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23" w14:textId="77777777" w:rsidR="00C44C7D" w:rsidRDefault="00C44C7D" w:rsidP="00A74004">
      <w:pPr>
        <w:suppressAutoHyphens/>
        <w:spacing w:line="276" w:lineRule="auto"/>
        <w:jc w:val="both"/>
        <w:rPr>
          <w:rFonts w:asciiTheme="minorHAnsi" w:eastAsia="Malgun Gothic" w:hAnsiTheme="minorHAnsi" w:cstheme="minorHAnsi"/>
          <w:sz w:val="22"/>
          <w:szCs w:val="22"/>
        </w:rPr>
      </w:pPr>
    </w:p>
    <w:p w14:paraId="2BC99C49" w14:textId="0C6E0AF1" w:rsidR="00A74004" w:rsidRPr="00A75283" w:rsidRDefault="00DC489F" w:rsidP="00A74004">
      <w:pPr>
        <w:suppressAutoHyphens/>
        <w:spacing w:line="276" w:lineRule="auto"/>
        <w:jc w:val="both"/>
        <w:rPr>
          <w:rFonts w:asciiTheme="minorHAnsi" w:eastAsia="Malgun Gothic" w:hAnsiTheme="minorHAnsi" w:cstheme="minorHAnsi"/>
          <w:sz w:val="22"/>
          <w:szCs w:val="22"/>
        </w:rPr>
      </w:pPr>
      <w:r w:rsidRPr="00A75283">
        <w:rPr>
          <w:rFonts w:asciiTheme="minorHAnsi" w:eastAsia="Malgun Gothic" w:hAnsiTheme="minorHAnsi" w:cstheme="minorHAnsi"/>
          <w:sz w:val="22"/>
          <w:szCs w:val="22"/>
        </w:rPr>
        <w:t>Łomża</w:t>
      </w:r>
      <w:r w:rsidR="005206F4" w:rsidRPr="00A75283">
        <w:rPr>
          <w:rFonts w:asciiTheme="minorHAnsi" w:eastAsia="Malgun Gothic" w:hAnsiTheme="minorHAnsi" w:cstheme="minorHAnsi"/>
          <w:sz w:val="22"/>
          <w:szCs w:val="22"/>
        </w:rPr>
        <w:t>,</w:t>
      </w:r>
      <w:r w:rsidR="00B8763A" w:rsidRPr="00A75283">
        <w:rPr>
          <w:rFonts w:asciiTheme="minorHAnsi" w:eastAsia="Malgun Gothic" w:hAnsiTheme="minorHAnsi" w:cstheme="minorHAnsi"/>
          <w:sz w:val="22"/>
          <w:szCs w:val="22"/>
        </w:rPr>
        <w:t xml:space="preserve"> </w:t>
      </w:r>
      <w:r w:rsidR="00A60E30">
        <w:rPr>
          <w:rFonts w:asciiTheme="minorHAnsi" w:eastAsia="Malgun Gothic" w:hAnsiTheme="minorHAnsi" w:cstheme="minorHAnsi"/>
          <w:sz w:val="22"/>
          <w:szCs w:val="22"/>
        </w:rPr>
        <w:t>0</w:t>
      </w:r>
      <w:r w:rsidR="002E368D">
        <w:rPr>
          <w:rFonts w:asciiTheme="minorHAnsi" w:eastAsia="Malgun Gothic" w:hAnsiTheme="minorHAnsi" w:cstheme="minorHAnsi"/>
          <w:sz w:val="22"/>
          <w:szCs w:val="22"/>
        </w:rPr>
        <w:t>8 grudnia</w:t>
      </w:r>
      <w:r w:rsidR="00A60E30">
        <w:rPr>
          <w:rFonts w:asciiTheme="minorHAnsi" w:eastAsia="Malgun Gothic" w:hAnsiTheme="minorHAnsi" w:cstheme="minorHAnsi"/>
          <w:sz w:val="22"/>
          <w:szCs w:val="22"/>
        </w:rPr>
        <w:t xml:space="preserve"> </w:t>
      </w:r>
      <w:r w:rsidR="00203C16" w:rsidRPr="00A75283">
        <w:rPr>
          <w:rFonts w:asciiTheme="minorHAnsi" w:eastAsia="Malgun Gothic" w:hAnsiTheme="minorHAnsi" w:cstheme="minorHAnsi"/>
          <w:sz w:val="22"/>
          <w:szCs w:val="22"/>
        </w:rPr>
        <w:t>202</w:t>
      </w:r>
      <w:r w:rsidRPr="00A75283">
        <w:rPr>
          <w:rFonts w:asciiTheme="minorHAnsi" w:eastAsia="Malgun Gothic" w:hAnsiTheme="minorHAnsi" w:cstheme="minorHAnsi"/>
          <w:sz w:val="22"/>
          <w:szCs w:val="22"/>
        </w:rPr>
        <w:t>5</w:t>
      </w:r>
      <w:r w:rsidR="00203C16" w:rsidRPr="00A75283">
        <w:rPr>
          <w:rFonts w:asciiTheme="minorHAnsi" w:eastAsia="Malgun Gothic" w:hAnsiTheme="minorHAnsi" w:cstheme="minorHAnsi"/>
          <w:sz w:val="22"/>
          <w:szCs w:val="22"/>
        </w:rPr>
        <w:t xml:space="preserve"> r.</w:t>
      </w:r>
    </w:p>
    <w:p w14:paraId="0D8743AA" w14:textId="30CB9848" w:rsidR="009F0984" w:rsidRPr="00C20161" w:rsidRDefault="00A823C7" w:rsidP="00276B33">
      <w:pPr>
        <w:pBdr>
          <w:top w:val="single" w:sz="12" w:space="0" w:color="939F27" w:themeColor="accent3" w:themeShade="BF"/>
          <w:bottom w:val="single" w:sz="12" w:space="1" w:color="939F27" w:themeColor="accent3" w:themeShade="BF"/>
        </w:pBdr>
        <w:suppressAutoHyphens/>
        <w:spacing w:line="276" w:lineRule="auto"/>
        <w:jc w:val="both"/>
        <w:rPr>
          <w:rFonts w:asciiTheme="minorHAnsi" w:eastAsia="Malgun Gothic" w:hAnsiTheme="minorHAnsi" w:cstheme="minorHAnsi"/>
          <w:sz w:val="20"/>
          <w:szCs w:val="20"/>
          <w:lang w:eastAsia="ar-SA"/>
        </w:rPr>
      </w:pPr>
      <w:r w:rsidRPr="00C20161">
        <w:rPr>
          <w:rFonts w:ascii="Calibri" w:eastAsia="Malgun Gothic" w:hAnsi="Calibri" w:cs="Calibri"/>
          <w:sz w:val="20"/>
          <w:szCs w:val="20"/>
        </w:rPr>
        <w:t xml:space="preserve">Dotyczy </w:t>
      </w:r>
      <w:r w:rsidR="007F6B64" w:rsidRPr="00C20161">
        <w:rPr>
          <w:rFonts w:asciiTheme="minorHAnsi" w:hAnsiTheme="minorHAnsi" w:cstheme="minorHAnsi"/>
          <w:sz w:val="20"/>
          <w:szCs w:val="20"/>
        </w:rPr>
        <w:t xml:space="preserve">Projektu pn. </w:t>
      </w:r>
      <w:r w:rsidR="00C1233C">
        <w:rPr>
          <w:rFonts w:asciiTheme="minorHAnsi" w:hAnsiTheme="minorHAnsi" w:cstheme="minorHAnsi"/>
          <w:sz w:val="20"/>
          <w:szCs w:val="20"/>
        </w:rPr>
        <w:t>„</w:t>
      </w:r>
      <w:r w:rsidR="00A60E30" w:rsidRPr="00EF78AF">
        <w:rPr>
          <w:rFonts w:cstheme="minorHAnsi"/>
          <w:sz w:val="20"/>
          <w:szCs w:val="20"/>
        </w:rPr>
        <w:t>Zwiększenie konkurencyjności firmy poprzez rozszerzenie działalności o usługi realizowane na zewnątrz - catering, sprzedaż ciast na wynos oraz o produkcję lodów oraz uatrakcyjnienie oferty usług dla dzieci</w:t>
      </w:r>
      <w:r w:rsidR="00A60E30">
        <w:rPr>
          <w:rFonts w:cstheme="minorHAnsi"/>
          <w:sz w:val="20"/>
          <w:szCs w:val="20"/>
        </w:rPr>
        <w:t xml:space="preserve"> </w:t>
      </w:r>
      <w:r w:rsidR="00A60E30" w:rsidRPr="00EF78AF">
        <w:rPr>
          <w:rFonts w:cstheme="minorHAnsi"/>
          <w:sz w:val="20"/>
          <w:szCs w:val="20"/>
        </w:rPr>
        <w:t>i młodzieży wraz z jednoczesnymi inwestycjami szkoleniowymi oraz wspomagającymi zieloną transformację</w:t>
      </w:r>
      <w:r w:rsidR="00A60E30" w:rsidRPr="00F626C3">
        <w:rPr>
          <w:rFonts w:cstheme="minorHAnsi"/>
          <w:sz w:val="20"/>
          <w:szCs w:val="20"/>
        </w:rPr>
        <w:t xml:space="preserve">”, </w:t>
      </w:r>
      <w:r w:rsidR="00A60E30" w:rsidRPr="00F626C3">
        <w:rPr>
          <w:rFonts w:cstheme="minorHAnsi"/>
          <w:noProof/>
          <w:color w:val="000000" w:themeColor="text1"/>
          <w:sz w:val="20"/>
          <w:szCs w:val="20"/>
        </w:rPr>
        <w:t xml:space="preserve">w ramach Inwestycji A1.2.1 Inwestycje dla przedsiębiorstw w produkty, usługi i kompetencje pracowników oraz kadry związane z dywersyfikacją działalności, </w:t>
      </w:r>
      <w:r w:rsidR="00A60E30" w:rsidRPr="00F626C3">
        <w:rPr>
          <w:rFonts w:eastAsia="Malgun Gothic" w:cstheme="minorHAnsi"/>
          <w:sz w:val="20"/>
          <w:szCs w:val="20"/>
          <w:lang w:eastAsia="ar-SA"/>
        </w:rPr>
        <w:t>współfinansowanego ze środków Krajowego Planu Odbudowy i Zwiększania Odporności w ramach Komponentu A „Odporność i Konkurencyjność Gospodarki”</w:t>
      </w:r>
      <w:r w:rsidR="00FA4658" w:rsidRPr="00C20161">
        <w:rPr>
          <w:rFonts w:asciiTheme="minorHAnsi" w:eastAsia="Malgun Gothic" w:hAnsiTheme="minorHAnsi" w:cstheme="minorHAnsi"/>
          <w:sz w:val="20"/>
          <w:szCs w:val="20"/>
          <w:lang w:eastAsia="ar-SA"/>
        </w:rPr>
        <w:t>.</w:t>
      </w:r>
    </w:p>
    <w:p w14:paraId="11448BA9" w14:textId="77777777" w:rsidR="00203C16" w:rsidRPr="00AE7810" w:rsidRDefault="00203C16" w:rsidP="00A4771F">
      <w:pPr>
        <w:suppressAutoHyphens/>
        <w:spacing w:line="276" w:lineRule="auto"/>
        <w:jc w:val="both"/>
        <w:rPr>
          <w:rFonts w:asciiTheme="minorHAnsi" w:eastAsia="Malgun Gothic" w:hAnsiTheme="minorHAnsi" w:cstheme="minorHAnsi"/>
          <w:sz w:val="28"/>
          <w:szCs w:val="28"/>
        </w:rPr>
      </w:pPr>
    </w:p>
    <w:p w14:paraId="0DAE8A5F" w14:textId="77777777" w:rsidR="00203C16" w:rsidRPr="00F03821" w:rsidRDefault="00C40DF8" w:rsidP="00A41FFF">
      <w:pPr>
        <w:shd w:val="clear" w:color="auto" w:fill="E5EBB0" w:themeFill="accent3" w:themeFillTint="66"/>
        <w:suppressAutoHyphens/>
        <w:spacing w:line="276" w:lineRule="auto"/>
        <w:jc w:val="center"/>
        <w:rPr>
          <w:rFonts w:asciiTheme="minorHAnsi" w:eastAsia="Malgun Gothic" w:hAnsiTheme="minorHAnsi" w:cstheme="minorHAnsi"/>
          <w:b/>
        </w:rPr>
      </w:pPr>
      <w:r w:rsidRPr="00F03821">
        <w:rPr>
          <w:rFonts w:asciiTheme="minorHAnsi" w:eastAsia="Malgun Gothic" w:hAnsiTheme="minorHAnsi" w:cstheme="minorHAnsi"/>
          <w:b/>
        </w:rPr>
        <w:t>ZAPYTANIE OFERTOWE</w:t>
      </w:r>
      <w:r w:rsidR="00203C16" w:rsidRPr="00F03821">
        <w:rPr>
          <w:rStyle w:val="Odwoanieprzypisudolnego"/>
          <w:rFonts w:asciiTheme="minorHAnsi" w:eastAsia="Malgun Gothic" w:hAnsiTheme="minorHAnsi" w:cstheme="minorHAnsi"/>
          <w:b/>
        </w:rPr>
        <w:footnoteReference w:id="1"/>
      </w:r>
    </w:p>
    <w:p w14:paraId="7BFF05EC" w14:textId="77777777" w:rsidR="00203C16" w:rsidRPr="00AE7810" w:rsidRDefault="00203C16" w:rsidP="00A4771F">
      <w:pPr>
        <w:spacing w:line="276" w:lineRule="auto"/>
        <w:jc w:val="both"/>
        <w:rPr>
          <w:rFonts w:asciiTheme="minorHAnsi" w:eastAsia="Malgun Gothic" w:hAnsiTheme="minorHAnsi" w:cstheme="minorHAnsi"/>
          <w:i/>
          <w:color w:val="000000"/>
          <w:sz w:val="21"/>
          <w:szCs w:val="21"/>
          <w:lang w:eastAsia="ar-SA"/>
        </w:rPr>
      </w:pPr>
    </w:p>
    <w:p w14:paraId="01931D68" w14:textId="77777777" w:rsidR="00D6306F" w:rsidRPr="00AE7810" w:rsidRDefault="00D6306F"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Podstawowe informacje o Zamawiającym</w:t>
      </w:r>
    </w:p>
    <w:p w14:paraId="03DBDD33" w14:textId="77777777" w:rsidR="00D6306F" w:rsidRPr="00AE7810" w:rsidRDefault="00D6306F" w:rsidP="00A4771F">
      <w:pPr>
        <w:pStyle w:val="Akapitzlist"/>
        <w:suppressAutoHyphens/>
        <w:spacing w:line="276" w:lineRule="auto"/>
        <w:ind w:left="284" w:hanging="284"/>
        <w:jc w:val="both"/>
        <w:rPr>
          <w:rFonts w:asciiTheme="minorHAnsi" w:eastAsia="Malgun Gothic" w:hAnsiTheme="minorHAnsi" w:cstheme="minorHAnsi"/>
          <w:sz w:val="21"/>
          <w:szCs w:val="21"/>
          <w:lang w:eastAsia="ar-SA"/>
        </w:rPr>
      </w:pPr>
    </w:p>
    <w:tbl>
      <w:tblPr>
        <w:tblStyle w:val="Tabela-Siatka"/>
        <w:tblW w:w="9324" w:type="dxa"/>
        <w:tblInd w:w="-15" w:type="dxa"/>
        <w:tblBorders>
          <w:top w:val="single" w:sz="12" w:space="0" w:color="668926" w:themeColor="accent2" w:themeShade="BF"/>
          <w:left w:val="single" w:sz="12" w:space="0" w:color="668926" w:themeColor="accent2" w:themeShade="BF"/>
          <w:bottom w:val="single" w:sz="12" w:space="0" w:color="668926" w:themeColor="accent2" w:themeShade="BF"/>
          <w:right w:val="single" w:sz="12" w:space="0" w:color="668926" w:themeColor="accent2" w:themeShade="BF"/>
          <w:insideH w:val="single" w:sz="12" w:space="0" w:color="668926" w:themeColor="accent2" w:themeShade="BF"/>
          <w:insideV w:val="single" w:sz="12" w:space="0" w:color="668926" w:themeColor="accent2" w:themeShade="BF"/>
        </w:tblBorders>
        <w:tblLook w:val="04A0" w:firstRow="1" w:lastRow="0" w:firstColumn="1" w:lastColumn="0" w:noHBand="0" w:noVBand="1"/>
      </w:tblPr>
      <w:tblGrid>
        <w:gridCol w:w="3491"/>
        <w:gridCol w:w="5833"/>
      </w:tblGrid>
      <w:tr w:rsidR="00A60E30" w:rsidRPr="00AE7810" w14:paraId="0BDCE172" w14:textId="77777777" w:rsidTr="00630A75">
        <w:trPr>
          <w:trHeight w:val="274"/>
        </w:trPr>
        <w:tc>
          <w:tcPr>
            <w:tcW w:w="3491" w:type="dxa"/>
            <w:vAlign w:val="center"/>
          </w:tcPr>
          <w:p w14:paraId="2C74212B" w14:textId="77777777" w:rsidR="00A60E30" w:rsidRPr="00AE7810" w:rsidRDefault="00A60E30" w:rsidP="00A60E30">
            <w:pPr>
              <w:pStyle w:val="Akapitzlist"/>
              <w:suppressAutoHyphens/>
              <w:spacing w:line="276" w:lineRule="auto"/>
              <w:ind w:left="0"/>
              <w:jc w:val="both"/>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rPr>
              <w:t>Nazwa Zamawiającego</w:t>
            </w:r>
          </w:p>
        </w:tc>
        <w:tc>
          <w:tcPr>
            <w:tcW w:w="5833" w:type="dxa"/>
            <w:vAlign w:val="center"/>
          </w:tcPr>
          <w:p w14:paraId="7E29277D" w14:textId="5CE2A280" w:rsidR="00A60E30" w:rsidRPr="00AE7810" w:rsidRDefault="00A60E30" w:rsidP="00A60E30">
            <w:pPr>
              <w:pStyle w:val="Akapitzlist"/>
              <w:suppressAutoHyphens/>
              <w:spacing w:line="276" w:lineRule="auto"/>
              <w:ind w:left="0"/>
              <w:jc w:val="both"/>
              <w:rPr>
                <w:rFonts w:asciiTheme="minorHAnsi" w:eastAsia="Malgun Gothic" w:hAnsiTheme="minorHAnsi" w:cstheme="minorHAnsi"/>
                <w:sz w:val="21"/>
                <w:szCs w:val="21"/>
                <w:lang w:eastAsia="ar-SA"/>
              </w:rPr>
            </w:pPr>
            <w:r w:rsidRPr="00EF78AF">
              <w:rPr>
                <w:rFonts w:cstheme="minorHAnsi"/>
                <w:sz w:val="21"/>
                <w:szCs w:val="21"/>
              </w:rPr>
              <w:t>POL-GASTRO BARTOSZ POLESZUK</w:t>
            </w:r>
          </w:p>
        </w:tc>
      </w:tr>
      <w:tr w:rsidR="00A60E30" w:rsidRPr="00AE7810" w14:paraId="317DC6AD" w14:textId="77777777" w:rsidTr="00630A75">
        <w:trPr>
          <w:trHeight w:val="311"/>
        </w:trPr>
        <w:tc>
          <w:tcPr>
            <w:tcW w:w="3491" w:type="dxa"/>
            <w:vAlign w:val="center"/>
          </w:tcPr>
          <w:p w14:paraId="33C18FA2" w14:textId="77777777" w:rsidR="00A60E30" w:rsidRPr="00AE7810" w:rsidRDefault="00A60E30" w:rsidP="00A60E30">
            <w:pPr>
              <w:pStyle w:val="Akapitzlist"/>
              <w:suppressAutoHyphens/>
              <w:spacing w:line="276" w:lineRule="auto"/>
              <w:ind w:left="0"/>
              <w:jc w:val="both"/>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rPr>
              <w:t>Adres siedziby Zamawiającego</w:t>
            </w:r>
          </w:p>
        </w:tc>
        <w:tc>
          <w:tcPr>
            <w:tcW w:w="5833" w:type="dxa"/>
            <w:vAlign w:val="center"/>
          </w:tcPr>
          <w:p w14:paraId="23AFFCB1" w14:textId="587A271B" w:rsidR="00A60E30" w:rsidRPr="00AE7810" w:rsidRDefault="00A60E30" w:rsidP="00A60E30">
            <w:pPr>
              <w:pStyle w:val="Akapitzlist"/>
              <w:suppressAutoHyphens/>
              <w:spacing w:line="276" w:lineRule="auto"/>
              <w:ind w:left="0"/>
              <w:jc w:val="both"/>
              <w:rPr>
                <w:rFonts w:asciiTheme="minorHAnsi" w:eastAsia="Malgun Gothic" w:hAnsiTheme="minorHAnsi" w:cstheme="minorHAnsi"/>
                <w:sz w:val="21"/>
                <w:szCs w:val="21"/>
                <w:lang w:eastAsia="ar-SA"/>
              </w:rPr>
            </w:pPr>
            <w:r w:rsidRPr="00EF78AF">
              <w:rPr>
                <w:rFonts w:cstheme="minorHAnsi"/>
                <w:sz w:val="21"/>
                <w:szCs w:val="21"/>
              </w:rPr>
              <w:t>ul. Rynek 21, 18-414 Nowogród</w:t>
            </w:r>
          </w:p>
        </w:tc>
      </w:tr>
      <w:tr w:rsidR="00A60E30" w:rsidRPr="00AE7810" w14:paraId="0EBE52EC" w14:textId="77777777" w:rsidTr="00630A75">
        <w:trPr>
          <w:trHeight w:val="317"/>
        </w:trPr>
        <w:tc>
          <w:tcPr>
            <w:tcW w:w="3491" w:type="dxa"/>
            <w:vAlign w:val="center"/>
          </w:tcPr>
          <w:p w14:paraId="413BB36A" w14:textId="77777777" w:rsidR="00A60E30" w:rsidRPr="00AE7810" w:rsidRDefault="00A60E30" w:rsidP="00A60E30">
            <w:pPr>
              <w:pStyle w:val="Akapitzlist"/>
              <w:suppressAutoHyphens/>
              <w:spacing w:line="276" w:lineRule="auto"/>
              <w:ind w:left="0"/>
              <w:jc w:val="both"/>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rPr>
              <w:t>Dane rejestrowe Zamawiającego</w:t>
            </w:r>
          </w:p>
        </w:tc>
        <w:tc>
          <w:tcPr>
            <w:tcW w:w="5833" w:type="dxa"/>
            <w:vAlign w:val="center"/>
          </w:tcPr>
          <w:p w14:paraId="2A5EB7CF" w14:textId="35A9578F" w:rsidR="00A60E30" w:rsidRPr="00AE7810" w:rsidRDefault="00A60E30" w:rsidP="00A60E30">
            <w:pPr>
              <w:pStyle w:val="Akapitzlist"/>
              <w:suppressAutoHyphens/>
              <w:spacing w:line="276" w:lineRule="auto"/>
              <w:ind w:left="0"/>
              <w:jc w:val="both"/>
              <w:rPr>
                <w:rFonts w:asciiTheme="minorHAnsi" w:eastAsia="Malgun Gothic" w:hAnsiTheme="minorHAnsi" w:cstheme="minorHAnsi"/>
                <w:sz w:val="21"/>
                <w:szCs w:val="21"/>
                <w:lang w:eastAsia="ar-SA"/>
              </w:rPr>
            </w:pPr>
            <w:r w:rsidRPr="001A0E12">
              <w:rPr>
                <w:rFonts w:eastAsia="Malgun Gothic" w:cstheme="minorHAnsi"/>
                <w:sz w:val="21"/>
                <w:szCs w:val="21"/>
              </w:rPr>
              <w:t xml:space="preserve">REGON: </w:t>
            </w:r>
            <w:r w:rsidRPr="00EF78AF">
              <w:rPr>
                <w:rFonts w:cstheme="minorHAnsi"/>
                <w:sz w:val="21"/>
                <w:szCs w:val="21"/>
              </w:rPr>
              <w:t>200334887</w:t>
            </w:r>
            <w:r w:rsidRPr="001A0E12">
              <w:rPr>
                <w:rFonts w:eastAsia="Malgun Gothic" w:cstheme="minorHAnsi"/>
                <w:sz w:val="21"/>
                <w:szCs w:val="21"/>
              </w:rPr>
              <w:t xml:space="preserve">, NIP: </w:t>
            </w:r>
            <w:r w:rsidRPr="00EF78AF">
              <w:rPr>
                <w:rFonts w:cstheme="minorHAnsi"/>
                <w:sz w:val="21"/>
                <w:szCs w:val="21"/>
              </w:rPr>
              <w:t>7181918566</w:t>
            </w:r>
          </w:p>
        </w:tc>
      </w:tr>
      <w:tr w:rsidR="00A60E30" w:rsidRPr="00AE7810" w14:paraId="0085EAD0" w14:textId="77777777" w:rsidTr="002218B5">
        <w:trPr>
          <w:trHeight w:val="575"/>
        </w:trPr>
        <w:tc>
          <w:tcPr>
            <w:tcW w:w="3491" w:type="dxa"/>
            <w:vAlign w:val="center"/>
          </w:tcPr>
          <w:p w14:paraId="367FEF97" w14:textId="77777777" w:rsidR="00A60E30" w:rsidRPr="00AE7810" w:rsidRDefault="00A60E30" w:rsidP="00A60E30">
            <w:pPr>
              <w:pStyle w:val="Akapitzlist"/>
              <w:suppressAutoHyphens/>
              <w:spacing w:line="276" w:lineRule="auto"/>
              <w:ind w:left="0"/>
              <w:jc w:val="both"/>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rPr>
              <w:t>Dane kontaktowe Zamawiającego</w:t>
            </w:r>
          </w:p>
        </w:tc>
        <w:tc>
          <w:tcPr>
            <w:tcW w:w="5833" w:type="dxa"/>
            <w:vAlign w:val="center"/>
          </w:tcPr>
          <w:p w14:paraId="1BEF015A" w14:textId="77777777" w:rsidR="00A60E30" w:rsidRPr="001A0E12" w:rsidRDefault="00A60E30" w:rsidP="00A60E30">
            <w:pPr>
              <w:suppressAutoHyphens/>
              <w:spacing w:line="276" w:lineRule="auto"/>
              <w:rPr>
                <w:rFonts w:eastAsia="Malgun Gothic" w:cstheme="minorHAnsi"/>
                <w:sz w:val="21"/>
                <w:szCs w:val="21"/>
              </w:rPr>
            </w:pPr>
            <w:r>
              <w:rPr>
                <w:rFonts w:eastAsia="Malgun Gothic" w:cstheme="minorHAnsi"/>
                <w:sz w:val="21"/>
                <w:szCs w:val="21"/>
              </w:rPr>
              <w:t>B</w:t>
            </w:r>
            <w:r>
              <w:rPr>
                <w:rFonts w:eastAsia="Malgun Gothic"/>
              </w:rPr>
              <w:t>artosz Poleszuk</w:t>
            </w:r>
            <w:r w:rsidRPr="001A0E12">
              <w:rPr>
                <w:rFonts w:eastAsia="Malgun Gothic" w:cstheme="minorHAnsi"/>
                <w:sz w:val="21"/>
                <w:szCs w:val="21"/>
              </w:rPr>
              <w:t>, tel.:  60</w:t>
            </w:r>
            <w:r>
              <w:rPr>
                <w:rFonts w:eastAsia="Malgun Gothic" w:cstheme="minorHAnsi"/>
                <w:sz w:val="21"/>
                <w:szCs w:val="21"/>
              </w:rPr>
              <w:t>0</w:t>
            </w:r>
            <w:r>
              <w:rPr>
                <w:rFonts w:eastAsia="Malgun Gothic"/>
              </w:rPr>
              <w:t> 003 334</w:t>
            </w:r>
          </w:p>
          <w:p w14:paraId="4B290A88" w14:textId="3B13A141" w:rsidR="00A60E30" w:rsidRPr="00AE7810" w:rsidRDefault="00A60E30" w:rsidP="00A60E30">
            <w:pPr>
              <w:suppressAutoHyphens/>
              <w:spacing w:line="276" w:lineRule="auto"/>
              <w:jc w:val="both"/>
              <w:rPr>
                <w:rFonts w:asciiTheme="minorHAnsi" w:eastAsia="Malgun Gothic" w:hAnsiTheme="minorHAnsi" w:cstheme="minorHAnsi"/>
                <w:sz w:val="21"/>
                <w:szCs w:val="21"/>
              </w:rPr>
            </w:pPr>
            <w:r w:rsidRPr="001A0E12">
              <w:rPr>
                <w:rFonts w:eastAsia="Malgun Gothic" w:cstheme="minorHAnsi"/>
                <w:sz w:val="21"/>
                <w:szCs w:val="21"/>
              </w:rPr>
              <w:t xml:space="preserve">adres poczty elektronicznej: </w:t>
            </w:r>
            <w:r w:rsidRPr="00DD2ED6">
              <w:t>biuro@ogrodynadnarwia.pl</w:t>
            </w:r>
          </w:p>
        </w:tc>
      </w:tr>
      <w:tr w:rsidR="00572418" w:rsidRPr="00AE7810" w14:paraId="54302E26" w14:textId="77777777" w:rsidTr="002218B5">
        <w:trPr>
          <w:trHeight w:val="400"/>
        </w:trPr>
        <w:tc>
          <w:tcPr>
            <w:tcW w:w="3491" w:type="dxa"/>
            <w:vAlign w:val="center"/>
          </w:tcPr>
          <w:p w14:paraId="2AA4E634" w14:textId="31A6ED96" w:rsidR="00572418" w:rsidRPr="00AE7810" w:rsidRDefault="00572418" w:rsidP="00A4771F">
            <w:pPr>
              <w:pStyle w:val="Akapitzlist"/>
              <w:suppressAutoHyphens/>
              <w:spacing w:line="276" w:lineRule="auto"/>
              <w:ind w:left="0"/>
              <w:jc w:val="both"/>
              <w:rPr>
                <w:rFonts w:asciiTheme="minorHAnsi" w:eastAsia="Malgun Gothic" w:hAnsiTheme="minorHAnsi" w:cstheme="minorHAnsi"/>
                <w:sz w:val="21"/>
                <w:szCs w:val="21"/>
              </w:rPr>
            </w:pPr>
            <w:r w:rsidRPr="00691211">
              <w:rPr>
                <w:rFonts w:asciiTheme="minorHAnsi" w:eastAsia="Malgun Gothic" w:hAnsiTheme="minorHAnsi" w:cstheme="minorHAnsi"/>
                <w:sz w:val="21"/>
                <w:szCs w:val="21"/>
                <w:lang w:eastAsia="ar-SA"/>
              </w:rPr>
              <w:t xml:space="preserve">Adres </w:t>
            </w:r>
            <w:r>
              <w:rPr>
                <w:rFonts w:asciiTheme="minorHAnsi" w:eastAsia="Malgun Gothic" w:hAnsiTheme="minorHAnsi" w:cstheme="minorHAnsi"/>
                <w:sz w:val="21"/>
                <w:szCs w:val="21"/>
                <w:lang w:eastAsia="ar-SA"/>
              </w:rPr>
              <w:t>dostawy</w:t>
            </w:r>
          </w:p>
        </w:tc>
        <w:tc>
          <w:tcPr>
            <w:tcW w:w="5833" w:type="dxa"/>
            <w:vAlign w:val="center"/>
          </w:tcPr>
          <w:p w14:paraId="13202B77" w14:textId="4003CB2A" w:rsidR="00572418" w:rsidRPr="00AE7810" w:rsidRDefault="00A60E30" w:rsidP="006E13CE">
            <w:pPr>
              <w:suppressAutoHyphens/>
              <w:spacing w:line="276" w:lineRule="auto"/>
              <w:jc w:val="both"/>
              <w:rPr>
                <w:rFonts w:asciiTheme="minorHAnsi" w:eastAsia="Malgun Gothic" w:hAnsiTheme="minorHAnsi" w:cstheme="minorHAnsi"/>
                <w:sz w:val="21"/>
                <w:szCs w:val="21"/>
              </w:rPr>
            </w:pPr>
            <w:r w:rsidRPr="00EF78AF">
              <w:rPr>
                <w:rFonts w:cstheme="minorHAnsi"/>
                <w:sz w:val="21"/>
                <w:szCs w:val="21"/>
              </w:rPr>
              <w:t>ul. Rynek 21, 18-414 Nowogród</w:t>
            </w:r>
          </w:p>
        </w:tc>
      </w:tr>
    </w:tbl>
    <w:p w14:paraId="3DED20C8" w14:textId="77777777" w:rsidR="00254880" w:rsidRPr="00AE7810" w:rsidRDefault="00254880" w:rsidP="00A4771F">
      <w:pPr>
        <w:pStyle w:val="Akapitzlist"/>
        <w:suppressAutoHyphens/>
        <w:spacing w:line="276" w:lineRule="auto"/>
        <w:ind w:left="284" w:hanging="284"/>
        <w:jc w:val="both"/>
        <w:rPr>
          <w:rFonts w:asciiTheme="minorHAnsi" w:eastAsia="Malgun Gothic" w:hAnsiTheme="minorHAnsi" w:cstheme="minorHAnsi"/>
          <w:sz w:val="21"/>
          <w:szCs w:val="21"/>
          <w:lang w:eastAsia="ar-SA"/>
        </w:rPr>
      </w:pPr>
    </w:p>
    <w:p w14:paraId="4D0F811B" w14:textId="77777777" w:rsidR="00D6306F" w:rsidRPr="00AE7810" w:rsidRDefault="00D6306F"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Tryb zamówienia</w:t>
      </w:r>
    </w:p>
    <w:p w14:paraId="66D8CA97" w14:textId="77777777" w:rsidR="003403AE" w:rsidRPr="00AE7810" w:rsidRDefault="003403AE" w:rsidP="00A4771F">
      <w:pPr>
        <w:pStyle w:val="Bezodstpw"/>
        <w:spacing w:line="276" w:lineRule="auto"/>
        <w:jc w:val="both"/>
        <w:rPr>
          <w:rFonts w:asciiTheme="minorHAnsi" w:eastAsia="Malgun Gothic" w:hAnsiTheme="minorHAnsi" w:cstheme="minorHAnsi"/>
          <w:sz w:val="21"/>
          <w:szCs w:val="21"/>
        </w:rPr>
      </w:pPr>
    </w:p>
    <w:p w14:paraId="58672A79" w14:textId="77777777" w:rsidR="00CA48B2" w:rsidRDefault="000B0332" w:rsidP="004A68E3">
      <w:pPr>
        <w:pStyle w:val="NormalnyWeb"/>
        <w:numPr>
          <w:ilvl w:val="0"/>
          <w:numId w:val="1"/>
        </w:numPr>
        <w:spacing w:before="0" w:beforeAutospacing="0" w:after="0" w:afterAutospacing="0" w:line="276" w:lineRule="auto"/>
        <w:ind w:left="357" w:hanging="357"/>
        <w:jc w:val="both"/>
        <w:rPr>
          <w:rFonts w:asciiTheme="minorHAnsi" w:eastAsia="Malgun Gothic" w:hAnsiTheme="minorHAnsi" w:cstheme="minorHAnsi"/>
          <w:sz w:val="21"/>
          <w:szCs w:val="21"/>
        </w:rPr>
      </w:pPr>
      <w:r w:rsidRPr="00AE7810">
        <w:rPr>
          <w:rFonts w:asciiTheme="minorHAnsi" w:eastAsia="Malgun Gothic" w:hAnsiTheme="minorHAnsi" w:cstheme="minorHAnsi"/>
          <w:sz w:val="21"/>
          <w:szCs w:val="21"/>
        </w:rPr>
        <w:t xml:space="preserve">Postępowanie prowadzone jest w języku polskim. </w:t>
      </w:r>
    </w:p>
    <w:p w14:paraId="0B328E4B" w14:textId="77777777" w:rsidR="00CA48B2" w:rsidRDefault="000B0332" w:rsidP="004A68E3">
      <w:pPr>
        <w:pStyle w:val="NormalnyWeb"/>
        <w:numPr>
          <w:ilvl w:val="0"/>
          <w:numId w:val="1"/>
        </w:numPr>
        <w:spacing w:before="0" w:beforeAutospacing="0" w:after="0" w:afterAutospacing="0" w:line="276" w:lineRule="auto"/>
        <w:ind w:left="357" w:hanging="357"/>
        <w:jc w:val="both"/>
        <w:rPr>
          <w:rFonts w:asciiTheme="minorHAnsi" w:eastAsia="Malgun Gothic" w:hAnsiTheme="minorHAnsi" w:cstheme="minorHAnsi"/>
          <w:sz w:val="21"/>
          <w:szCs w:val="21"/>
        </w:rPr>
      </w:pPr>
      <w:r w:rsidRPr="00CA48B2">
        <w:rPr>
          <w:rFonts w:asciiTheme="minorHAnsi" w:eastAsia="Malgun Gothic" w:hAnsiTheme="minorHAnsi" w:cstheme="minorHAnsi"/>
          <w:sz w:val="21"/>
          <w:szCs w:val="21"/>
        </w:rPr>
        <w:t>Postępowanie prowadzone jest w sposób zapewniający przejrzystość, efektywność i jawno</w:t>
      </w:r>
      <w:r w:rsidR="006C2B2F" w:rsidRPr="00CA48B2">
        <w:rPr>
          <w:rFonts w:asciiTheme="minorHAnsi" w:eastAsia="Malgun Gothic" w:hAnsiTheme="minorHAnsi" w:cstheme="minorHAnsi"/>
          <w:sz w:val="21"/>
          <w:szCs w:val="21"/>
        </w:rPr>
        <w:t>ść</w:t>
      </w:r>
      <w:r w:rsidRPr="00CA48B2">
        <w:rPr>
          <w:rFonts w:asciiTheme="minorHAnsi" w:eastAsia="Malgun Gothic" w:hAnsiTheme="minorHAnsi" w:cstheme="minorHAnsi"/>
          <w:sz w:val="21"/>
          <w:szCs w:val="21"/>
        </w:rPr>
        <w:t xml:space="preserve"> oraz zachowanie uczciwej konkurencji i </w:t>
      </w:r>
      <w:r w:rsidR="006C2B2F" w:rsidRPr="00CA48B2">
        <w:rPr>
          <w:rFonts w:asciiTheme="minorHAnsi" w:eastAsia="Malgun Gothic" w:hAnsiTheme="minorHAnsi" w:cstheme="minorHAnsi"/>
          <w:sz w:val="21"/>
          <w:szCs w:val="21"/>
        </w:rPr>
        <w:t>równego</w:t>
      </w:r>
      <w:r w:rsidRPr="00CA48B2">
        <w:rPr>
          <w:rFonts w:asciiTheme="minorHAnsi" w:eastAsia="Malgun Gothic" w:hAnsiTheme="minorHAnsi" w:cstheme="minorHAnsi"/>
          <w:sz w:val="21"/>
          <w:szCs w:val="21"/>
        </w:rPr>
        <w:t xml:space="preserve"> traktowania </w:t>
      </w:r>
      <w:r w:rsidR="006C2B2F" w:rsidRPr="00CA48B2">
        <w:rPr>
          <w:rFonts w:asciiTheme="minorHAnsi" w:eastAsia="Malgun Gothic" w:hAnsiTheme="minorHAnsi" w:cstheme="minorHAnsi"/>
          <w:sz w:val="21"/>
          <w:szCs w:val="21"/>
        </w:rPr>
        <w:t>Oferentów</w:t>
      </w:r>
      <w:r w:rsidRPr="00CA48B2">
        <w:rPr>
          <w:rFonts w:asciiTheme="minorHAnsi" w:eastAsia="Malgun Gothic" w:hAnsiTheme="minorHAnsi" w:cstheme="minorHAnsi"/>
          <w:sz w:val="21"/>
          <w:szCs w:val="21"/>
        </w:rPr>
        <w:t xml:space="preserve">. </w:t>
      </w:r>
    </w:p>
    <w:p w14:paraId="3ECEA9E6" w14:textId="77777777" w:rsidR="00CA48B2" w:rsidRDefault="000B0332" w:rsidP="004A68E3">
      <w:pPr>
        <w:pStyle w:val="NormalnyWeb"/>
        <w:numPr>
          <w:ilvl w:val="0"/>
          <w:numId w:val="1"/>
        </w:numPr>
        <w:spacing w:before="0" w:beforeAutospacing="0" w:after="0" w:afterAutospacing="0" w:line="276" w:lineRule="auto"/>
        <w:ind w:left="357" w:hanging="357"/>
        <w:jc w:val="both"/>
        <w:rPr>
          <w:rFonts w:asciiTheme="minorHAnsi" w:eastAsia="Malgun Gothic" w:hAnsiTheme="minorHAnsi" w:cstheme="minorHAnsi"/>
          <w:sz w:val="21"/>
          <w:szCs w:val="21"/>
        </w:rPr>
      </w:pPr>
      <w:r w:rsidRPr="00CA48B2">
        <w:rPr>
          <w:rFonts w:asciiTheme="minorHAnsi" w:eastAsia="Malgun Gothic" w:hAnsiTheme="minorHAnsi" w:cstheme="minorHAnsi"/>
          <w:sz w:val="21"/>
          <w:szCs w:val="21"/>
        </w:rPr>
        <w:t xml:space="preserve">Do </w:t>
      </w:r>
      <w:r w:rsidR="006C2B2F" w:rsidRPr="00CA48B2">
        <w:rPr>
          <w:rFonts w:asciiTheme="minorHAnsi" w:eastAsia="Malgun Gothic" w:hAnsiTheme="minorHAnsi" w:cstheme="minorHAnsi"/>
          <w:sz w:val="21"/>
          <w:szCs w:val="21"/>
        </w:rPr>
        <w:t>postępowania</w:t>
      </w:r>
      <w:r w:rsidRPr="00CA48B2">
        <w:rPr>
          <w:rFonts w:asciiTheme="minorHAnsi" w:eastAsia="Malgun Gothic" w:hAnsiTheme="minorHAnsi" w:cstheme="minorHAnsi"/>
          <w:sz w:val="21"/>
          <w:szCs w:val="21"/>
        </w:rPr>
        <w:t xml:space="preserve"> nie stosuje </w:t>
      </w:r>
      <w:r w:rsidR="006C2B2F" w:rsidRPr="00CA48B2">
        <w:rPr>
          <w:rFonts w:asciiTheme="minorHAnsi" w:eastAsia="Malgun Gothic" w:hAnsiTheme="minorHAnsi" w:cstheme="minorHAnsi"/>
          <w:sz w:val="21"/>
          <w:szCs w:val="21"/>
        </w:rPr>
        <w:t>się</w:t>
      </w:r>
      <w:r w:rsidRPr="00CA48B2">
        <w:rPr>
          <w:rFonts w:asciiTheme="minorHAnsi" w:eastAsia="Malgun Gothic" w:hAnsiTheme="minorHAnsi" w:cstheme="minorHAnsi"/>
          <w:sz w:val="21"/>
          <w:szCs w:val="21"/>
        </w:rPr>
        <w:t xml:space="preserve"> </w:t>
      </w:r>
      <w:r w:rsidR="006C2B2F" w:rsidRPr="00CA48B2">
        <w:rPr>
          <w:rFonts w:asciiTheme="minorHAnsi" w:eastAsia="Malgun Gothic" w:hAnsiTheme="minorHAnsi" w:cstheme="minorHAnsi"/>
          <w:sz w:val="21"/>
          <w:szCs w:val="21"/>
        </w:rPr>
        <w:t>przepisów</w:t>
      </w:r>
      <w:r w:rsidRPr="00CA48B2">
        <w:rPr>
          <w:rFonts w:asciiTheme="minorHAnsi" w:eastAsia="Malgun Gothic" w:hAnsiTheme="minorHAnsi" w:cstheme="minorHAnsi"/>
          <w:sz w:val="21"/>
          <w:szCs w:val="21"/>
        </w:rPr>
        <w:t xml:space="preserve"> ustawy z dnia </w:t>
      </w:r>
      <w:r w:rsidR="001D5988" w:rsidRPr="00CA48B2">
        <w:rPr>
          <w:rFonts w:asciiTheme="minorHAnsi" w:eastAsia="Malgun Gothic" w:hAnsiTheme="minorHAnsi" w:cstheme="minorHAnsi"/>
          <w:sz w:val="21"/>
          <w:szCs w:val="21"/>
        </w:rPr>
        <w:t xml:space="preserve">11 września 2019 roku </w:t>
      </w:r>
      <w:r w:rsidRPr="00CA48B2">
        <w:rPr>
          <w:rFonts w:asciiTheme="minorHAnsi" w:eastAsia="Malgun Gothic" w:hAnsiTheme="minorHAnsi" w:cstheme="minorHAnsi"/>
          <w:sz w:val="21"/>
          <w:szCs w:val="21"/>
        </w:rPr>
        <w:t xml:space="preserve">– Prawo </w:t>
      </w:r>
      <w:r w:rsidR="006C2B2F" w:rsidRPr="00CA48B2">
        <w:rPr>
          <w:rFonts w:asciiTheme="minorHAnsi" w:eastAsia="Malgun Gothic" w:hAnsiTheme="minorHAnsi" w:cstheme="minorHAnsi"/>
          <w:sz w:val="21"/>
          <w:szCs w:val="21"/>
        </w:rPr>
        <w:t>zamówie</w:t>
      </w:r>
      <w:r w:rsidR="006471C2" w:rsidRPr="00CA48B2">
        <w:rPr>
          <w:rFonts w:asciiTheme="minorHAnsi" w:eastAsia="Malgun Gothic" w:hAnsiTheme="minorHAnsi" w:cstheme="minorHAnsi"/>
          <w:sz w:val="21"/>
          <w:szCs w:val="21"/>
        </w:rPr>
        <w:t>ń</w:t>
      </w:r>
      <w:r w:rsidRPr="00CA48B2">
        <w:rPr>
          <w:rFonts w:asciiTheme="minorHAnsi" w:eastAsia="Malgun Gothic" w:hAnsiTheme="minorHAnsi" w:cstheme="minorHAnsi"/>
          <w:sz w:val="21"/>
          <w:szCs w:val="21"/>
        </w:rPr>
        <w:t xml:space="preserve"> publicznych</w:t>
      </w:r>
      <w:r w:rsidR="006C2B2F" w:rsidRPr="00CA48B2">
        <w:rPr>
          <w:rFonts w:asciiTheme="minorHAnsi" w:eastAsia="Malgun Gothic" w:hAnsiTheme="minorHAnsi" w:cstheme="minorHAnsi"/>
          <w:sz w:val="21"/>
          <w:szCs w:val="21"/>
        </w:rPr>
        <w:t>.</w:t>
      </w:r>
      <w:r w:rsidRPr="00CA48B2">
        <w:rPr>
          <w:rFonts w:asciiTheme="minorHAnsi" w:eastAsia="Malgun Gothic" w:hAnsiTheme="minorHAnsi" w:cstheme="minorHAnsi"/>
          <w:sz w:val="21"/>
          <w:szCs w:val="21"/>
        </w:rPr>
        <w:t xml:space="preserve"> </w:t>
      </w:r>
    </w:p>
    <w:p w14:paraId="7657A1A7" w14:textId="0EDFD9EB" w:rsidR="00CA48B2" w:rsidRDefault="00965286" w:rsidP="004A68E3">
      <w:pPr>
        <w:pStyle w:val="NormalnyWeb"/>
        <w:numPr>
          <w:ilvl w:val="0"/>
          <w:numId w:val="1"/>
        </w:numPr>
        <w:spacing w:before="0" w:beforeAutospacing="0" w:after="0" w:afterAutospacing="0" w:line="276" w:lineRule="auto"/>
        <w:ind w:left="357" w:hanging="357"/>
        <w:jc w:val="both"/>
        <w:rPr>
          <w:rFonts w:asciiTheme="minorHAnsi" w:eastAsia="Malgun Gothic" w:hAnsiTheme="minorHAnsi" w:cstheme="minorHAnsi"/>
          <w:sz w:val="21"/>
          <w:szCs w:val="21"/>
        </w:rPr>
      </w:pPr>
      <w:r w:rsidRPr="00CA48B2">
        <w:rPr>
          <w:rFonts w:asciiTheme="minorHAnsi" w:eastAsia="Malgun Gothic" w:hAnsiTheme="minorHAnsi" w:cstheme="minorHAnsi"/>
          <w:sz w:val="21"/>
          <w:szCs w:val="21"/>
        </w:rPr>
        <w:t xml:space="preserve">Postępowanie jest prowadzone zgodnie z zasadą konkurencyjności określoną w </w:t>
      </w:r>
      <w:r w:rsidRPr="00CA48B2">
        <w:rPr>
          <w:rFonts w:asciiTheme="minorHAnsi" w:eastAsia="Malgun Gothic" w:hAnsiTheme="minorHAnsi" w:cstheme="minorHAnsi"/>
          <w:i/>
          <w:iCs/>
          <w:sz w:val="21"/>
          <w:szCs w:val="21"/>
        </w:rPr>
        <w:t xml:space="preserve">Wytycznych </w:t>
      </w:r>
      <w:r w:rsidR="005D6A4C">
        <w:rPr>
          <w:rFonts w:asciiTheme="minorHAnsi" w:eastAsia="Malgun Gothic" w:hAnsiTheme="minorHAnsi" w:cstheme="minorHAnsi"/>
          <w:i/>
          <w:iCs/>
          <w:sz w:val="21"/>
          <w:szCs w:val="21"/>
        </w:rPr>
        <w:t>dotyczących</w:t>
      </w:r>
      <w:r w:rsidRPr="00CA48B2">
        <w:rPr>
          <w:rFonts w:asciiTheme="minorHAnsi" w:eastAsia="Malgun Gothic" w:hAnsiTheme="minorHAnsi" w:cstheme="minorHAnsi"/>
          <w:i/>
          <w:iCs/>
          <w:sz w:val="21"/>
          <w:szCs w:val="21"/>
        </w:rPr>
        <w:t xml:space="preserve"> kwalifikowalności wydatków na lata 2021-2027</w:t>
      </w:r>
      <w:r w:rsidRPr="00CA48B2">
        <w:rPr>
          <w:rFonts w:asciiTheme="minorHAnsi" w:hAnsiTheme="minorHAnsi" w:cstheme="minorHAnsi"/>
          <w:sz w:val="21"/>
          <w:szCs w:val="21"/>
        </w:rPr>
        <w:t xml:space="preserve"> </w:t>
      </w:r>
      <w:r w:rsidRPr="00CA48B2">
        <w:rPr>
          <w:rFonts w:asciiTheme="minorHAnsi" w:eastAsia="Malgun Gothic" w:hAnsiTheme="minorHAnsi" w:cstheme="minorHAnsi"/>
          <w:sz w:val="21"/>
          <w:szCs w:val="21"/>
        </w:rPr>
        <w:t xml:space="preserve">zatwierdzonych przez Minister Funduszy i Polityki Regionalnej z dnia 18 listopada 20222 r. - </w:t>
      </w:r>
      <w:proofErr w:type="spellStart"/>
      <w:r w:rsidRPr="00CA48B2">
        <w:rPr>
          <w:rFonts w:asciiTheme="minorHAnsi" w:eastAsia="Malgun Gothic" w:hAnsiTheme="minorHAnsi" w:cstheme="minorHAnsi"/>
          <w:sz w:val="21"/>
          <w:szCs w:val="21"/>
        </w:rPr>
        <w:t>MFiPR</w:t>
      </w:r>
      <w:proofErr w:type="spellEnd"/>
      <w:r w:rsidRPr="00CA48B2">
        <w:rPr>
          <w:rFonts w:asciiTheme="minorHAnsi" w:eastAsia="Malgun Gothic" w:hAnsiTheme="minorHAnsi" w:cstheme="minorHAnsi"/>
          <w:sz w:val="21"/>
          <w:szCs w:val="21"/>
        </w:rPr>
        <w:t>/2021-2027/9(1)</w:t>
      </w:r>
      <w:r w:rsidR="002E1AA0" w:rsidRPr="00CA48B2">
        <w:rPr>
          <w:rFonts w:asciiTheme="minorHAnsi" w:eastAsia="Malgun Gothic" w:hAnsiTheme="minorHAnsi" w:cstheme="minorHAnsi"/>
          <w:sz w:val="21"/>
          <w:szCs w:val="21"/>
        </w:rPr>
        <w:t xml:space="preserve">. </w:t>
      </w:r>
    </w:p>
    <w:p w14:paraId="57DF3BB7" w14:textId="661CAF5D" w:rsidR="00CA48B2" w:rsidRPr="00F978F1" w:rsidRDefault="00B97F25" w:rsidP="004A68E3">
      <w:pPr>
        <w:pStyle w:val="NormalnyWeb"/>
        <w:numPr>
          <w:ilvl w:val="0"/>
          <w:numId w:val="1"/>
        </w:numPr>
        <w:spacing w:before="0" w:beforeAutospacing="0" w:after="0" w:afterAutospacing="0" w:line="276" w:lineRule="auto"/>
        <w:ind w:left="357" w:hanging="357"/>
        <w:jc w:val="both"/>
        <w:rPr>
          <w:rFonts w:asciiTheme="minorHAnsi" w:eastAsia="Malgun Gothic" w:hAnsiTheme="minorHAnsi" w:cstheme="minorHAnsi"/>
          <w:sz w:val="21"/>
          <w:szCs w:val="21"/>
        </w:rPr>
      </w:pPr>
      <w:r w:rsidRPr="00CA48B2">
        <w:rPr>
          <w:rFonts w:asciiTheme="minorHAnsi" w:eastAsia="Bookman Old Style" w:hAnsiTheme="minorHAnsi" w:cstheme="minorHAnsi"/>
          <w:color w:val="000000"/>
          <w:sz w:val="21"/>
          <w:szCs w:val="21"/>
        </w:rPr>
        <w:t>Zamawiający nie dopuszcza możliwości złożenia oferty wariantowej</w:t>
      </w:r>
      <w:r w:rsidR="00F978F1">
        <w:rPr>
          <w:rFonts w:asciiTheme="minorHAnsi" w:eastAsia="Bookman Old Style" w:hAnsiTheme="minorHAnsi" w:cstheme="minorHAnsi"/>
          <w:color w:val="000000"/>
          <w:sz w:val="21"/>
          <w:szCs w:val="21"/>
        </w:rPr>
        <w:t xml:space="preserve"> lub </w:t>
      </w:r>
      <w:r w:rsidR="00131BAE" w:rsidRPr="00F978F1">
        <w:rPr>
          <w:rFonts w:asciiTheme="minorHAnsi" w:eastAsia="Bookman Old Style" w:hAnsiTheme="minorHAnsi" w:cstheme="minorHAnsi"/>
          <w:color w:val="000000"/>
          <w:sz w:val="21"/>
          <w:szCs w:val="21"/>
        </w:rPr>
        <w:t xml:space="preserve">częściowej. </w:t>
      </w:r>
    </w:p>
    <w:p w14:paraId="72DCE553" w14:textId="77777777" w:rsidR="00CA48B2" w:rsidRPr="003C2BE2" w:rsidRDefault="00B97F25" w:rsidP="004A68E3">
      <w:pPr>
        <w:pStyle w:val="NormalnyWeb"/>
        <w:numPr>
          <w:ilvl w:val="0"/>
          <w:numId w:val="1"/>
        </w:numPr>
        <w:spacing w:before="0" w:beforeAutospacing="0" w:after="0" w:afterAutospacing="0" w:line="276" w:lineRule="auto"/>
        <w:ind w:left="357" w:hanging="357"/>
        <w:jc w:val="both"/>
        <w:rPr>
          <w:rFonts w:asciiTheme="minorHAnsi" w:eastAsia="Malgun Gothic" w:hAnsiTheme="minorHAnsi" w:cstheme="minorHAnsi"/>
          <w:sz w:val="21"/>
          <w:szCs w:val="21"/>
        </w:rPr>
      </w:pPr>
      <w:r w:rsidRPr="003C2BE2">
        <w:rPr>
          <w:rFonts w:asciiTheme="minorHAnsi" w:eastAsia="Bookman Old Style" w:hAnsiTheme="minorHAnsi" w:cstheme="minorHAnsi"/>
          <w:color w:val="000000"/>
          <w:sz w:val="21"/>
          <w:szCs w:val="21"/>
        </w:rPr>
        <w:t xml:space="preserve">Zamawiający dopuszcza możliwość </w:t>
      </w:r>
      <w:r w:rsidRPr="003C2BE2">
        <w:rPr>
          <w:rFonts w:asciiTheme="minorHAnsi" w:eastAsia="Bookman Old Style" w:hAnsiTheme="minorHAnsi" w:cstheme="minorHAnsi"/>
          <w:sz w:val="21"/>
          <w:szCs w:val="21"/>
        </w:rPr>
        <w:t xml:space="preserve">dołączenia katalogu </w:t>
      </w:r>
      <w:r w:rsidRPr="003C2BE2">
        <w:rPr>
          <w:rFonts w:asciiTheme="minorHAnsi" w:eastAsia="Bookman Old Style" w:hAnsiTheme="minorHAnsi" w:cstheme="minorHAnsi"/>
          <w:color w:val="000000"/>
          <w:sz w:val="21"/>
          <w:szCs w:val="21"/>
        </w:rPr>
        <w:t xml:space="preserve">elektronicznego do składanej oferty. </w:t>
      </w:r>
    </w:p>
    <w:p w14:paraId="422C9A20" w14:textId="2AAABB37" w:rsidR="00A87A8E" w:rsidRPr="00CA48B2" w:rsidRDefault="00A87A8E" w:rsidP="004A68E3">
      <w:pPr>
        <w:pStyle w:val="NormalnyWeb"/>
        <w:numPr>
          <w:ilvl w:val="0"/>
          <w:numId w:val="1"/>
        </w:numPr>
        <w:spacing w:before="0" w:beforeAutospacing="0" w:after="0" w:afterAutospacing="0" w:line="276" w:lineRule="auto"/>
        <w:ind w:left="357" w:hanging="357"/>
        <w:jc w:val="both"/>
        <w:rPr>
          <w:rFonts w:asciiTheme="minorHAnsi" w:eastAsia="Malgun Gothic" w:hAnsiTheme="minorHAnsi" w:cstheme="minorHAnsi"/>
          <w:sz w:val="21"/>
          <w:szCs w:val="21"/>
        </w:rPr>
      </w:pPr>
      <w:r w:rsidRPr="00CA48B2">
        <w:rPr>
          <w:rFonts w:asciiTheme="minorHAnsi" w:eastAsia="Malgun Gothic" w:hAnsiTheme="minorHAnsi" w:cstheme="minorHAnsi"/>
          <w:sz w:val="21"/>
          <w:szCs w:val="21"/>
        </w:rPr>
        <w:t>Wartość zamówienia została oszacowana na po</w:t>
      </w:r>
      <w:r w:rsidR="00F51E9B" w:rsidRPr="00CA48B2">
        <w:rPr>
          <w:rFonts w:asciiTheme="minorHAnsi" w:eastAsia="Malgun Gothic" w:hAnsiTheme="minorHAnsi" w:cstheme="minorHAnsi"/>
          <w:sz w:val="21"/>
          <w:szCs w:val="21"/>
        </w:rPr>
        <w:t>dstawie</w:t>
      </w:r>
      <w:r w:rsidR="009849F2" w:rsidRPr="00CA48B2">
        <w:rPr>
          <w:rFonts w:asciiTheme="minorHAnsi" w:eastAsia="Malgun Gothic" w:hAnsiTheme="minorHAnsi" w:cstheme="minorHAnsi"/>
          <w:sz w:val="21"/>
          <w:szCs w:val="21"/>
        </w:rPr>
        <w:t xml:space="preserve"> </w:t>
      </w:r>
      <w:r w:rsidR="000E0BEE" w:rsidRPr="00CA48B2">
        <w:rPr>
          <w:rFonts w:asciiTheme="minorHAnsi" w:eastAsia="Malgun Gothic" w:hAnsiTheme="minorHAnsi" w:cstheme="minorHAnsi"/>
          <w:sz w:val="21"/>
          <w:szCs w:val="21"/>
        </w:rPr>
        <w:t>Sekcji 3.2.</w:t>
      </w:r>
      <w:r w:rsidR="00DE7482" w:rsidRPr="00CA48B2">
        <w:rPr>
          <w:rFonts w:asciiTheme="minorHAnsi" w:eastAsia="Malgun Gothic" w:hAnsiTheme="minorHAnsi" w:cstheme="minorHAnsi"/>
          <w:sz w:val="21"/>
          <w:szCs w:val="21"/>
        </w:rPr>
        <w:t>2</w:t>
      </w:r>
      <w:r w:rsidR="000E0BEE" w:rsidRPr="00CA48B2">
        <w:rPr>
          <w:rFonts w:asciiTheme="minorHAnsi" w:eastAsia="Malgun Gothic" w:hAnsiTheme="minorHAnsi" w:cstheme="minorHAnsi"/>
          <w:sz w:val="21"/>
          <w:szCs w:val="21"/>
        </w:rPr>
        <w:t xml:space="preserve"> </w:t>
      </w:r>
      <w:r w:rsidRPr="00CA48B2">
        <w:rPr>
          <w:rFonts w:asciiTheme="minorHAnsi" w:eastAsia="Malgun Gothic" w:hAnsiTheme="minorHAnsi" w:cstheme="minorHAnsi"/>
          <w:sz w:val="21"/>
          <w:szCs w:val="21"/>
        </w:rPr>
        <w:t>ww. Wytycznych.</w:t>
      </w:r>
    </w:p>
    <w:p w14:paraId="44218D93" w14:textId="77777777" w:rsidR="00CF0B94" w:rsidRPr="00AE7810" w:rsidRDefault="00CF0B94" w:rsidP="00A4771F">
      <w:pPr>
        <w:pStyle w:val="NormalnyWeb"/>
        <w:spacing w:before="0" w:beforeAutospacing="0" w:after="0" w:afterAutospacing="0" w:line="276" w:lineRule="auto"/>
        <w:jc w:val="both"/>
        <w:rPr>
          <w:rFonts w:asciiTheme="minorHAnsi" w:eastAsia="Malgun Gothic" w:hAnsiTheme="minorHAnsi" w:cstheme="minorHAnsi"/>
          <w:sz w:val="21"/>
          <w:szCs w:val="21"/>
        </w:rPr>
      </w:pPr>
    </w:p>
    <w:p w14:paraId="1974387C" w14:textId="77016303" w:rsidR="006D6520" w:rsidRPr="00527090" w:rsidRDefault="00C51C6A"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527090">
        <w:rPr>
          <w:rFonts w:asciiTheme="minorHAnsi" w:eastAsia="Malgun Gothic" w:hAnsiTheme="minorHAnsi" w:cstheme="minorHAnsi"/>
          <w:b/>
          <w:sz w:val="21"/>
          <w:szCs w:val="21"/>
        </w:rPr>
        <w:t>Opis przedmiotu zamówienia</w:t>
      </w:r>
    </w:p>
    <w:p w14:paraId="2E39F5C4" w14:textId="77777777" w:rsidR="00572418" w:rsidRDefault="00572418" w:rsidP="00572418">
      <w:pPr>
        <w:pStyle w:val="NormalnyWeb"/>
        <w:spacing w:before="0" w:beforeAutospacing="0" w:after="0" w:afterAutospacing="0" w:line="276" w:lineRule="auto"/>
        <w:ind w:left="357"/>
        <w:jc w:val="both"/>
        <w:rPr>
          <w:rFonts w:asciiTheme="minorHAnsi" w:eastAsia="Malgun Gothic" w:hAnsiTheme="minorHAnsi" w:cstheme="minorHAnsi"/>
          <w:sz w:val="21"/>
          <w:szCs w:val="21"/>
          <w:lang w:eastAsia="ar-SA"/>
        </w:rPr>
      </w:pPr>
      <w:bookmarkStart w:id="0" w:name="_Hlk107214694"/>
    </w:p>
    <w:p w14:paraId="17B41F62" w14:textId="1B52FFA9" w:rsidR="00D54436" w:rsidRPr="00C1233C" w:rsidRDefault="00D54436" w:rsidP="00C1233C">
      <w:pPr>
        <w:pStyle w:val="NormalnyWeb"/>
        <w:numPr>
          <w:ilvl w:val="0"/>
          <w:numId w:val="34"/>
        </w:numPr>
        <w:spacing w:before="0" w:beforeAutospacing="0" w:after="0" w:afterAutospacing="0" w:line="276" w:lineRule="auto"/>
        <w:ind w:left="357" w:hanging="357"/>
        <w:jc w:val="both"/>
        <w:rPr>
          <w:rFonts w:asciiTheme="minorHAnsi" w:hAnsiTheme="minorHAnsi" w:cstheme="minorHAnsi"/>
          <w:spacing w:val="-7"/>
          <w:sz w:val="21"/>
          <w:szCs w:val="21"/>
        </w:rPr>
      </w:pPr>
      <w:r w:rsidRPr="005548AF">
        <w:rPr>
          <w:rFonts w:asciiTheme="minorHAnsi" w:hAnsiTheme="minorHAnsi" w:cstheme="minorHAnsi"/>
          <w:spacing w:val="-7"/>
          <w:sz w:val="21"/>
          <w:szCs w:val="21"/>
        </w:rPr>
        <w:t xml:space="preserve">Przedmiotem zamówienia jest </w:t>
      </w:r>
      <w:r w:rsidR="00E942C6" w:rsidRPr="005F1372">
        <w:rPr>
          <w:rFonts w:cstheme="minorHAnsi"/>
          <w:sz w:val="21"/>
          <w:szCs w:val="21"/>
        </w:rPr>
        <w:t xml:space="preserve">Zakupu i </w:t>
      </w:r>
      <w:r w:rsidR="00E942C6">
        <w:rPr>
          <w:rFonts w:cstheme="minorHAnsi"/>
          <w:sz w:val="21"/>
          <w:szCs w:val="21"/>
        </w:rPr>
        <w:t xml:space="preserve">dostawa maszyn do produkcji lodów </w:t>
      </w:r>
      <w:r w:rsidR="002E368D" w:rsidRPr="002E368D">
        <w:rPr>
          <w:rFonts w:asciiTheme="minorHAnsi" w:hAnsiTheme="minorHAnsi" w:cstheme="minorHAnsi"/>
          <w:spacing w:val="-7"/>
          <w:sz w:val="21"/>
          <w:szCs w:val="21"/>
        </w:rPr>
        <w:t>w siedzibie firmy 18-414 Nowogród ul. Rynek 21</w:t>
      </w:r>
      <w:r w:rsidR="005548AF" w:rsidRPr="005548AF">
        <w:rPr>
          <w:rFonts w:asciiTheme="minorHAnsi" w:hAnsiTheme="minorHAnsi" w:cstheme="minorHAnsi"/>
          <w:spacing w:val="-7"/>
          <w:sz w:val="21"/>
          <w:szCs w:val="21"/>
        </w:rPr>
        <w:t xml:space="preserve">, </w:t>
      </w:r>
      <w:r w:rsidR="00DF6D37" w:rsidRPr="00C1233C">
        <w:rPr>
          <w:rFonts w:asciiTheme="minorHAnsi" w:hAnsiTheme="minorHAnsi" w:cstheme="minorHAnsi"/>
          <w:spacing w:val="-7"/>
          <w:sz w:val="21"/>
          <w:szCs w:val="21"/>
        </w:rPr>
        <w:t xml:space="preserve"> </w:t>
      </w:r>
      <w:r w:rsidRPr="00C1233C">
        <w:rPr>
          <w:rFonts w:asciiTheme="minorHAnsi" w:hAnsiTheme="minorHAnsi" w:cstheme="minorHAnsi"/>
          <w:sz w:val="21"/>
          <w:szCs w:val="21"/>
        </w:rPr>
        <w:t>(</w:t>
      </w:r>
      <w:r w:rsidR="000058BE" w:rsidRPr="00C1233C">
        <w:rPr>
          <w:rFonts w:asciiTheme="minorHAnsi" w:hAnsiTheme="minorHAnsi" w:cstheme="minorHAnsi"/>
          <w:sz w:val="21"/>
          <w:szCs w:val="21"/>
        </w:rPr>
        <w:t xml:space="preserve">szczegółowa specyfikacja znajduje się w Załączniku nr 6 do Zapytania – Szczegółowy Opis Przedmiotu </w:t>
      </w:r>
      <w:r w:rsidR="00B458C5" w:rsidRPr="00C1233C">
        <w:rPr>
          <w:rFonts w:asciiTheme="minorHAnsi" w:hAnsiTheme="minorHAnsi" w:cstheme="minorHAnsi"/>
          <w:sz w:val="21"/>
          <w:szCs w:val="21"/>
        </w:rPr>
        <w:t>Z</w:t>
      </w:r>
      <w:r w:rsidR="000058BE" w:rsidRPr="00C1233C">
        <w:rPr>
          <w:rFonts w:asciiTheme="minorHAnsi" w:hAnsiTheme="minorHAnsi" w:cstheme="minorHAnsi"/>
          <w:sz w:val="21"/>
          <w:szCs w:val="21"/>
        </w:rPr>
        <w:t xml:space="preserve">amówienia). </w:t>
      </w:r>
    </w:p>
    <w:p w14:paraId="579280FC" w14:textId="77777777" w:rsidR="008C5A9F" w:rsidRPr="00F34AB2" w:rsidRDefault="008C5A9F" w:rsidP="008C5A9F">
      <w:pPr>
        <w:pStyle w:val="NormalnyWeb"/>
        <w:numPr>
          <w:ilvl w:val="0"/>
          <w:numId w:val="34"/>
        </w:numPr>
        <w:spacing w:before="0" w:beforeAutospacing="0" w:after="0" w:afterAutospacing="0" w:line="276" w:lineRule="auto"/>
        <w:ind w:left="357" w:hanging="357"/>
        <w:jc w:val="both"/>
        <w:rPr>
          <w:rFonts w:asciiTheme="minorHAnsi" w:eastAsia="Malgun Gothic" w:hAnsiTheme="minorHAnsi" w:cstheme="minorHAnsi"/>
          <w:sz w:val="21"/>
          <w:szCs w:val="21"/>
          <w:lang w:eastAsia="ar-SA"/>
        </w:rPr>
      </w:pPr>
      <w:r w:rsidRPr="00F34AB2">
        <w:rPr>
          <w:rFonts w:asciiTheme="minorHAnsi" w:eastAsia="Malgun Gothic" w:hAnsiTheme="minorHAnsi" w:cstheme="minorHAnsi"/>
          <w:sz w:val="21"/>
          <w:szCs w:val="21"/>
          <w:lang w:eastAsia="ar-SA"/>
        </w:rPr>
        <w:t>Kod CPV:</w:t>
      </w:r>
    </w:p>
    <w:p w14:paraId="0D5EAF00" w14:textId="20211895" w:rsidR="00E942C6" w:rsidRPr="00E942C6" w:rsidRDefault="00E942C6" w:rsidP="00E942C6">
      <w:pPr>
        <w:pStyle w:val="Akapitzlist"/>
        <w:numPr>
          <w:ilvl w:val="0"/>
          <w:numId w:val="57"/>
        </w:numPr>
        <w:tabs>
          <w:tab w:val="left" w:pos="425"/>
        </w:tabs>
        <w:spacing w:line="276" w:lineRule="auto"/>
        <w:ind w:left="1276"/>
        <w:jc w:val="both"/>
        <w:rPr>
          <w:rFonts w:asciiTheme="minorHAnsi" w:hAnsiTheme="minorHAnsi" w:cstheme="minorHAnsi"/>
          <w:sz w:val="21"/>
          <w:szCs w:val="21"/>
        </w:rPr>
      </w:pPr>
      <w:r w:rsidRPr="00E942C6">
        <w:rPr>
          <w:rFonts w:asciiTheme="minorHAnsi" w:hAnsiTheme="minorHAnsi" w:cstheme="minorHAnsi"/>
          <w:sz w:val="21"/>
          <w:szCs w:val="21"/>
        </w:rPr>
        <w:t xml:space="preserve">42215000-6 - Maszyny do przemysłowego przygotowywania lub produkcji żywności lub napojów </w:t>
      </w:r>
    </w:p>
    <w:p w14:paraId="046C3E2A" w14:textId="77777777" w:rsidR="00E942C6" w:rsidRPr="00E942C6" w:rsidRDefault="00E942C6" w:rsidP="00E942C6">
      <w:pPr>
        <w:pStyle w:val="Akapitzlist"/>
        <w:numPr>
          <w:ilvl w:val="0"/>
          <w:numId w:val="57"/>
        </w:numPr>
        <w:tabs>
          <w:tab w:val="left" w:pos="425"/>
        </w:tabs>
        <w:spacing w:line="276" w:lineRule="auto"/>
        <w:ind w:left="1276"/>
        <w:jc w:val="both"/>
        <w:rPr>
          <w:rFonts w:asciiTheme="minorHAnsi" w:hAnsiTheme="minorHAnsi" w:cstheme="minorHAnsi"/>
          <w:sz w:val="21"/>
          <w:szCs w:val="21"/>
        </w:rPr>
      </w:pPr>
      <w:r w:rsidRPr="00E942C6">
        <w:rPr>
          <w:rFonts w:asciiTheme="minorHAnsi" w:hAnsiTheme="minorHAnsi" w:cstheme="minorHAnsi"/>
          <w:sz w:val="21"/>
          <w:szCs w:val="21"/>
        </w:rPr>
        <w:t>42513200-7 - Urządzenia chłodnicze (może dotyczyć mroźni, pasteryzatorów).</w:t>
      </w:r>
    </w:p>
    <w:p w14:paraId="47997659" w14:textId="77777777" w:rsidR="00E942C6" w:rsidRPr="00E942C6" w:rsidRDefault="00E942C6" w:rsidP="00E942C6">
      <w:pPr>
        <w:pStyle w:val="Akapitzlist"/>
        <w:numPr>
          <w:ilvl w:val="0"/>
          <w:numId w:val="57"/>
        </w:numPr>
        <w:tabs>
          <w:tab w:val="left" w:pos="425"/>
        </w:tabs>
        <w:spacing w:line="276" w:lineRule="auto"/>
        <w:ind w:left="1276"/>
        <w:jc w:val="both"/>
        <w:rPr>
          <w:rFonts w:asciiTheme="minorHAnsi" w:hAnsiTheme="minorHAnsi" w:cstheme="minorHAnsi"/>
          <w:sz w:val="21"/>
          <w:szCs w:val="21"/>
        </w:rPr>
      </w:pPr>
      <w:r w:rsidRPr="00E942C6">
        <w:rPr>
          <w:rFonts w:asciiTheme="minorHAnsi" w:hAnsiTheme="minorHAnsi" w:cstheme="minorHAnsi"/>
          <w:sz w:val="21"/>
          <w:szCs w:val="21"/>
        </w:rPr>
        <w:lastRenderedPageBreak/>
        <w:t>37481000-3 - Maszyny do konserwacji lodu (np. wytwornice lodu płatkowego).</w:t>
      </w:r>
    </w:p>
    <w:p w14:paraId="622F3623" w14:textId="655E0ACC" w:rsidR="002E368D" w:rsidRDefault="00E942C6" w:rsidP="00E942C6">
      <w:pPr>
        <w:pStyle w:val="Akapitzlist"/>
        <w:numPr>
          <w:ilvl w:val="0"/>
          <w:numId w:val="57"/>
        </w:numPr>
        <w:tabs>
          <w:tab w:val="left" w:pos="425"/>
        </w:tabs>
        <w:spacing w:line="276" w:lineRule="auto"/>
        <w:ind w:left="1276"/>
        <w:jc w:val="both"/>
        <w:rPr>
          <w:rFonts w:asciiTheme="minorHAnsi" w:hAnsiTheme="minorHAnsi" w:cstheme="minorHAnsi"/>
          <w:sz w:val="21"/>
          <w:szCs w:val="21"/>
        </w:rPr>
      </w:pPr>
      <w:r w:rsidRPr="00E942C6">
        <w:rPr>
          <w:rFonts w:asciiTheme="minorHAnsi" w:hAnsiTheme="minorHAnsi" w:cstheme="minorHAnsi"/>
          <w:sz w:val="21"/>
          <w:szCs w:val="21"/>
        </w:rPr>
        <w:t>39711100-0 - Chłodziarki i zamrażarki (dla mniejszych urządzeń).</w:t>
      </w:r>
    </w:p>
    <w:p w14:paraId="6C50DBB1" w14:textId="77777777" w:rsidR="00E942C6" w:rsidRPr="002E368D" w:rsidRDefault="00E942C6" w:rsidP="00E942C6">
      <w:pPr>
        <w:pStyle w:val="Akapitzlist"/>
        <w:tabs>
          <w:tab w:val="left" w:pos="425"/>
        </w:tabs>
        <w:spacing w:line="276" w:lineRule="auto"/>
        <w:ind w:left="1440"/>
        <w:jc w:val="both"/>
        <w:rPr>
          <w:rFonts w:asciiTheme="minorHAnsi" w:hAnsiTheme="minorHAnsi" w:cstheme="minorHAnsi"/>
          <w:sz w:val="21"/>
          <w:szCs w:val="21"/>
        </w:rPr>
      </w:pPr>
    </w:p>
    <w:p w14:paraId="69E09BB7" w14:textId="28E39FB0" w:rsidR="00572418" w:rsidRPr="00572418" w:rsidRDefault="00572418" w:rsidP="00572418">
      <w:pPr>
        <w:pStyle w:val="Akapitzlist"/>
        <w:numPr>
          <w:ilvl w:val="0"/>
          <w:numId w:val="34"/>
        </w:numPr>
        <w:spacing w:line="276" w:lineRule="auto"/>
        <w:ind w:left="357" w:hanging="357"/>
        <w:jc w:val="both"/>
        <w:rPr>
          <w:rFonts w:asciiTheme="minorHAnsi" w:eastAsia="Malgun Gothic" w:hAnsiTheme="minorHAnsi" w:cstheme="minorHAnsi"/>
          <w:sz w:val="21"/>
          <w:szCs w:val="21"/>
          <w:lang w:eastAsia="ar-SA"/>
        </w:rPr>
      </w:pPr>
      <w:r w:rsidRPr="00162F22">
        <w:rPr>
          <w:rFonts w:asciiTheme="minorHAnsi" w:eastAsiaTheme="minorHAnsi" w:hAnsiTheme="minorHAnsi" w:cstheme="minorHAnsi"/>
          <w:sz w:val="21"/>
          <w:szCs w:val="21"/>
          <w:lang w:eastAsia="en-US"/>
        </w:rPr>
        <w:t xml:space="preserve">Oferent zobowiązuje się do wykonania przedmiotu zamówienia zgodnie z informacjami określonymi w </w:t>
      </w:r>
      <w:r w:rsidRPr="00284B1D">
        <w:rPr>
          <w:rFonts w:asciiTheme="minorHAnsi" w:eastAsiaTheme="minorHAnsi" w:hAnsiTheme="minorHAnsi" w:cstheme="minorHAnsi"/>
          <w:sz w:val="21"/>
          <w:szCs w:val="21"/>
          <w:lang w:eastAsia="en-US"/>
        </w:rPr>
        <w:t>Załączniku nr 6 do</w:t>
      </w:r>
      <w:r w:rsidRPr="00162F22">
        <w:rPr>
          <w:rFonts w:asciiTheme="minorHAnsi" w:eastAsiaTheme="minorHAnsi" w:hAnsiTheme="minorHAnsi" w:cstheme="minorHAnsi"/>
          <w:sz w:val="21"/>
          <w:szCs w:val="21"/>
          <w:lang w:eastAsia="en-US"/>
        </w:rPr>
        <w:t xml:space="preserve"> </w:t>
      </w:r>
      <w:r w:rsidRPr="00162F22">
        <w:rPr>
          <w:rFonts w:asciiTheme="minorHAnsi" w:eastAsiaTheme="minorHAnsi" w:hAnsiTheme="minorHAnsi" w:cstheme="minorHAnsi"/>
          <w:i/>
          <w:iCs/>
          <w:sz w:val="21"/>
          <w:szCs w:val="21"/>
          <w:lang w:eastAsia="en-US"/>
        </w:rPr>
        <w:t>Zapytania ofertowego</w:t>
      </w:r>
      <w:r w:rsidRPr="00162F22">
        <w:rPr>
          <w:rFonts w:asciiTheme="minorHAnsi" w:eastAsiaTheme="minorHAnsi" w:hAnsiTheme="minorHAnsi" w:cstheme="minorHAnsi"/>
          <w:sz w:val="21"/>
          <w:szCs w:val="21"/>
          <w:lang w:eastAsia="en-US"/>
        </w:rPr>
        <w:t xml:space="preserve">. Celem potwierdzenia zgodności należy </w:t>
      </w:r>
      <w:r w:rsidR="009C07D7">
        <w:rPr>
          <w:rFonts w:asciiTheme="minorHAnsi" w:eastAsiaTheme="minorHAnsi" w:hAnsiTheme="minorHAnsi" w:cstheme="minorHAnsi"/>
          <w:sz w:val="21"/>
          <w:szCs w:val="21"/>
          <w:lang w:eastAsia="en-US"/>
        </w:rPr>
        <w:t xml:space="preserve">wypełnić kolumnę </w:t>
      </w:r>
      <w:r w:rsidR="00DC086F">
        <w:rPr>
          <w:rFonts w:asciiTheme="minorHAnsi" w:eastAsiaTheme="minorHAnsi" w:hAnsiTheme="minorHAnsi" w:cstheme="minorHAnsi"/>
          <w:sz w:val="21"/>
          <w:szCs w:val="21"/>
          <w:lang w:eastAsia="en-US"/>
        </w:rPr>
        <w:t xml:space="preserve">pn. </w:t>
      </w:r>
      <w:r w:rsidR="009C07D7">
        <w:rPr>
          <w:rFonts w:asciiTheme="minorHAnsi" w:eastAsiaTheme="minorHAnsi" w:hAnsiTheme="minorHAnsi" w:cstheme="minorHAnsi"/>
          <w:sz w:val="21"/>
          <w:szCs w:val="21"/>
          <w:lang w:eastAsia="en-US"/>
        </w:rPr>
        <w:t xml:space="preserve">„Parametry oferowane” </w:t>
      </w:r>
      <w:r w:rsidR="006F6CC5">
        <w:rPr>
          <w:rFonts w:asciiTheme="minorHAnsi" w:eastAsiaTheme="minorHAnsi" w:hAnsiTheme="minorHAnsi" w:cstheme="minorHAnsi"/>
          <w:sz w:val="21"/>
          <w:szCs w:val="21"/>
          <w:lang w:eastAsia="en-US"/>
        </w:rPr>
        <w:t>(</w:t>
      </w:r>
      <w:r w:rsidR="00A60E30">
        <w:rPr>
          <w:rFonts w:asciiTheme="minorHAnsi" w:eastAsiaTheme="minorHAnsi" w:hAnsiTheme="minorHAnsi" w:cstheme="minorHAnsi"/>
          <w:sz w:val="21"/>
          <w:szCs w:val="21"/>
          <w:lang w:eastAsia="en-US"/>
        </w:rPr>
        <w:t>dot. Urządzeń</w:t>
      </w:r>
      <w:r w:rsidR="006F6CC5">
        <w:rPr>
          <w:rFonts w:asciiTheme="minorHAnsi" w:eastAsiaTheme="minorHAnsi" w:hAnsiTheme="minorHAnsi" w:cstheme="minorHAnsi"/>
          <w:sz w:val="21"/>
          <w:szCs w:val="21"/>
          <w:lang w:eastAsia="en-US"/>
        </w:rPr>
        <w:t xml:space="preserve">) </w:t>
      </w:r>
      <w:r w:rsidR="009505DE">
        <w:rPr>
          <w:rFonts w:asciiTheme="minorHAnsi" w:eastAsiaTheme="minorHAnsi" w:hAnsiTheme="minorHAnsi" w:cstheme="minorHAnsi"/>
          <w:sz w:val="21"/>
          <w:szCs w:val="21"/>
          <w:lang w:eastAsia="en-US"/>
        </w:rPr>
        <w:t xml:space="preserve">w </w:t>
      </w:r>
      <w:r w:rsidR="009C07D7">
        <w:rPr>
          <w:rFonts w:asciiTheme="minorHAnsi" w:eastAsiaTheme="minorHAnsi" w:hAnsiTheme="minorHAnsi" w:cstheme="minorHAnsi"/>
          <w:sz w:val="21"/>
          <w:szCs w:val="21"/>
          <w:lang w:eastAsia="en-US"/>
        </w:rPr>
        <w:t xml:space="preserve">Załączniku nr 1 do </w:t>
      </w:r>
      <w:r w:rsidR="009C07D7" w:rsidRPr="00CD2C5A">
        <w:rPr>
          <w:rFonts w:asciiTheme="minorHAnsi" w:eastAsiaTheme="minorHAnsi" w:hAnsiTheme="minorHAnsi" w:cstheme="minorHAnsi"/>
          <w:i/>
          <w:iCs/>
          <w:sz w:val="21"/>
          <w:szCs w:val="21"/>
          <w:lang w:eastAsia="en-US"/>
        </w:rPr>
        <w:t>Zapytania Ofertowego</w:t>
      </w:r>
      <w:r w:rsidR="009C07D7">
        <w:rPr>
          <w:rFonts w:asciiTheme="minorHAnsi" w:eastAsiaTheme="minorHAnsi" w:hAnsiTheme="minorHAnsi" w:cstheme="minorHAnsi"/>
          <w:sz w:val="21"/>
          <w:szCs w:val="21"/>
          <w:lang w:eastAsia="en-US"/>
        </w:rPr>
        <w:t xml:space="preserve"> </w:t>
      </w:r>
      <w:r w:rsidR="00FE09E3">
        <w:rPr>
          <w:rFonts w:asciiTheme="minorHAnsi" w:eastAsiaTheme="minorHAnsi" w:hAnsiTheme="minorHAnsi" w:cstheme="minorHAnsi"/>
          <w:sz w:val="21"/>
          <w:szCs w:val="21"/>
          <w:lang w:eastAsia="en-US"/>
        </w:rPr>
        <w:t xml:space="preserve">i dołączyć specyfikacje techniczne dla proponowanych rozwiązań potwierdzające spełnienie wymogów </w:t>
      </w:r>
      <w:r w:rsidR="009C07D7" w:rsidRPr="009C07D7">
        <w:rPr>
          <w:rFonts w:asciiTheme="minorHAnsi" w:eastAsiaTheme="minorHAnsi" w:hAnsiTheme="minorHAnsi" w:cstheme="minorHAnsi"/>
          <w:sz w:val="21"/>
          <w:szCs w:val="21"/>
          <w:lang w:eastAsia="en-US"/>
        </w:rPr>
        <w:t>(</w:t>
      </w:r>
      <w:r w:rsidRPr="00162F22">
        <w:rPr>
          <w:rFonts w:asciiTheme="minorHAnsi" w:eastAsiaTheme="minorHAnsi" w:hAnsiTheme="minorHAnsi" w:cstheme="minorHAnsi"/>
          <w:sz w:val="21"/>
          <w:szCs w:val="21"/>
          <w:lang w:eastAsia="en-US"/>
        </w:rPr>
        <w:t xml:space="preserve">co najmniej ze wskazaniem modeli urządzeń oraz parametrów technicznych). Dokumentacja ta będzie stanowić załącznik do oferty. </w:t>
      </w:r>
    </w:p>
    <w:bookmarkEnd w:id="0"/>
    <w:p w14:paraId="257D3559" w14:textId="7E033409" w:rsidR="00162F22" w:rsidRPr="00572418" w:rsidRDefault="00174609" w:rsidP="00572418">
      <w:pPr>
        <w:pStyle w:val="Akapitzlist"/>
        <w:numPr>
          <w:ilvl w:val="0"/>
          <w:numId w:val="34"/>
        </w:numPr>
        <w:spacing w:line="276" w:lineRule="auto"/>
        <w:ind w:left="357" w:hanging="357"/>
        <w:jc w:val="both"/>
        <w:rPr>
          <w:rFonts w:asciiTheme="minorHAnsi" w:eastAsia="Malgun Gothic" w:hAnsiTheme="minorHAnsi" w:cstheme="minorHAnsi"/>
          <w:sz w:val="21"/>
          <w:szCs w:val="21"/>
          <w:lang w:eastAsia="ar-SA"/>
        </w:rPr>
      </w:pPr>
      <w:r w:rsidRPr="00572418">
        <w:rPr>
          <w:rFonts w:asciiTheme="minorHAnsi" w:eastAsia="Bookman Old Style" w:hAnsiTheme="minorHAnsi" w:cstheme="minorHAnsi"/>
          <w:color w:val="000000"/>
          <w:sz w:val="21"/>
          <w:szCs w:val="21"/>
        </w:rPr>
        <w:t>Koszty transportu i ubezpieczenia od wszelkiego ryzyka w trakcie realizacji zamówienia obciążają Wykonawcę.</w:t>
      </w:r>
    </w:p>
    <w:p w14:paraId="29198F9C" w14:textId="77777777" w:rsidR="00162F22" w:rsidRPr="0043683B" w:rsidRDefault="00174609" w:rsidP="0043683B">
      <w:pPr>
        <w:pStyle w:val="Akapitzlist"/>
        <w:numPr>
          <w:ilvl w:val="0"/>
          <w:numId w:val="34"/>
        </w:numPr>
        <w:spacing w:line="276" w:lineRule="auto"/>
        <w:ind w:left="357" w:hanging="357"/>
        <w:jc w:val="both"/>
        <w:rPr>
          <w:rFonts w:asciiTheme="minorHAnsi" w:eastAsia="Malgun Gothic" w:hAnsiTheme="minorHAnsi" w:cstheme="minorHAnsi"/>
          <w:sz w:val="21"/>
          <w:szCs w:val="21"/>
          <w:lang w:eastAsia="ar-SA"/>
        </w:rPr>
      </w:pPr>
      <w:r w:rsidRPr="0043683B">
        <w:rPr>
          <w:rFonts w:asciiTheme="minorHAnsi" w:eastAsia="Malgun Gothic" w:hAnsiTheme="minorHAnsi" w:cstheme="minorHAnsi"/>
          <w:sz w:val="21"/>
          <w:szCs w:val="21"/>
          <w:lang w:eastAsia="ar-SA"/>
        </w:rPr>
        <w:t xml:space="preserve">Cena </w:t>
      </w:r>
      <w:r w:rsidR="002723BA" w:rsidRPr="0043683B">
        <w:rPr>
          <w:rFonts w:asciiTheme="minorHAnsi" w:eastAsia="Malgun Gothic" w:hAnsiTheme="minorHAnsi" w:cstheme="minorHAnsi"/>
          <w:sz w:val="21"/>
          <w:szCs w:val="21"/>
          <w:lang w:eastAsia="ar-SA"/>
        </w:rPr>
        <w:t xml:space="preserve">podana przez Oferenta powinna być wyrażona w </w:t>
      </w:r>
      <w:r w:rsidR="002723BA" w:rsidRPr="0043683B">
        <w:rPr>
          <w:rFonts w:asciiTheme="minorHAnsi" w:hAnsiTheme="minorHAnsi" w:cstheme="minorHAnsi"/>
          <w:sz w:val="21"/>
          <w:szCs w:val="21"/>
        </w:rPr>
        <w:t xml:space="preserve">PLN oraz </w:t>
      </w:r>
      <w:r w:rsidRPr="0043683B">
        <w:rPr>
          <w:rFonts w:asciiTheme="minorHAnsi" w:eastAsia="Malgun Gothic" w:hAnsiTheme="minorHAnsi" w:cstheme="minorHAnsi"/>
          <w:sz w:val="21"/>
          <w:szCs w:val="21"/>
          <w:lang w:eastAsia="ar-SA"/>
        </w:rPr>
        <w:t xml:space="preserve">zawierać wszelkie koszty związane z </w:t>
      </w:r>
      <w:r w:rsidR="00401AD6" w:rsidRPr="0043683B">
        <w:rPr>
          <w:rFonts w:asciiTheme="minorHAnsi" w:eastAsia="Malgun Gothic" w:hAnsiTheme="minorHAnsi" w:cstheme="minorHAnsi"/>
          <w:sz w:val="21"/>
          <w:szCs w:val="21"/>
          <w:lang w:eastAsia="ar-SA"/>
        </w:rPr>
        <w:t xml:space="preserve">prawidłowym </w:t>
      </w:r>
      <w:r w:rsidRPr="0043683B">
        <w:rPr>
          <w:rFonts w:asciiTheme="minorHAnsi" w:eastAsia="Malgun Gothic" w:hAnsiTheme="minorHAnsi" w:cstheme="minorHAnsi"/>
          <w:sz w:val="21"/>
          <w:szCs w:val="21"/>
          <w:lang w:eastAsia="ar-SA"/>
        </w:rPr>
        <w:t>wykonaniem przedmiotu zamówienia</w:t>
      </w:r>
      <w:r w:rsidR="00C727AB" w:rsidRPr="0043683B">
        <w:rPr>
          <w:rFonts w:asciiTheme="minorHAnsi" w:eastAsia="Malgun Gothic" w:hAnsiTheme="minorHAnsi" w:cstheme="minorHAnsi"/>
          <w:sz w:val="21"/>
          <w:szCs w:val="21"/>
          <w:lang w:eastAsia="ar-SA"/>
        </w:rPr>
        <w:t xml:space="preserve">. </w:t>
      </w:r>
    </w:p>
    <w:p w14:paraId="6B13B8E8" w14:textId="16D80FB8" w:rsidR="001870DC" w:rsidRPr="0043683B" w:rsidRDefault="001B19A9" w:rsidP="0043683B">
      <w:pPr>
        <w:pStyle w:val="Akapitzlist"/>
        <w:numPr>
          <w:ilvl w:val="0"/>
          <w:numId w:val="34"/>
        </w:numPr>
        <w:spacing w:line="276" w:lineRule="auto"/>
        <w:ind w:left="357" w:hanging="357"/>
        <w:jc w:val="both"/>
        <w:rPr>
          <w:rFonts w:asciiTheme="minorHAnsi" w:eastAsia="Malgun Gothic" w:hAnsiTheme="minorHAnsi" w:cstheme="minorHAnsi"/>
          <w:sz w:val="21"/>
          <w:szCs w:val="21"/>
          <w:lang w:eastAsia="ar-SA"/>
        </w:rPr>
      </w:pPr>
      <w:r>
        <w:rPr>
          <w:rFonts w:asciiTheme="minorHAnsi" w:eastAsia="Bookman Old Style" w:hAnsiTheme="minorHAnsi" w:cstheme="minorHAnsi"/>
          <w:color w:val="000000" w:themeColor="text1"/>
          <w:sz w:val="21"/>
          <w:szCs w:val="21"/>
        </w:rPr>
        <w:t>Minimalny o</w:t>
      </w:r>
      <w:r w:rsidR="00ED5FAD" w:rsidRPr="0043683B">
        <w:rPr>
          <w:rFonts w:asciiTheme="minorHAnsi" w:eastAsia="Bookman Old Style" w:hAnsiTheme="minorHAnsi" w:cstheme="minorHAnsi"/>
          <w:color w:val="000000" w:themeColor="text1"/>
          <w:sz w:val="21"/>
          <w:szCs w:val="21"/>
        </w:rPr>
        <w:t>kres gwarancji</w:t>
      </w:r>
      <w:r w:rsidR="00863F9B" w:rsidRPr="0043683B">
        <w:rPr>
          <w:rFonts w:asciiTheme="minorHAnsi" w:eastAsia="Bookman Old Style" w:hAnsiTheme="minorHAnsi" w:cstheme="minorHAnsi"/>
          <w:color w:val="000000" w:themeColor="text1"/>
          <w:sz w:val="21"/>
          <w:szCs w:val="21"/>
        </w:rPr>
        <w:t xml:space="preserve"> </w:t>
      </w:r>
      <w:r w:rsidR="0048742B" w:rsidRPr="0043683B">
        <w:rPr>
          <w:rFonts w:asciiTheme="minorHAnsi" w:hAnsiTheme="minorHAnsi" w:cstheme="minorHAnsi"/>
          <w:color w:val="000000" w:themeColor="text1"/>
          <w:kern w:val="3"/>
          <w:sz w:val="21"/>
          <w:szCs w:val="21"/>
          <w:lang w:eastAsia="ar-SA"/>
        </w:rPr>
        <w:t xml:space="preserve">liczony </w:t>
      </w:r>
      <w:r w:rsidR="0048742B" w:rsidRPr="0043683B">
        <w:rPr>
          <w:rFonts w:asciiTheme="minorHAnsi" w:eastAsia="Bookman Old Style" w:hAnsiTheme="minorHAnsi" w:cstheme="minorHAnsi"/>
          <w:color w:val="000000" w:themeColor="text1"/>
          <w:sz w:val="21"/>
          <w:szCs w:val="21"/>
        </w:rPr>
        <w:t xml:space="preserve">od dnia podpisania </w:t>
      </w:r>
      <w:r w:rsidR="007F78D1">
        <w:rPr>
          <w:rFonts w:asciiTheme="minorHAnsi" w:eastAsia="Bookman Old Style" w:hAnsiTheme="minorHAnsi" w:cstheme="minorHAnsi"/>
          <w:color w:val="000000" w:themeColor="text1"/>
          <w:sz w:val="21"/>
          <w:szCs w:val="21"/>
        </w:rPr>
        <w:t xml:space="preserve">ostatniego, </w:t>
      </w:r>
      <w:r w:rsidR="0048742B" w:rsidRPr="0043683B">
        <w:rPr>
          <w:rFonts w:asciiTheme="minorHAnsi" w:eastAsia="Bookman Old Style" w:hAnsiTheme="minorHAnsi" w:cstheme="minorHAnsi"/>
          <w:color w:val="000000" w:themeColor="text1"/>
          <w:sz w:val="21"/>
          <w:szCs w:val="21"/>
        </w:rPr>
        <w:t xml:space="preserve">obustronnego, </w:t>
      </w:r>
      <w:r w:rsidR="0048742B" w:rsidRPr="0043683B">
        <w:rPr>
          <w:rFonts w:asciiTheme="minorHAnsi" w:eastAsiaTheme="minorHAnsi" w:hAnsiTheme="minorHAnsi" w:cstheme="minorHAnsi"/>
          <w:color w:val="000000" w:themeColor="text1"/>
          <w:sz w:val="21"/>
          <w:szCs w:val="21"/>
          <w:lang w:eastAsia="en-US"/>
        </w:rPr>
        <w:t>bezusterkowego protokołu odbioru końcowego</w:t>
      </w:r>
      <w:r w:rsidR="001870DC" w:rsidRPr="0043683B">
        <w:rPr>
          <w:rFonts w:asciiTheme="minorHAnsi" w:eastAsia="Bookman Old Style" w:hAnsiTheme="minorHAnsi" w:cstheme="minorHAnsi"/>
          <w:color w:val="000000" w:themeColor="text1"/>
          <w:sz w:val="21"/>
          <w:szCs w:val="21"/>
        </w:rPr>
        <w:t xml:space="preserve">: </w:t>
      </w:r>
    </w:p>
    <w:p w14:paraId="58D90919" w14:textId="4E17F515" w:rsidR="0043683B" w:rsidRPr="00D90E8E" w:rsidRDefault="0043683B" w:rsidP="00D90E8E">
      <w:pPr>
        <w:pStyle w:val="Akapitzlist"/>
        <w:numPr>
          <w:ilvl w:val="0"/>
          <w:numId w:val="51"/>
        </w:numPr>
        <w:spacing w:line="276" w:lineRule="auto"/>
        <w:jc w:val="both"/>
        <w:rPr>
          <w:rFonts w:ascii="Calibri" w:hAnsi="Calibri" w:cstheme="minorHAnsi"/>
          <w:kern w:val="3"/>
          <w:sz w:val="21"/>
          <w:szCs w:val="21"/>
          <w:lang w:eastAsia="ar-SA"/>
        </w:rPr>
      </w:pPr>
      <w:r w:rsidRPr="00D90E8E">
        <w:rPr>
          <w:rFonts w:ascii="Calibri" w:hAnsi="Calibri" w:cs="Calibri"/>
          <w:kern w:val="3"/>
          <w:sz w:val="21"/>
          <w:szCs w:val="21"/>
          <w:lang w:eastAsia="ar-SA"/>
        </w:rPr>
        <w:t>na przedmiot</w:t>
      </w:r>
      <w:r w:rsidR="00CC6B12">
        <w:rPr>
          <w:rFonts w:ascii="Calibri" w:hAnsi="Calibri" w:cs="Calibri"/>
          <w:kern w:val="3"/>
          <w:sz w:val="21"/>
          <w:szCs w:val="21"/>
          <w:lang w:eastAsia="ar-SA"/>
        </w:rPr>
        <w:t>y</w:t>
      </w:r>
      <w:r w:rsidRPr="00D90E8E">
        <w:rPr>
          <w:rFonts w:ascii="Calibri" w:hAnsi="Calibri" w:cs="Calibri"/>
          <w:kern w:val="3"/>
          <w:sz w:val="21"/>
          <w:szCs w:val="21"/>
          <w:lang w:eastAsia="ar-SA"/>
        </w:rPr>
        <w:t xml:space="preserve"> dostawy </w:t>
      </w:r>
      <w:r w:rsidR="00AF08EB" w:rsidRPr="00D90E8E">
        <w:rPr>
          <w:rFonts w:ascii="Calibri" w:hAnsi="Calibri" w:cs="Calibri"/>
          <w:kern w:val="3"/>
          <w:sz w:val="21"/>
          <w:szCs w:val="21"/>
          <w:lang w:eastAsia="ar-SA"/>
        </w:rPr>
        <w:t>(wskazan</w:t>
      </w:r>
      <w:r w:rsidR="00CC6B12">
        <w:rPr>
          <w:rFonts w:ascii="Calibri" w:hAnsi="Calibri" w:cs="Calibri"/>
          <w:kern w:val="3"/>
          <w:sz w:val="21"/>
          <w:szCs w:val="21"/>
          <w:lang w:eastAsia="ar-SA"/>
        </w:rPr>
        <w:t>e</w:t>
      </w:r>
      <w:r w:rsidR="00AF08EB" w:rsidRPr="00D90E8E">
        <w:rPr>
          <w:rFonts w:ascii="Calibri" w:hAnsi="Calibri" w:cs="Calibri"/>
          <w:kern w:val="3"/>
          <w:sz w:val="21"/>
          <w:szCs w:val="21"/>
          <w:lang w:eastAsia="ar-SA"/>
        </w:rPr>
        <w:t xml:space="preserve"> w Formularzu Ofertowym)</w:t>
      </w:r>
      <w:r w:rsidR="0024648C" w:rsidRPr="00D90E8E">
        <w:rPr>
          <w:rFonts w:ascii="Calibri" w:hAnsi="Calibri" w:cs="Calibri"/>
          <w:kern w:val="3"/>
          <w:sz w:val="21"/>
          <w:szCs w:val="21"/>
          <w:lang w:eastAsia="ar-SA"/>
        </w:rPr>
        <w:t xml:space="preserve"> -</w:t>
      </w:r>
      <w:r w:rsidR="001A335F" w:rsidRPr="00D90E8E">
        <w:rPr>
          <w:rFonts w:ascii="Calibri" w:hAnsi="Calibri" w:cs="Calibri"/>
          <w:kern w:val="3"/>
          <w:sz w:val="21"/>
          <w:szCs w:val="21"/>
          <w:lang w:eastAsia="ar-SA"/>
        </w:rPr>
        <w:t xml:space="preserve"> </w:t>
      </w:r>
      <w:r w:rsidR="00F37A40" w:rsidRPr="00D90E8E">
        <w:rPr>
          <w:rFonts w:ascii="Calibri" w:hAnsi="Calibri" w:cs="Calibri"/>
          <w:kern w:val="3"/>
          <w:sz w:val="21"/>
          <w:szCs w:val="21"/>
          <w:lang w:eastAsia="ar-SA"/>
        </w:rPr>
        <w:t xml:space="preserve">wynosi </w:t>
      </w:r>
      <w:r w:rsidR="00CC6B12">
        <w:rPr>
          <w:rFonts w:ascii="Calibri" w:hAnsi="Calibri" w:cs="Calibri"/>
          <w:kern w:val="3"/>
          <w:sz w:val="21"/>
          <w:szCs w:val="21"/>
          <w:lang w:eastAsia="ar-SA"/>
        </w:rPr>
        <w:t>od 0 do 2</w:t>
      </w:r>
      <w:r w:rsidR="00796B84">
        <w:rPr>
          <w:rFonts w:ascii="Calibri" w:hAnsi="Calibri" w:cs="Calibri"/>
          <w:color w:val="FF0000"/>
          <w:kern w:val="3"/>
          <w:sz w:val="21"/>
          <w:szCs w:val="21"/>
          <w:lang w:eastAsia="ar-SA"/>
        </w:rPr>
        <w:t xml:space="preserve"> </w:t>
      </w:r>
      <w:r w:rsidR="00796B84" w:rsidRPr="00A46384">
        <w:rPr>
          <w:rFonts w:ascii="Calibri" w:hAnsi="Calibri" w:cs="Calibri"/>
          <w:kern w:val="3"/>
          <w:sz w:val="21"/>
          <w:szCs w:val="21"/>
          <w:lang w:eastAsia="ar-SA"/>
        </w:rPr>
        <w:t>lat</w:t>
      </w:r>
      <w:r w:rsidR="00F37A40" w:rsidRPr="00D90E8E">
        <w:rPr>
          <w:rFonts w:ascii="Calibri" w:hAnsi="Calibri" w:cs="Calibri"/>
          <w:kern w:val="3"/>
          <w:sz w:val="21"/>
          <w:szCs w:val="21"/>
          <w:lang w:eastAsia="ar-SA"/>
        </w:rPr>
        <w:t>,</w:t>
      </w:r>
      <w:r w:rsidR="00582349">
        <w:rPr>
          <w:rFonts w:asciiTheme="minorHAnsi" w:hAnsiTheme="minorHAnsi" w:cstheme="minorHAnsi"/>
          <w:color w:val="000000" w:themeColor="text1"/>
          <w:kern w:val="3"/>
          <w:sz w:val="21"/>
          <w:szCs w:val="21"/>
          <w:lang w:eastAsia="ar-SA"/>
        </w:rPr>
        <w:t xml:space="preserve"> </w:t>
      </w:r>
    </w:p>
    <w:p w14:paraId="62E62A11" w14:textId="1EAC126C" w:rsidR="00162F22" w:rsidRPr="00F65ABC" w:rsidRDefault="00182477" w:rsidP="00F65ABC">
      <w:pPr>
        <w:pStyle w:val="Akapitzlist"/>
        <w:numPr>
          <w:ilvl w:val="0"/>
          <w:numId w:val="34"/>
        </w:numPr>
        <w:spacing w:line="276" w:lineRule="auto"/>
        <w:ind w:left="357" w:hanging="357"/>
        <w:jc w:val="both"/>
        <w:rPr>
          <w:rFonts w:asciiTheme="minorHAnsi" w:eastAsia="Malgun Gothic" w:hAnsiTheme="minorHAnsi" w:cstheme="minorHAnsi"/>
          <w:sz w:val="21"/>
          <w:szCs w:val="21"/>
          <w:lang w:eastAsia="ar-SA"/>
        </w:rPr>
      </w:pPr>
      <w:r w:rsidRPr="00F65ABC">
        <w:rPr>
          <w:rFonts w:asciiTheme="minorHAnsi" w:eastAsia="Bookman Old Style" w:hAnsiTheme="minorHAnsi" w:cstheme="minorHAnsi"/>
          <w:color w:val="000000"/>
          <w:sz w:val="21"/>
          <w:szCs w:val="21"/>
        </w:rPr>
        <w:t>Koszty transportu i ubezpieczenia od wszelkiego ryzyka w trakcie realizacji zamówienia obciążają Wykonawcę.</w:t>
      </w:r>
    </w:p>
    <w:p w14:paraId="16837C98" w14:textId="73FD9912" w:rsidR="00E248E5" w:rsidRPr="00162F22" w:rsidRDefault="00885246" w:rsidP="00F65ABC">
      <w:pPr>
        <w:pStyle w:val="Akapitzlist"/>
        <w:numPr>
          <w:ilvl w:val="0"/>
          <w:numId w:val="34"/>
        </w:numPr>
        <w:spacing w:line="276" w:lineRule="auto"/>
        <w:ind w:left="357" w:hanging="357"/>
        <w:jc w:val="both"/>
        <w:rPr>
          <w:rFonts w:asciiTheme="minorHAnsi" w:eastAsia="Malgun Gothic" w:hAnsiTheme="minorHAnsi" w:cstheme="minorHAnsi"/>
          <w:sz w:val="21"/>
          <w:szCs w:val="21"/>
          <w:lang w:eastAsia="ar-SA"/>
        </w:rPr>
      </w:pPr>
      <w:r w:rsidRPr="00162F22">
        <w:rPr>
          <w:rFonts w:asciiTheme="minorHAnsi" w:hAnsiTheme="minorHAnsi" w:cstheme="minorHAnsi"/>
          <w:bCs/>
          <w:iCs/>
          <w:sz w:val="21"/>
          <w:szCs w:val="21"/>
        </w:rPr>
        <w:t>W zakresie prowadzonych</w:t>
      </w:r>
      <w:r w:rsidR="00306419" w:rsidRPr="00162F22">
        <w:rPr>
          <w:rFonts w:asciiTheme="minorHAnsi" w:hAnsiTheme="minorHAnsi" w:cstheme="minorHAnsi"/>
          <w:bCs/>
          <w:iCs/>
          <w:sz w:val="21"/>
          <w:szCs w:val="21"/>
        </w:rPr>
        <w:t xml:space="preserve"> prac objętych </w:t>
      </w:r>
      <w:r w:rsidR="00154A61" w:rsidRPr="00162F22">
        <w:rPr>
          <w:rFonts w:asciiTheme="minorHAnsi" w:hAnsiTheme="minorHAnsi" w:cstheme="minorHAnsi"/>
          <w:bCs/>
          <w:iCs/>
          <w:sz w:val="21"/>
          <w:szCs w:val="21"/>
        </w:rPr>
        <w:t xml:space="preserve">gwarancją, </w:t>
      </w:r>
      <w:r w:rsidR="009D74B6" w:rsidRPr="00162F22">
        <w:rPr>
          <w:rFonts w:asciiTheme="minorHAnsi" w:hAnsiTheme="minorHAnsi" w:cstheme="minorHAnsi"/>
          <w:bCs/>
          <w:iCs/>
          <w:sz w:val="21"/>
          <w:szCs w:val="21"/>
        </w:rPr>
        <w:t xml:space="preserve">Wykonawca </w:t>
      </w:r>
      <w:r w:rsidRPr="00162F22">
        <w:rPr>
          <w:rFonts w:asciiTheme="minorHAnsi" w:hAnsiTheme="minorHAnsi" w:cstheme="minorHAnsi"/>
          <w:bCs/>
          <w:iCs/>
          <w:sz w:val="21"/>
          <w:szCs w:val="21"/>
        </w:rPr>
        <w:t>zobowiązan</w:t>
      </w:r>
      <w:r w:rsidR="009D74B6" w:rsidRPr="00162F22">
        <w:rPr>
          <w:rFonts w:asciiTheme="minorHAnsi" w:hAnsiTheme="minorHAnsi" w:cstheme="minorHAnsi"/>
          <w:bCs/>
          <w:iCs/>
          <w:sz w:val="21"/>
          <w:szCs w:val="21"/>
        </w:rPr>
        <w:t xml:space="preserve">y jest </w:t>
      </w:r>
      <w:r w:rsidRPr="00162F22">
        <w:rPr>
          <w:rFonts w:asciiTheme="minorHAnsi" w:hAnsiTheme="minorHAnsi" w:cstheme="minorHAnsi"/>
          <w:bCs/>
          <w:iCs/>
          <w:sz w:val="21"/>
          <w:szCs w:val="21"/>
        </w:rPr>
        <w:t>do ich realizacji zgodnie z zasadami DNSH</w:t>
      </w:r>
      <w:r w:rsidR="004D1949" w:rsidRPr="00162F22">
        <w:rPr>
          <w:rFonts w:asciiTheme="minorHAnsi" w:hAnsiTheme="minorHAnsi" w:cstheme="minorHAnsi"/>
          <w:bCs/>
          <w:iCs/>
          <w:sz w:val="21"/>
          <w:szCs w:val="21"/>
        </w:rPr>
        <w:t xml:space="preserve">, </w:t>
      </w:r>
      <w:r w:rsidR="004605A7" w:rsidRPr="00162F22">
        <w:rPr>
          <w:rFonts w:asciiTheme="minorHAnsi" w:hAnsiTheme="minorHAnsi" w:cstheme="minorHAnsi"/>
          <w:bCs/>
          <w:iCs/>
          <w:sz w:val="21"/>
          <w:szCs w:val="21"/>
        </w:rPr>
        <w:t>m.in. poprzez</w:t>
      </w:r>
      <w:r w:rsidR="00C4415F" w:rsidRPr="00162F22">
        <w:rPr>
          <w:rFonts w:asciiTheme="minorHAnsi" w:hAnsiTheme="minorHAnsi" w:cstheme="minorHAnsi"/>
          <w:bCs/>
          <w:iCs/>
          <w:sz w:val="21"/>
          <w:szCs w:val="21"/>
        </w:rPr>
        <w:t xml:space="preserve"> to, że</w:t>
      </w:r>
      <w:r w:rsidR="004605A7" w:rsidRPr="00162F22">
        <w:rPr>
          <w:rFonts w:asciiTheme="minorHAnsi" w:hAnsiTheme="minorHAnsi" w:cstheme="minorHAnsi"/>
          <w:bCs/>
          <w:iCs/>
          <w:sz w:val="21"/>
          <w:szCs w:val="21"/>
        </w:rPr>
        <w:t xml:space="preserve">: </w:t>
      </w:r>
      <w:r w:rsidR="00E248E5" w:rsidRPr="00162F22">
        <w:rPr>
          <w:rFonts w:asciiTheme="minorHAnsi" w:hAnsiTheme="minorHAnsi" w:cstheme="minorHAnsi"/>
          <w:bCs/>
          <w:iCs/>
          <w:sz w:val="21"/>
          <w:szCs w:val="21"/>
        </w:rPr>
        <w:t xml:space="preserve"> </w:t>
      </w:r>
    </w:p>
    <w:p w14:paraId="672A45AD" w14:textId="77777777" w:rsidR="00162F22" w:rsidRPr="00162F22" w:rsidRDefault="00E248E5" w:rsidP="004A68E3">
      <w:pPr>
        <w:pStyle w:val="Akapitzlist"/>
        <w:numPr>
          <w:ilvl w:val="0"/>
          <w:numId w:val="42"/>
        </w:numPr>
        <w:pBdr>
          <w:top w:val="nil"/>
          <w:left w:val="nil"/>
          <w:bottom w:val="nil"/>
          <w:right w:val="nil"/>
          <w:between w:val="nil"/>
        </w:pBdr>
        <w:spacing w:line="276" w:lineRule="auto"/>
        <w:ind w:left="714" w:hanging="357"/>
        <w:jc w:val="both"/>
        <w:rPr>
          <w:rFonts w:asciiTheme="minorHAnsi" w:eastAsia="Bookman Old Style" w:hAnsiTheme="minorHAnsi" w:cstheme="minorHAnsi"/>
          <w:sz w:val="21"/>
          <w:szCs w:val="21"/>
        </w:rPr>
      </w:pPr>
      <w:r w:rsidRPr="000E13EC">
        <w:rPr>
          <w:rFonts w:asciiTheme="minorHAnsi" w:hAnsiTheme="minorHAnsi" w:cstheme="minorHAnsi"/>
          <w:iCs/>
          <w:sz w:val="21"/>
          <w:szCs w:val="21"/>
        </w:rPr>
        <w:t xml:space="preserve">wszystkie prace </w:t>
      </w:r>
      <w:r w:rsidR="00ED2D27" w:rsidRPr="000E13EC">
        <w:rPr>
          <w:rFonts w:asciiTheme="minorHAnsi" w:hAnsiTheme="minorHAnsi" w:cstheme="minorHAnsi"/>
          <w:iCs/>
          <w:sz w:val="21"/>
          <w:szCs w:val="21"/>
        </w:rPr>
        <w:t xml:space="preserve">gwarancyjne </w:t>
      </w:r>
      <w:r w:rsidRPr="000E13EC">
        <w:rPr>
          <w:rFonts w:asciiTheme="minorHAnsi" w:hAnsiTheme="minorHAnsi" w:cstheme="minorHAnsi"/>
          <w:iCs/>
          <w:sz w:val="21"/>
          <w:szCs w:val="21"/>
        </w:rPr>
        <w:t>muszą być wykonywane z</w:t>
      </w:r>
      <w:r w:rsidR="00C45003" w:rsidRPr="000E13EC">
        <w:rPr>
          <w:rFonts w:asciiTheme="minorHAnsi" w:hAnsiTheme="minorHAnsi" w:cstheme="minorHAnsi"/>
          <w:iCs/>
          <w:sz w:val="21"/>
          <w:szCs w:val="21"/>
        </w:rPr>
        <w:t xml:space="preserve"> uwzględnieniem zapobiegania i kontroli zanieczyszczeń powietrza, wody i gleby</w:t>
      </w:r>
      <w:r w:rsidR="009434A7" w:rsidRPr="000E13EC">
        <w:rPr>
          <w:rFonts w:asciiTheme="minorHAnsi" w:hAnsiTheme="minorHAnsi" w:cstheme="minorHAnsi"/>
          <w:iCs/>
          <w:sz w:val="21"/>
          <w:szCs w:val="21"/>
        </w:rPr>
        <w:t xml:space="preserve">, </w:t>
      </w:r>
    </w:p>
    <w:p w14:paraId="52A35032" w14:textId="77777777" w:rsidR="00162F22" w:rsidRPr="00162F22" w:rsidRDefault="009434A7" w:rsidP="004A68E3">
      <w:pPr>
        <w:pStyle w:val="Akapitzlist"/>
        <w:numPr>
          <w:ilvl w:val="0"/>
          <w:numId w:val="42"/>
        </w:numPr>
        <w:pBdr>
          <w:top w:val="nil"/>
          <w:left w:val="nil"/>
          <w:bottom w:val="nil"/>
          <w:right w:val="nil"/>
          <w:between w:val="nil"/>
        </w:pBdr>
        <w:spacing w:line="276" w:lineRule="auto"/>
        <w:ind w:left="714" w:hanging="357"/>
        <w:jc w:val="both"/>
        <w:rPr>
          <w:rFonts w:asciiTheme="minorHAnsi" w:eastAsia="Bookman Old Style" w:hAnsiTheme="minorHAnsi" w:cstheme="minorHAnsi"/>
          <w:sz w:val="21"/>
          <w:szCs w:val="21"/>
        </w:rPr>
      </w:pPr>
      <w:r w:rsidRPr="00162F22">
        <w:rPr>
          <w:rFonts w:asciiTheme="minorHAnsi" w:hAnsiTheme="minorHAnsi" w:cstheme="minorHAnsi"/>
          <w:iCs/>
          <w:sz w:val="21"/>
          <w:szCs w:val="21"/>
        </w:rPr>
        <w:t xml:space="preserve">wszystkie prace gwarancyjne muszą być wykonywane z </w:t>
      </w:r>
      <w:r w:rsidR="00E248E5" w:rsidRPr="00162F22">
        <w:rPr>
          <w:rFonts w:asciiTheme="minorHAnsi" w:hAnsiTheme="minorHAnsi" w:cstheme="minorHAnsi"/>
          <w:iCs/>
          <w:sz w:val="21"/>
          <w:szCs w:val="21"/>
        </w:rPr>
        <w:t>użyciem ekologicznych środków</w:t>
      </w:r>
      <w:r w:rsidR="00E8626F" w:rsidRPr="00162F22">
        <w:rPr>
          <w:rFonts w:asciiTheme="minorHAnsi" w:hAnsiTheme="minorHAnsi" w:cstheme="minorHAnsi"/>
          <w:iCs/>
          <w:sz w:val="21"/>
          <w:szCs w:val="21"/>
        </w:rPr>
        <w:t xml:space="preserve">, </w:t>
      </w:r>
      <w:r w:rsidR="00E248E5" w:rsidRPr="00162F22">
        <w:rPr>
          <w:rFonts w:asciiTheme="minorHAnsi" w:hAnsiTheme="minorHAnsi" w:cstheme="minorHAnsi"/>
          <w:iCs/>
          <w:sz w:val="21"/>
          <w:szCs w:val="21"/>
        </w:rPr>
        <w:t>zgodn</w:t>
      </w:r>
      <w:r w:rsidR="008135E0" w:rsidRPr="00162F22">
        <w:rPr>
          <w:rFonts w:asciiTheme="minorHAnsi" w:hAnsiTheme="minorHAnsi" w:cstheme="minorHAnsi"/>
          <w:iCs/>
          <w:sz w:val="21"/>
          <w:szCs w:val="21"/>
        </w:rPr>
        <w:t>i</w:t>
      </w:r>
      <w:r w:rsidR="00E248E5" w:rsidRPr="00162F22">
        <w:rPr>
          <w:rFonts w:asciiTheme="minorHAnsi" w:hAnsiTheme="minorHAnsi" w:cstheme="minorHAnsi"/>
          <w:iCs/>
          <w:sz w:val="21"/>
          <w:szCs w:val="21"/>
        </w:rPr>
        <w:t>e z wytycznymi producenta</w:t>
      </w:r>
      <w:r w:rsidR="006031D7" w:rsidRPr="00162F22">
        <w:rPr>
          <w:rFonts w:asciiTheme="minorHAnsi" w:hAnsiTheme="minorHAnsi" w:cstheme="minorHAnsi"/>
          <w:iCs/>
          <w:sz w:val="21"/>
          <w:szCs w:val="21"/>
        </w:rPr>
        <w:t>,</w:t>
      </w:r>
      <w:r w:rsidR="00C45003" w:rsidRPr="00162F22">
        <w:rPr>
          <w:rFonts w:asciiTheme="minorHAnsi" w:hAnsiTheme="minorHAnsi" w:cstheme="minorHAnsi"/>
          <w:iCs/>
          <w:sz w:val="21"/>
          <w:szCs w:val="21"/>
        </w:rPr>
        <w:t xml:space="preserve"> </w:t>
      </w:r>
    </w:p>
    <w:p w14:paraId="4DFFBDF1" w14:textId="77777777" w:rsidR="00162F22" w:rsidRPr="00162F22" w:rsidRDefault="00E248E5" w:rsidP="004A68E3">
      <w:pPr>
        <w:pStyle w:val="Akapitzlist"/>
        <w:numPr>
          <w:ilvl w:val="0"/>
          <w:numId w:val="42"/>
        </w:numPr>
        <w:pBdr>
          <w:top w:val="nil"/>
          <w:left w:val="nil"/>
          <w:bottom w:val="nil"/>
          <w:right w:val="nil"/>
          <w:between w:val="nil"/>
        </w:pBdr>
        <w:spacing w:line="276" w:lineRule="auto"/>
        <w:ind w:left="714" w:hanging="357"/>
        <w:jc w:val="both"/>
        <w:rPr>
          <w:rFonts w:asciiTheme="minorHAnsi" w:eastAsia="Bookman Old Style" w:hAnsiTheme="minorHAnsi" w:cstheme="minorHAnsi"/>
          <w:sz w:val="21"/>
          <w:szCs w:val="21"/>
        </w:rPr>
      </w:pPr>
      <w:r w:rsidRPr="00162F22">
        <w:rPr>
          <w:rFonts w:asciiTheme="minorHAnsi" w:hAnsiTheme="minorHAnsi" w:cstheme="minorHAnsi"/>
          <w:iCs/>
          <w:sz w:val="21"/>
          <w:szCs w:val="21"/>
        </w:rPr>
        <w:t xml:space="preserve">odpady powstałe w wyniku </w:t>
      </w:r>
      <w:r w:rsidR="00E8626F" w:rsidRPr="00162F22">
        <w:rPr>
          <w:rFonts w:asciiTheme="minorHAnsi" w:hAnsiTheme="minorHAnsi" w:cstheme="minorHAnsi"/>
          <w:iCs/>
          <w:sz w:val="21"/>
          <w:szCs w:val="21"/>
        </w:rPr>
        <w:t>prac</w:t>
      </w:r>
      <w:r w:rsidRPr="00162F22">
        <w:rPr>
          <w:rFonts w:asciiTheme="minorHAnsi" w:hAnsiTheme="minorHAnsi" w:cstheme="minorHAnsi"/>
          <w:iCs/>
          <w:sz w:val="21"/>
          <w:szCs w:val="21"/>
        </w:rPr>
        <w:t xml:space="preserve"> muszą być segregowane i utylizowane zgodnie z obowiązującymi przepisami o ochronie środowiska</w:t>
      </w:r>
      <w:r w:rsidR="006031D7" w:rsidRPr="00162F22">
        <w:rPr>
          <w:rFonts w:asciiTheme="minorHAnsi" w:hAnsiTheme="minorHAnsi" w:cstheme="minorHAnsi"/>
          <w:iCs/>
          <w:sz w:val="21"/>
          <w:szCs w:val="21"/>
        </w:rPr>
        <w:t>,</w:t>
      </w:r>
    </w:p>
    <w:p w14:paraId="036B9836" w14:textId="65F787B8" w:rsidR="0048356A" w:rsidRPr="00A22DAE" w:rsidRDefault="00E248E5" w:rsidP="0048356A">
      <w:pPr>
        <w:pStyle w:val="Akapitzlist"/>
        <w:numPr>
          <w:ilvl w:val="0"/>
          <w:numId w:val="42"/>
        </w:numPr>
        <w:pBdr>
          <w:top w:val="nil"/>
          <w:left w:val="nil"/>
          <w:bottom w:val="nil"/>
          <w:right w:val="nil"/>
          <w:between w:val="nil"/>
        </w:pBdr>
        <w:spacing w:line="276" w:lineRule="auto"/>
        <w:ind w:left="714" w:hanging="357"/>
        <w:jc w:val="both"/>
        <w:rPr>
          <w:rFonts w:asciiTheme="minorHAnsi" w:eastAsia="Bookman Old Style" w:hAnsiTheme="minorHAnsi" w:cstheme="minorHAnsi"/>
          <w:sz w:val="21"/>
          <w:szCs w:val="21"/>
        </w:rPr>
      </w:pPr>
      <w:r w:rsidRPr="00162F22">
        <w:rPr>
          <w:rFonts w:asciiTheme="minorHAnsi" w:hAnsiTheme="minorHAnsi" w:cstheme="minorHAnsi"/>
          <w:iCs/>
          <w:sz w:val="21"/>
          <w:szCs w:val="21"/>
        </w:rPr>
        <w:t>zastosowanie musi mieć zasada minimalizacji odpadów poprzez</w:t>
      </w:r>
      <w:r w:rsidR="006C2C9D" w:rsidRPr="00162F22">
        <w:rPr>
          <w:rFonts w:asciiTheme="minorHAnsi" w:hAnsiTheme="minorHAnsi" w:cstheme="minorHAnsi"/>
          <w:iCs/>
          <w:sz w:val="21"/>
          <w:szCs w:val="21"/>
        </w:rPr>
        <w:t xml:space="preserve"> </w:t>
      </w:r>
      <w:r w:rsidRPr="00162F22">
        <w:rPr>
          <w:rFonts w:asciiTheme="minorHAnsi" w:hAnsiTheme="minorHAnsi" w:cstheme="minorHAnsi"/>
          <w:iCs/>
          <w:sz w:val="21"/>
          <w:szCs w:val="21"/>
        </w:rPr>
        <w:t>recykling i ponowne wykorzystanie materiałó</w:t>
      </w:r>
      <w:r w:rsidR="006031D7" w:rsidRPr="00162F22">
        <w:rPr>
          <w:rFonts w:asciiTheme="minorHAnsi" w:hAnsiTheme="minorHAnsi" w:cstheme="minorHAnsi"/>
          <w:iCs/>
          <w:sz w:val="21"/>
          <w:szCs w:val="21"/>
        </w:rPr>
        <w:t>w</w:t>
      </w:r>
      <w:r w:rsidR="009434A7" w:rsidRPr="00162F22">
        <w:rPr>
          <w:rFonts w:asciiTheme="minorHAnsi" w:hAnsiTheme="minorHAnsi" w:cstheme="minorHAnsi"/>
          <w:iCs/>
          <w:sz w:val="21"/>
          <w:szCs w:val="21"/>
        </w:rPr>
        <w:t xml:space="preserve">. </w:t>
      </w:r>
    </w:p>
    <w:p w14:paraId="43AF23CD" w14:textId="1E4148E7" w:rsidR="00263303" w:rsidRPr="000679D4" w:rsidRDefault="007E4BED" w:rsidP="00F65ABC">
      <w:pPr>
        <w:pStyle w:val="Akapitzlist"/>
        <w:numPr>
          <w:ilvl w:val="0"/>
          <w:numId w:val="34"/>
        </w:numPr>
        <w:pBdr>
          <w:top w:val="nil"/>
          <w:left w:val="nil"/>
          <w:bottom w:val="nil"/>
          <w:right w:val="nil"/>
          <w:between w:val="nil"/>
        </w:pBdr>
        <w:spacing w:line="276" w:lineRule="auto"/>
        <w:ind w:left="357" w:hanging="357"/>
        <w:jc w:val="both"/>
        <w:rPr>
          <w:rFonts w:asciiTheme="minorHAnsi" w:eastAsia="Bookman Old Style" w:hAnsiTheme="minorHAnsi" w:cstheme="minorHAnsi"/>
          <w:sz w:val="21"/>
          <w:szCs w:val="21"/>
        </w:rPr>
      </w:pPr>
      <w:r w:rsidRPr="000679D4">
        <w:rPr>
          <w:rFonts w:asciiTheme="minorHAnsi" w:hAnsiTheme="minorHAnsi" w:cstheme="minorHAnsi"/>
          <w:color w:val="1B1B1B"/>
          <w:sz w:val="21"/>
          <w:szCs w:val="21"/>
          <w:shd w:val="clear" w:color="auto" w:fill="FFFFFF"/>
        </w:rPr>
        <w:t xml:space="preserve">DNSH to skrót od "Do No </w:t>
      </w:r>
      <w:proofErr w:type="spellStart"/>
      <w:r w:rsidRPr="000679D4">
        <w:rPr>
          <w:rFonts w:asciiTheme="minorHAnsi" w:hAnsiTheme="minorHAnsi" w:cstheme="minorHAnsi"/>
          <w:color w:val="1B1B1B"/>
          <w:sz w:val="21"/>
          <w:szCs w:val="21"/>
          <w:shd w:val="clear" w:color="auto" w:fill="FFFFFF"/>
        </w:rPr>
        <w:t>Significant</w:t>
      </w:r>
      <w:proofErr w:type="spellEnd"/>
      <w:r w:rsidRPr="000679D4">
        <w:rPr>
          <w:rFonts w:asciiTheme="minorHAnsi" w:hAnsiTheme="minorHAnsi" w:cstheme="minorHAnsi"/>
          <w:color w:val="1B1B1B"/>
          <w:sz w:val="21"/>
          <w:szCs w:val="21"/>
          <w:shd w:val="clear" w:color="auto" w:fill="FFFFFF"/>
        </w:rPr>
        <w:t xml:space="preserve"> </w:t>
      </w:r>
      <w:proofErr w:type="spellStart"/>
      <w:r w:rsidRPr="000679D4">
        <w:rPr>
          <w:rFonts w:asciiTheme="minorHAnsi" w:hAnsiTheme="minorHAnsi" w:cstheme="minorHAnsi"/>
          <w:color w:val="1B1B1B"/>
          <w:sz w:val="21"/>
          <w:szCs w:val="21"/>
          <w:shd w:val="clear" w:color="auto" w:fill="FFFFFF"/>
        </w:rPr>
        <w:t>Harm</w:t>
      </w:r>
      <w:proofErr w:type="spellEnd"/>
      <w:r w:rsidRPr="000679D4">
        <w:rPr>
          <w:rFonts w:asciiTheme="minorHAnsi" w:hAnsiTheme="minorHAnsi" w:cstheme="minorHAnsi"/>
          <w:color w:val="1B1B1B"/>
          <w:sz w:val="21"/>
          <w:szCs w:val="21"/>
          <w:shd w:val="clear" w:color="auto" w:fill="FFFFFF"/>
        </w:rPr>
        <w:t>" (Nie Czyń Znaczącej Szkody). Jest to zasada nakładająca obowiązek prowadzenia inwestycji tak, aby nie wyrządzać poważnych szkód środowiskowych ani społecznych. Oznacza to niewspieranie ani nieprowadzenie działalności gospodarczej, która czyni znaczące szkody</w:t>
      </w:r>
      <w:r w:rsidRPr="000679D4">
        <w:rPr>
          <w:rFonts w:asciiTheme="minorHAnsi" w:hAnsiTheme="minorHAnsi" w:cstheme="minorHAnsi"/>
          <w:color w:val="1B1B1B"/>
          <w:sz w:val="21"/>
          <w:szCs w:val="21"/>
        </w:rPr>
        <w:t xml:space="preserve"> </w:t>
      </w:r>
      <w:r w:rsidRPr="000679D4">
        <w:rPr>
          <w:rFonts w:asciiTheme="minorHAnsi" w:hAnsiTheme="minorHAnsi" w:cstheme="minorHAnsi"/>
          <w:color w:val="1B1B1B"/>
          <w:sz w:val="21"/>
          <w:szCs w:val="21"/>
          <w:shd w:val="clear" w:color="auto" w:fill="FFFFFF"/>
        </w:rPr>
        <w:t>dla któregokolwiek z celów środowiskowych, w stosownych przypadkach, w rozumieniu</w:t>
      </w:r>
      <w:r w:rsidRPr="000679D4">
        <w:rPr>
          <w:rFonts w:asciiTheme="minorHAnsi" w:hAnsiTheme="minorHAnsi" w:cstheme="minorHAnsi"/>
          <w:color w:val="1B1B1B"/>
          <w:sz w:val="21"/>
          <w:szCs w:val="21"/>
        </w:rPr>
        <w:t xml:space="preserve"> </w:t>
      </w:r>
      <w:r w:rsidRPr="000679D4">
        <w:rPr>
          <w:rFonts w:asciiTheme="minorHAnsi" w:hAnsiTheme="minorHAnsi" w:cstheme="minorHAnsi"/>
          <w:color w:val="1B1B1B"/>
          <w:sz w:val="21"/>
          <w:szCs w:val="21"/>
          <w:shd w:val="clear" w:color="auto" w:fill="FFFFFF"/>
        </w:rPr>
        <w:t>art. 17 rozporządzenia (UE) 2020/852.</w:t>
      </w:r>
    </w:p>
    <w:p w14:paraId="33BAE6B0" w14:textId="77777777" w:rsidR="00D67AA1" w:rsidRPr="0094448A" w:rsidRDefault="00D67AA1" w:rsidP="00D67AA1">
      <w:pPr>
        <w:pStyle w:val="Akapitzlist"/>
        <w:spacing w:line="276" w:lineRule="auto"/>
        <w:ind w:left="357"/>
        <w:jc w:val="both"/>
        <w:rPr>
          <w:rFonts w:asciiTheme="minorHAnsi" w:hAnsiTheme="minorHAnsi" w:cstheme="minorHAnsi"/>
          <w:color w:val="1B1B1B"/>
          <w:sz w:val="21"/>
          <w:szCs w:val="21"/>
          <w:shd w:val="clear" w:color="auto" w:fill="FFFFFF"/>
        </w:rPr>
      </w:pPr>
    </w:p>
    <w:p w14:paraId="20D71195" w14:textId="5F6D8B95" w:rsidR="00470B86" w:rsidRPr="00AE7810" w:rsidRDefault="00470B86"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Podwykonawstwo</w:t>
      </w:r>
    </w:p>
    <w:p w14:paraId="5378889F" w14:textId="77777777" w:rsidR="00470B86" w:rsidRPr="00AE7810" w:rsidRDefault="00470B86" w:rsidP="00A4771F">
      <w:pPr>
        <w:spacing w:line="276" w:lineRule="auto"/>
        <w:jc w:val="both"/>
        <w:rPr>
          <w:rFonts w:asciiTheme="minorHAnsi" w:hAnsiTheme="minorHAnsi" w:cstheme="minorHAnsi"/>
          <w:sz w:val="21"/>
          <w:szCs w:val="21"/>
        </w:rPr>
      </w:pPr>
    </w:p>
    <w:p w14:paraId="5B1BBFC4" w14:textId="77777777" w:rsidR="00617A3F" w:rsidRDefault="00756C88" w:rsidP="004A68E3">
      <w:pPr>
        <w:pStyle w:val="Akapitzlist"/>
        <w:numPr>
          <w:ilvl w:val="0"/>
          <w:numId w:val="25"/>
        </w:numPr>
        <w:spacing w:line="276" w:lineRule="auto"/>
        <w:ind w:left="357" w:hanging="357"/>
        <w:jc w:val="both"/>
        <w:rPr>
          <w:rFonts w:asciiTheme="minorHAnsi" w:hAnsiTheme="minorHAnsi" w:cstheme="minorHAnsi"/>
          <w:sz w:val="21"/>
          <w:szCs w:val="21"/>
        </w:rPr>
      </w:pPr>
      <w:r w:rsidRPr="00AE7810">
        <w:rPr>
          <w:rFonts w:asciiTheme="minorHAnsi" w:hAnsiTheme="minorHAnsi" w:cstheme="minorHAnsi"/>
          <w:sz w:val="21"/>
          <w:szCs w:val="21"/>
        </w:rPr>
        <w:t>Oferent</w:t>
      </w:r>
      <w:r w:rsidR="00470B86" w:rsidRPr="00AE7810">
        <w:rPr>
          <w:rFonts w:asciiTheme="minorHAnsi" w:hAnsiTheme="minorHAnsi" w:cstheme="minorHAnsi"/>
          <w:sz w:val="21"/>
          <w:szCs w:val="21"/>
        </w:rPr>
        <w:t xml:space="preserve"> może powierzyć wykonanie części zamówienia podwykonawcy (podwykonawcom).</w:t>
      </w:r>
    </w:p>
    <w:p w14:paraId="553E5A10" w14:textId="39333E13" w:rsidR="00276B33" w:rsidRPr="00E71F24" w:rsidRDefault="00470B86" w:rsidP="00276B33">
      <w:pPr>
        <w:pStyle w:val="Akapitzlist"/>
        <w:numPr>
          <w:ilvl w:val="0"/>
          <w:numId w:val="25"/>
        </w:numPr>
        <w:spacing w:line="276" w:lineRule="auto"/>
        <w:ind w:left="357" w:hanging="357"/>
        <w:jc w:val="both"/>
        <w:rPr>
          <w:rFonts w:asciiTheme="minorHAnsi" w:hAnsiTheme="minorHAnsi" w:cstheme="minorHAnsi"/>
          <w:sz w:val="21"/>
          <w:szCs w:val="21"/>
        </w:rPr>
      </w:pPr>
      <w:r w:rsidRPr="00617A3F">
        <w:rPr>
          <w:rFonts w:asciiTheme="minorHAnsi" w:hAnsiTheme="minorHAnsi" w:cstheme="minorHAnsi"/>
          <w:sz w:val="21"/>
          <w:szCs w:val="21"/>
        </w:rPr>
        <w:t xml:space="preserve">Zamawiający wymaga, aby w przypadku powierzenia części zamówienia podwykonawcom, </w:t>
      </w:r>
      <w:r w:rsidR="00756C88" w:rsidRPr="00617A3F">
        <w:rPr>
          <w:rFonts w:asciiTheme="minorHAnsi" w:hAnsiTheme="minorHAnsi" w:cstheme="minorHAnsi"/>
          <w:sz w:val="21"/>
          <w:szCs w:val="21"/>
        </w:rPr>
        <w:t>Oferent</w:t>
      </w:r>
      <w:r w:rsidRPr="00617A3F">
        <w:rPr>
          <w:rFonts w:asciiTheme="minorHAnsi" w:hAnsiTheme="minorHAnsi" w:cstheme="minorHAnsi"/>
          <w:sz w:val="21"/>
          <w:szCs w:val="21"/>
        </w:rPr>
        <w:t xml:space="preserve"> wskazał w ofercie części zamówienia, których wykonanie zamierza powierzyć podwykonawcom oraz podał (o ile są mu wiadome na tym etapie) nazwy (firmy) tych podwykonawców</w:t>
      </w:r>
      <w:r w:rsidR="002218B5">
        <w:rPr>
          <w:rFonts w:asciiTheme="minorHAnsi" w:hAnsiTheme="minorHAnsi" w:cstheme="minorHAnsi"/>
          <w:sz w:val="21"/>
          <w:szCs w:val="21"/>
        </w:rPr>
        <w:t>.</w:t>
      </w:r>
    </w:p>
    <w:p w14:paraId="584FC4C1" w14:textId="77777777" w:rsidR="00C44C7D" w:rsidRDefault="00C44C7D" w:rsidP="00E71F24">
      <w:pPr>
        <w:spacing w:line="276" w:lineRule="auto"/>
        <w:jc w:val="both"/>
        <w:rPr>
          <w:rFonts w:asciiTheme="minorHAnsi" w:hAnsiTheme="minorHAnsi" w:cstheme="minorHAnsi"/>
          <w:sz w:val="21"/>
          <w:szCs w:val="21"/>
        </w:rPr>
      </w:pPr>
    </w:p>
    <w:p w14:paraId="17C3C5B0" w14:textId="77777777" w:rsidR="00C44C7D" w:rsidRPr="00E71F24" w:rsidRDefault="00C44C7D" w:rsidP="00E71F24">
      <w:pPr>
        <w:spacing w:line="276" w:lineRule="auto"/>
        <w:jc w:val="both"/>
        <w:rPr>
          <w:rFonts w:asciiTheme="minorHAnsi" w:hAnsiTheme="minorHAnsi" w:cstheme="minorHAnsi"/>
          <w:sz w:val="21"/>
          <w:szCs w:val="21"/>
        </w:rPr>
      </w:pPr>
    </w:p>
    <w:p w14:paraId="423EFE80" w14:textId="7EA50565" w:rsidR="006E13CE" w:rsidRPr="006E13CE" w:rsidRDefault="007C2F39"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Termin wykonania zamówienia</w:t>
      </w:r>
    </w:p>
    <w:p w14:paraId="0089FDA4" w14:textId="1002123A" w:rsidR="00630A75" w:rsidRPr="00630A75" w:rsidRDefault="00630A75" w:rsidP="00630A75">
      <w:pPr>
        <w:pStyle w:val="Akapitzlist"/>
        <w:suppressAutoHyphens/>
        <w:autoSpaceDE w:val="0"/>
        <w:autoSpaceDN w:val="0"/>
        <w:adjustRightInd w:val="0"/>
        <w:spacing w:line="276" w:lineRule="auto"/>
        <w:ind w:left="357"/>
        <w:jc w:val="both"/>
        <w:rPr>
          <w:rFonts w:asciiTheme="minorHAnsi" w:eastAsia="Malgun Gothic" w:hAnsiTheme="minorHAnsi" w:cstheme="minorHAnsi"/>
          <w:color w:val="FF0000"/>
          <w:sz w:val="21"/>
          <w:szCs w:val="21"/>
          <w:lang w:eastAsia="ar-SA"/>
        </w:rPr>
      </w:pPr>
    </w:p>
    <w:p w14:paraId="52DF46B1" w14:textId="0B58BDA4" w:rsidR="0001737D" w:rsidRDefault="00755945" w:rsidP="004A68E3">
      <w:pPr>
        <w:pStyle w:val="Akapitzlist"/>
        <w:numPr>
          <w:ilvl w:val="0"/>
          <w:numId w:val="29"/>
        </w:numPr>
        <w:suppressAutoHyphens/>
        <w:autoSpaceDE w:val="0"/>
        <w:autoSpaceDN w:val="0"/>
        <w:adjustRightInd w:val="0"/>
        <w:spacing w:line="276" w:lineRule="auto"/>
        <w:ind w:left="357" w:hanging="357"/>
        <w:jc w:val="both"/>
        <w:rPr>
          <w:rFonts w:asciiTheme="minorHAnsi" w:eastAsia="Malgun Gothic" w:hAnsiTheme="minorHAnsi" w:cstheme="minorHAnsi"/>
          <w:color w:val="FF0000"/>
          <w:sz w:val="21"/>
          <w:szCs w:val="21"/>
          <w:lang w:eastAsia="ar-SA"/>
        </w:rPr>
      </w:pPr>
      <w:r w:rsidRPr="00AE7810">
        <w:rPr>
          <w:rFonts w:asciiTheme="minorHAnsi" w:eastAsia="Malgun Gothic" w:hAnsiTheme="minorHAnsi" w:cstheme="minorHAnsi"/>
          <w:sz w:val="21"/>
          <w:szCs w:val="21"/>
          <w:lang w:eastAsia="ar-SA"/>
        </w:rPr>
        <w:t xml:space="preserve">Planowany </w:t>
      </w:r>
      <w:r w:rsidR="003227F3">
        <w:rPr>
          <w:rFonts w:asciiTheme="minorHAnsi" w:eastAsia="Malgun Gothic" w:hAnsiTheme="minorHAnsi" w:cstheme="minorHAnsi"/>
          <w:sz w:val="21"/>
          <w:szCs w:val="21"/>
          <w:lang w:eastAsia="ar-SA"/>
        </w:rPr>
        <w:t>czas</w:t>
      </w:r>
      <w:r w:rsidR="00226082" w:rsidRPr="00AE7810">
        <w:rPr>
          <w:rFonts w:asciiTheme="minorHAnsi" w:eastAsia="Malgun Gothic" w:hAnsiTheme="minorHAnsi" w:cstheme="minorHAnsi"/>
          <w:sz w:val="21"/>
          <w:szCs w:val="21"/>
          <w:lang w:eastAsia="ar-SA"/>
        </w:rPr>
        <w:t xml:space="preserve"> realizacji </w:t>
      </w:r>
      <w:r w:rsidR="00E45D69" w:rsidRPr="00AE7810">
        <w:rPr>
          <w:rFonts w:asciiTheme="minorHAnsi" w:eastAsia="Malgun Gothic" w:hAnsiTheme="minorHAnsi" w:cstheme="minorHAnsi"/>
          <w:sz w:val="21"/>
          <w:szCs w:val="21"/>
          <w:lang w:eastAsia="ar-SA"/>
        </w:rPr>
        <w:t>przedmiotu zamówienia</w:t>
      </w:r>
      <w:r w:rsidR="00226082" w:rsidRPr="00AE7810">
        <w:rPr>
          <w:rFonts w:asciiTheme="minorHAnsi" w:eastAsia="Malgun Gothic" w:hAnsiTheme="minorHAnsi" w:cstheme="minorHAnsi"/>
          <w:sz w:val="21"/>
          <w:szCs w:val="21"/>
          <w:lang w:eastAsia="ar-SA"/>
        </w:rPr>
        <w:t xml:space="preserve">: </w:t>
      </w:r>
      <w:r w:rsidR="002F1595">
        <w:rPr>
          <w:rFonts w:asciiTheme="minorHAnsi" w:eastAsia="Malgun Gothic" w:hAnsiTheme="minorHAnsi" w:cstheme="minorHAnsi"/>
          <w:sz w:val="21"/>
          <w:szCs w:val="21"/>
          <w:lang w:eastAsia="ar-SA"/>
        </w:rPr>
        <w:t xml:space="preserve">30 </w:t>
      </w:r>
      <w:r w:rsidR="00DF4BFE">
        <w:rPr>
          <w:rFonts w:asciiTheme="minorHAnsi" w:eastAsia="Malgun Gothic" w:hAnsiTheme="minorHAnsi" w:cstheme="minorHAnsi"/>
          <w:sz w:val="21"/>
          <w:szCs w:val="21"/>
          <w:lang w:eastAsia="ar-SA"/>
        </w:rPr>
        <w:t xml:space="preserve">dni liczone </w:t>
      </w:r>
      <w:r w:rsidR="002F1595">
        <w:rPr>
          <w:rFonts w:asciiTheme="minorHAnsi" w:eastAsia="Malgun Gothic" w:hAnsiTheme="minorHAnsi" w:cstheme="minorHAnsi"/>
          <w:sz w:val="21"/>
          <w:szCs w:val="21"/>
          <w:lang w:eastAsia="ar-SA"/>
        </w:rPr>
        <w:t xml:space="preserve">od dnia </w:t>
      </w:r>
      <w:r w:rsidRPr="00AE7810">
        <w:rPr>
          <w:rFonts w:asciiTheme="minorHAnsi" w:eastAsia="Malgun Gothic" w:hAnsiTheme="minorHAnsi" w:cstheme="minorHAnsi"/>
          <w:sz w:val="21"/>
          <w:szCs w:val="21"/>
          <w:lang w:eastAsia="ar-SA"/>
        </w:rPr>
        <w:t xml:space="preserve">podpisania umowy </w:t>
      </w:r>
      <w:r w:rsidR="00226082" w:rsidRPr="00AE7810">
        <w:rPr>
          <w:rFonts w:asciiTheme="minorHAnsi" w:eastAsia="Malgun Gothic" w:hAnsiTheme="minorHAnsi" w:cstheme="minorHAnsi"/>
          <w:sz w:val="21"/>
          <w:szCs w:val="21"/>
          <w:lang w:eastAsia="ar-SA"/>
        </w:rPr>
        <w:t>z wykonawcą</w:t>
      </w:r>
    </w:p>
    <w:p w14:paraId="1F2ED83E" w14:textId="77777777" w:rsidR="0001737D" w:rsidRPr="0001737D" w:rsidRDefault="004F119F" w:rsidP="004A68E3">
      <w:pPr>
        <w:pStyle w:val="Akapitzlist"/>
        <w:numPr>
          <w:ilvl w:val="0"/>
          <w:numId w:val="29"/>
        </w:numPr>
        <w:suppressAutoHyphens/>
        <w:autoSpaceDE w:val="0"/>
        <w:autoSpaceDN w:val="0"/>
        <w:adjustRightInd w:val="0"/>
        <w:spacing w:line="276" w:lineRule="auto"/>
        <w:ind w:left="357" w:hanging="357"/>
        <w:jc w:val="both"/>
        <w:rPr>
          <w:rFonts w:asciiTheme="minorHAnsi" w:eastAsia="Malgun Gothic" w:hAnsiTheme="minorHAnsi" w:cstheme="minorHAnsi"/>
          <w:color w:val="FF0000"/>
          <w:sz w:val="21"/>
          <w:szCs w:val="21"/>
          <w:lang w:eastAsia="ar-SA"/>
        </w:rPr>
      </w:pPr>
      <w:r w:rsidRPr="0001737D">
        <w:rPr>
          <w:rFonts w:asciiTheme="minorHAnsi" w:eastAsia="Malgun Gothic" w:hAnsiTheme="minorHAnsi" w:cstheme="minorHAnsi"/>
          <w:sz w:val="21"/>
          <w:szCs w:val="21"/>
          <w:lang w:eastAsia="ar-SA"/>
        </w:rPr>
        <w:lastRenderedPageBreak/>
        <w:t xml:space="preserve">Termin realizacji zamówienia musi zostać precyzyjnie wskazany w Formularzu ofertowym, stanowiącym Załącznik nr 1 do niniejszego Zapytania ofertowego. </w:t>
      </w:r>
    </w:p>
    <w:p w14:paraId="2AF15DDD" w14:textId="50BDDF5D" w:rsidR="0010304E" w:rsidRPr="00115733" w:rsidRDefault="004A61DA" w:rsidP="004A68E3">
      <w:pPr>
        <w:pStyle w:val="Akapitzlist"/>
        <w:numPr>
          <w:ilvl w:val="0"/>
          <w:numId w:val="29"/>
        </w:numPr>
        <w:suppressAutoHyphens/>
        <w:autoSpaceDE w:val="0"/>
        <w:autoSpaceDN w:val="0"/>
        <w:adjustRightInd w:val="0"/>
        <w:spacing w:line="276" w:lineRule="auto"/>
        <w:ind w:left="357" w:hanging="357"/>
        <w:jc w:val="both"/>
        <w:rPr>
          <w:rFonts w:asciiTheme="minorHAnsi" w:eastAsia="Malgun Gothic" w:hAnsiTheme="minorHAnsi" w:cstheme="minorHAnsi"/>
          <w:color w:val="FF0000"/>
          <w:sz w:val="21"/>
          <w:szCs w:val="21"/>
          <w:lang w:eastAsia="ar-SA"/>
        </w:rPr>
      </w:pPr>
      <w:r w:rsidRPr="0001737D">
        <w:rPr>
          <w:rFonts w:asciiTheme="minorHAnsi" w:hAnsiTheme="minorHAnsi" w:cstheme="minorHAnsi"/>
          <w:color w:val="000000"/>
          <w:sz w:val="21"/>
          <w:szCs w:val="21"/>
        </w:rPr>
        <w:t xml:space="preserve">Przekroczenie terminu zakończenia realizacji przedmiotu zamówienia, wskazanego w Pkt </w:t>
      </w:r>
      <w:r w:rsidR="00C22943" w:rsidRPr="0001737D">
        <w:rPr>
          <w:rFonts w:asciiTheme="minorHAnsi" w:hAnsiTheme="minorHAnsi" w:cstheme="minorHAnsi"/>
          <w:color w:val="000000"/>
          <w:sz w:val="21"/>
          <w:szCs w:val="21"/>
        </w:rPr>
        <w:t>5.</w:t>
      </w:r>
      <w:r w:rsidRPr="0001737D">
        <w:rPr>
          <w:rFonts w:asciiTheme="minorHAnsi" w:hAnsiTheme="minorHAnsi" w:cstheme="minorHAnsi"/>
          <w:color w:val="000000"/>
          <w:sz w:val="21"/>
          <w:szCs w:val="21"/>
        </w:rPr>
        <w:t>1 będzie skutkować odrzuceniem oferty</w:t>
      </w:r>
      <w:r w:rsidR="00090184" w:rsidRPr="0001737D">
        <w:rPr>
          <w:rFonts w:asciiTheme="minorHAnsi" w:hAnsiTheme="minorHAnsi" w:cstheme="minorHAnsi"/>
          <w:color w:val="000000"/>
          <w:sz w:val="21"/>
          <w:szCs w:val="21"/>
        </w:rPr>
        <w:t xml:space="preserve">. </w:t>
      </w:r>
    </w:p>
    <w:p w14:paraId="1BEAD203" w14:textId="77777777" w:rsidR="00115733" w:rsidRPr="0001737D" w:rsidRDefault="00115733" w:rsidP="00115733">
      <w:pPr>
        <w:pStyle w:val="Akapitzlist"/>
        <w:suppressAutoHyphens/>
        <w:autoSpaceDE w:val="0"/>
        <w:autoSpaceDN w:val="0"/>
        <w:adjustRightInd w:val="0"/>
        <w:spacing w:line="276" w:lineRule="auto"/>
        <w:ind w:left="357"/>
        <w:jc w:val="both"/>
        <w:rPr>
          <w:rFonts w:asciiTheme="minorHAnsi" w:eastAsia="Malgun Gothic" w:hAnsiTheme="minorHAnsi" w:cstheme="minorHAnsi"/>
          <w:color w:val="FF0000"/>
          <w:sz w:val="21"/>
          <w:szCs w:val="21"/>
          <w:lang w:eastAsia="ar-SA"/>
        </w:rPr>
      </w:pPr>
    </w:p>
    <w:p w14:paraId="79E8980E" w14:textId="77777777" w:rsidR="00226082" w:rsidRPr="00AE7810" w:rsidRDefault="00226082"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Warunki udziału w postępowaniu</w:t>
      </w:r>
    </w:p>
    <w:p w14:paraId="140DCF07" w14:textId="77777777" w:rsidR="00A9749A" w:rsidRPr="00AE7810" w:rsidRDefault="00A9749A" w:rsidP="00A9749A">
      <w:pPr>
        <w:spacing w:line="276" w:lineRule="auto"/>
        <w:jc w:val="both"/>
        <w:rPr>
          <w:rFonts w:asciiTheme="minorHAnsi" w:hAnsiTheme="minorHAnsi" w:cstheme="minorHAnsi"/>
          <w:color w:val="000000"/>
          <w:sz w:val="21"/>
          <w:szCs w:val="21"/>
        </w:rPr>
      </w:pPr>
    </w:p>
    <w:p w14:paraId="3BEA8493" w14:textId="77777777" w:rsidR="00683614" w:rsidRPr="00AE7810" w:rsidRDefault="00683614" w:rsidP="004A68E3">
      <w:pPr>
        <w:pStyle w:val="Bezodstpw"/>
        <w:numPr>
          <w:ilvl w:val="0"/>
          <w:numId w:val="10"/>
        </w:numPr>
        <w:spacing w:line="276" w:lineRule="auto"/>
        <w:ind w:left="357" w:hanging="357"/>
        <w:jc w:val="both"/>
        <w:rPr>
          <w:rFonts w:asciiTheme="minorHAnsi" w:hAnsiTheme="minorHAnsi" w:cstheme="minorHAnsi"/>
          <w:sz w:val="21"/>
          <w:szCs w:val="21"/>
        </w:rPr>
      </w:pPr>
      <w:r w:rsidRPr="00AE7810">
        <w:rPr>
          <w:rFonts w:asciiTheme="minorHAnsi" w:hAnsiTheme="minorHAnsi" w:cstheme="minorHAnsi"/>
          <w:sz w:val="21"/>
          <w:szCs w:val="21"/>
        </w:rPr>
        <w:t>O udzielenie zamówienia może ubiegać się Oferent, który spełnia warunki udziału w postępowaniu dotyczące:</w:t>
      </w:r>
    </w:p>
    <w:p w14:paraId="047A206E" w14:textId="77777777" w:rsidR="00635548" w:rsidRPr="0083413A" w:rsidRDefault="00683614" w:rsidP="004A68E3">
      <w:pPr>
        <w:pStyle w:val="Bezodstpw"/>
        <w:numPr>
          <w:ilvl w:val="0"/>
          <w:numId w:val="38"/>
        </w:numPr>
        <w:spacing w:line="276" w:lineRule="auto"/>
        <w:ind w:left="714" w:hanging="357"/>
        <w:jc w:val="both"/>
        <w:rPr>
          <w:rFonts w:asciiTheme="minorHAnsi" w:hAnsiTheme="minorHAnsi" w:cstheme="minorHAnsi"/>
          <w:sz w:val="21"/>
          <w:szCs w:val="21"/>
        </w:rPr>
      </w:pPr>
      <w:r w:rsidRPr="00AE7810">
        <w:rPr>
          <w:rFonts w:asciiTheme="minorHAnsi" w:hAnsiTheme="minorHAnsi" w:cstheme="minorHAnsi"/>
          <w:sz w:val="21"/>
          <w:szCs w:val="21"/>
          <w:u w:val="single"/>
        </w:rPr>
        <w:t>zdolności do występowania w obrocie gospodarczym</w:t>
      </w:r>
      <w:r w:rsidR="001240D2" w:rsidRPr="00AE7810">
        <w:rPr>
          <w:rFonts w:asciiTheme="minorHAnsi" w:hAnsiTheme="minorHAnsi" w:cstheme="minorHAnsi"/>
          <w:sz w:val="21"/>
          <w:szCs w:val="21"/>
        </w:rPr>
        <w:t>: Z</w:t>
      </w:r>
      <w:r w:rsidRPr="00AE7810">
        <w:rPr>
          <w:rFonts w:asciiTheme="minorHAnsi" w:hAnsiTheme="minorHAnsi" w:cstheme="minorHAnsi"/>
          <w:sz w:val="21"/>
          <w:szCs w:val="21"/>
        </w:rPr>
        <w:t xml:space="preserve">amawiający nie określa warunku w tym </w:t>
      </w:r>
      <w:r w:rsidRPr="0083413A">
        <w:rPr>
          <w:rFonts w:asciiTheme="minorHAnsi" w:hAnsiTheme="minorHAnsi" w:cstheme="minorHAnsi"/>
          <w:sz w:val="21"/>
          <w:szCs w:val="21"/>
        </w:rPr>
        <w:t>zakresie,</w:t>
      </w:r>
    </w:p>
    <w:p w14:paraId="0CE8E37A" w14:textId="77777777" w:rsidR="00635548" w:rsidRPr="0083413A" w:rsidRDefault="00683614" w:rsidP="004A68E3">
      <w:pPr>
        <w:pStyle w:val="Bezodstpw"/>
        <w:numPr>
          <w:ilvl w:val="0"/>
          <w:numId w:val="38"/>
        </w:numPr>
        <w:spacing w:line="276" w:lineRule="auto"/>
        <w:ind w:left="714" w:hanging="357"/>
        <w:jc w:val="both"/>
        <w:rPr>
          <w:rFonts w:asciiTheme="minorHAnsi" w:hAnsiTheme="minorHAnsi" w:cstheme="minorHAnsi"/>
          <w:sz w:val="21"/>
          <w:szCs w:val="21"/>
        </w:rPr>
      </w:pPr>
      <w:r w:rsidRPr="0083413A">
        <w:rPr>
          <w:rFonts w:asciiTheme="minorHAnsi" w:hAnsiTheme="minorHAnsi" w:cstheme="minorHAnsi"/>
          <w:sz w:val="21"/>
          <w:szCs w:val="21"/>
          <w:u w:val="single"/>
        </w:rPr>
        <w:t>uprawnień do prowadzenia określonej działalności gospodarczej lub zawodowej, o ile wynika to z odrębnych przepisów</w:t>
      </w:r>
      <w:r w:rsidR="001240D2" w:rsidRPr="0083413A">
        <w:rPr>
          <w:rFonts w:asciiTheme="minorHAnsi" w:hAnsiTheme="minorHAnsi" w:cstheme="minorHAnsi"/>
          <w:sz w:val="21"/>
          <w:szCs w:val="21"/>
          <w:u w:val="single"/>
        </w:rPr>
        <w:t xml:space="preserve">: </w:t>
      </w:r>
      <w:r w:rsidR="001240D2" w:rsidRPr="0083413A">
        <w:rPr>
          <w:rFonts w:asciiTheme="minorHAnsi" w:hAnsiTheme="minorHAnsi" w:cstheme="minorHAnsi"/>
          <w:sz w:val="21"/>
          <w:szCs w:val="21"/>
        </w:rPr>
        <w:t>Z</w:t>
      </w:r>
      <w:r w:rsidRPr="0083413A">
        <w:rPr>
          <w:rFonts w:asciiTheme="minorHAnsi" w:hAnsiTheme="minorHAnsi" w:cstheme="minorHAnsi"/>
          <w:sz w:val="21"/>
          <w:szCs w:val="21"/>
        </w:rPr>
        <w:t>amawiający nie stawia warunku w powyższym zakresie,</w:t>
      </w:r>
    </w:p>
    <w:p w14:paraId="4A856024" w14:textId="3F4A9B46" w:rsidR="001F20BD" w:rsidRPr="00AE7810" w:rsidRDefault="00683614" w:rsidP="004A68E3">
      <w:pPr>
        <w:pStyle w:val="Akapitzlist"/>
        <w:numPr>
          <w:ilvl w:val="0"/>
          <w:numId w:val="38"/>
        </w:numPr>
        <w:autoSpaceDE w:val="0"/>
        <w:autoSpaceDN w:val="0"/>
        <w:adjustRightInd w:val="0"/>
        <w:spacing w:line="276" w:lineRule="auto"/>
        <w:ind w:left="714" w:hanging="357"/>
        <w:jc w:val="both"/>
        <w:rPr>
          <w:rFonts w:asciiTheme="minorHAnsi" w:eastAsiaTheme="minorHAnsi" w:hAnsiTheme="minorHAnsi" w:cstheme="minorHAnsi"/>
          <w:color w:val="000000"/>
          <w:sz w:val="21"/>
          <w:szCs w:val="21"/>
          <w:u w:val="single"/>
          <w:lang w:eastAsia="en-US"/>
        </w:rPr>
      </w:pPr>
      <w:r w:rsidRPr="00AE7810">
        <w:rPr>
          <w:rFonts w:asciiTheme="minorHAnsi" w:eastAsiaTheme="minorHAnsi" w:hAnsiTheme="minorHAnsi" w:cstheme="minorHAnsi"/>
          <w:color w:val="000000"/>
          <w:sz w:val="21"/>
          <w:szCs w:val="21"/>
          <w:u w:val="single"/>
          <w:lang w:eastAsia="en-US"/>
        </w:rPr>
        <w:t>zdolności technicznej lub zawodowej</w:t>
      </w:r>
      <w:r w:rsidR="008D6F42" w:rsidRPr="00AE7810">
        <w:rPr>
          <w:rFonts w:asciiTheme="minorHAnsi" w:eastAsiaTheme="minorHAnsi" w:hAnsiTheme="minorHAnsi" w:cstheme="minorHAnsi"/>
          <w:color w:val="000000"/>
          <w:sz w:val="21"/>
          <w:szCs w:val="21"/>
          <w:u w:val="single"/>
          <w:lang w:eastAsia="en-US"/>
        </w:rPr>
        <w:t>:</w:t>
      </w:r>
      <w:r w:rsidR="008D6F42" w:rsidRPr="00AE7810">
        <w:rPr>
          <w:rFonts w:asciiTheme="minorHAnsi" w:eastAsiaTheme="minorHAnsi" w:hAnsiTheme="minorHAnsi" w:cstheme="minorHAnsi"/>
          <w:color w:val="000000"/>
          <w:sz w:val="21"/>
          <w:szCs w:val="21"/>
          <w:lang w:eastAsia="en-US"/>
        </w:rPr>
        <w:t xml:space="preserve"> </w:t>
      </w:r>
      <w:r w:rsidR="001F20BD" w:rsidRPr="00AE7810">
        <w:rPr>
          <w:rFonts w:asciiTheme="minorHAnsi" w:eastAsiaTheme="minorHAnsi" w:hAnsiTheme="minorHAnsi" w:cstheme="minorHAnsi"/>
          <w:color w:val="000000"/>
          <w:sz w:val="21"/>
          <w:szCs w:val="21"/>
          <w:lang w:eastAsia="en-US"/>
        </w:rPr>
        <w:t>Zamawiający określa, że warunek zostanie spełniony, jeżeli Oferent wykaże, że:</w:t>
      </w:r>
    </w:p>
    <w:p w14:paraId="35E5FEF8" w14:textId="65CE36F8" w:rsidR="00A566A6" w:rsidRDefault="006764A3" w:rsidP="004A68E3">
      <w:pPr>
        <w:pStyle w:val="Akapitzlist"/>
        <w:numPr>
          <w:ilvl w:val="0"/>
          <w:numId w:val="45"/>
        </w:numPr>
        <w:autoSpaceDE w:val="0"/>
        <w:autoSpaceDN w:val="0"/>
        <w:adjustRightInd w:val="0"/>
        <w:spacing w:line="276" w:lineRule="auto"/>
        <w:ind w:left="1094" w:hanging="357"/>
        <w:jc w:val="both"/>
        <w:rPr>
          <w:rFonts w:asciiTheme="minorHAnsi" w:eastAsiaTheme="minorHAnsi" w:hAnsiTheme="minorHAnsi" w:cstheme="minorHAnsi"/>
          <w:sz w:val="21"/>
          <w:szCs w:val="21"/>
          <w:lang w:eastAsia="en-US"/>
        </w:rPr>
      </w:pPr>
      <w:r>
        <w:rPr>
          <w:rFonts w:asciiTheme="minorHAnsi" w:eastAsiaTheme="minorHAnsi" w:hAnsiTheme="minorHAnsi" w:cstheme="minorHAnsi"/>
          <w:sz w:val="21"/>
          <w:szCs w:val="21"/>
          <w:lang w:eastAsia="en-US"/>
        </w:rPr>
        <w:t xml:space="preserve">w </w:t>
      </w:r>
      <w:r w:rsidR="00683614" w:rsidRPr="003924D9">
        <w:rPr>
          <w:rFonts w:asciiTheme="minorHAnsi" w:eastAsiaTheme="minorHAnsi" w:hAnsiTheme="minorHAnsi" w:cstheme="minorHAnsi"/>
          <w:sz w:val="21"/>
          <w:szCs w:val="21"/>
          <w:lang w:eastAsia="en-US"/>
        </w:rPr>
        <w:t xml:space="preserve">okresie ostatnich </w:t>
      </w:r>
      <w:r w:rsidR="00B9739C">
        <w:rPr>
          <w:rFonts w:asciiTheme="minorHAnsi" w:eastAsiaTheme="minorHAnsi" w:hAnsiTheme="minorHAnsi" w:cstheme="minorHAnsi"/>
          <w:sz w:val="21"/>
          <w:szCs w:val="21"/>
          <w:lang w:eastAsia="en-US"/>
        </w:rPr>
        <w:t>pięciu</w:t>
      </w:r>
      <w:r w:rsidR="00C1233C">
        <w:rPr>
          <w:rFonts w:asciiTheme="minorHAnsi" w:eastAsiaTheme="minorHAnsi" w:hAnsiTheme="minorHAnsi" w:cstheme="minorHAnsi"/>
          <w:sz w:val="21"/>
          <w:szCs w:val="21"/>
          <w:lang w:eastAsia="en-US"/>
        </w:rPr>
        <w:t xml:space="preserve"> </w:t>
      </w:r>
      <w:r w:rsidR="00683614" w:rsidRPr="003924D9">
        <w:rPr>
          <w:rFonts w:asciiTheme="minorHAnsi" w:eastAsiaTheme="minorHAnsi" w:hAnsiTheme="minorHAnsi" w:cstheme="minorHAnsi"/>
          <w:sz w:val="21"/>
          <w:szCs w:val="21"/>
          <w:lang w:eastAsia="en-US"/>
        </w:rPr>
        <w:t>lat,</w:t>
      </w:r>
      <w:r w:rsidR="00683614" w:rsidRPr="00AE7810">
        <w:rPr>
          <w:rFonts w:asciiTheme="minorHAnsi" w:eastAsiaTheme="minorHAnsi" w:hAnsiTheme="minorHAnsi" w:cstheme="minorHAnsi"/>
          <w:sz w:val="21"/>
          <w:szCs w:val="21"/>
          <w:lang w:eastAsia="en-US"/>
        </w:rPr>
        <w:t xml:space="preserve"> a jeżeli okres prowadzenia działalności jest krótszy – w tym okresie wykonał należycie (tj. zakończył) co najmniej trzy dostawy </w:t>
      </w:r>
      <w:r w:rsidR="00683614" w:rsidRPr="007416FF">
        <w:rPr>
          <w:rFonts w:asciiTheme="minorHAnsi" w:eastAsiaTheme="minorHAnsi" w:hAnsiTheme="minorHAnsi" w:cstheme="minorHAnsi"/>
          <w:sz w:val="21"/>
          <w:szCs w:val="21"/>
          <w:lang w:eastAsia="en-US"/>
        </w:rPr>
        <w:t xml:space="preserve">fabrycznie nowych </w:t>
      </w:r>
      <w:r w:rsidR="002F1595">
        <w:rPr>
          <w:rFonts w:asciiTheme="minorHAnsi" w:eastAsiaTheme="minorHAnsi" w:hAnsiTheme="minorHAnsi" w:cstheme="minorHAnsi"/>
          <w:sz w:val="21"/>
          <w:szCs w:val="21"/>
          <w:lang w:eastAsia="en-US"/>
        </w:rPr>
        <w:t>urządzeń określnych w formularzy ofertowym /dopuszcza się dostawę jednego rodzaju wymienionych urządzeń/ na wartość minimum</w:t>
      </w:r>
      <w:r w:rsidR="002E368D">
        <w:rPr>
          <w:rFonts w:asciiTheme="minorHAnsi" w:eastAsiaTheme="minorHAnsi" w:hAnsiTheme="minorHAnsi" w:cstheme="minorHAnsi"/>
          <w:sz w:val="21"/>
          <w:szCs w:val="21"/>
          <w:lang w:eastAsia="en-US"/>
        </w:rPr>
        <w:t xml:space="preserve"> </w:t>
      </w:r>
      <w:r w:rsidR="00E942C6">
        <w:rPr>
          <w:rFonts w:asciiTheme="minorHAnsi" w:eastAsiaTheme="minorHAnsi" w:hAnsiTheme="minorHAnsi" w:cstheme="minorHAnsi"/>
          <w:sz w:val="21"/>
          <w:szCs w:val="21"/>
          <w:lang w:eastAsia="en-US"/>
        </w:rPr>
        <w:t>50</w:t>
      </w:r>
      <w:r w:rsidR="00A46384" w:rsidRPr="00A46384">
        <w:rPr>
          <w:rFonts w:asciiTheme="minorHAnsi" w:eastAsiaTheme="minorHAnsi" w:hAnsiTheme="minorHAnsi" w:cstheme="minorHAnsi"/>
          <w:sz w:val="21"/>
          <w:szCs w:val="21"/>
          <w:lang w:eastAsia="en-US"/>
        </w:rPr>
        <w:t xml:space="preserve"> </w:t>
      </w:r>
      <w:r w:rsidR="002F1595">
        <w:rPr>
          <w:rFonts w:asciiTheme="minorHAnsi" w:eastAsiaTheme="minorHAnsi" w:hAnsiTheme="minorHAnsi" w:cstheme="minorHAnsi"/>
          <w:sz w:val="21"/>
          <w:szCs w:val="21"/>
          <w:lang w:eastAsia="en-US"/>
        </w:rPr>
        <w:t xml:space="preserve">tys. zł. netto </w:t>
      </w:r>
    </w:p>
    <w:p w14:paraId="1546403C" w14:textId="05A05021" w:rsidR="00B65E1B" w:rsidRPr="00AE7810" w:rsidRDefault="00AC63B1" w:rsidP="00CB6928">
      <w:pPr>
        <w:pStyle w:val="Bezodstpw"/>
        <w:numPr>
          <w:ilvl w:val="0"/>
          <w:numId w:val="10"/>
        </w:numPr>
        <w:spacing w:line="276" w:lineRule="auto"/>
        <w:ind w:left="357" w:hanging="357"/>
        <w:jc w:val="both"/>
        <w:rPr>
          <w:rFonts w:asciiTheme="minorHAnsi" w:hAnsiTheme="minorHAnsi" w:cstheme="minorHAnsi"/>
          <w:color w:val="000000" w:themeColor="text1"/>
          <w:sz w:val="21"/>
          <w:szCs w:val="21"/>
        </w:rPr>
      </w:pPr>
      <w:r w:rsidRPr="00AE7810">
        <w:rPr>
          <w:rFonts w:asciiTheme="minorHAnsi" w:hAnsiTheme="minorHAnsi" w:cstheme="minorHAnsi"/>
          <w:color w:val="000000" w:themeColor="text1"/>
          <w:sz w:val="21"/>
          <w:szCs w:val="21"/>
        </w:rPr>
        <w:t xml:space="preserve">Weryfikacja spełnienia warunków, o których mowa w ust. 1 </w:t>
      </w:r>
      <w:r w:rsidR="00680016">
        <w:rPr>
          <w:rFonts w:asciiTheme="minorHAnsi" w:hAnsiTheme="minorHAnsi" w:cstheme="minorHAnsi"/>
          <w:color w:val="000000" w:themeColor="text1"/>
          <w:sz w:val="21"/>
          <w:szCs w:val="21"/>
        </w:rPr>
        <w:t>c</w:t>
      </w:r>
      <w:r w:rsidRPr="00AE7810">
        <w:rPr>
          <w:rFonts w:asciiTheme="minorHAnsi" w:hAnsiTheme="minorHAnsi" w:cstheme="minorHAnsi"/>
          <w:color w:val="000000" w:themeColor="text1"/>
          <w:sz w:val="21"/>
          <w:szCs w:val="21"/>
        </w:rPr>
        <w:t xml:space="preserve">) będzie prowadzona na podstawie oświadczeń Oferenta, o których mowa w Załączniku nr </w:t>
      </w:r>
      <w:r w:rsidR="00ED3A74" w:rsidRPr="00AE7810">
        <w:rPr>
          <w:rFonts w:asciiTheme="minorHAnsi" w:hAnsiTheme="minorHAnsi" w:cstheme="minorHAnsi"/>
          <w:color w:val="000000" w:themeColor="text1"/>
          <w:sz w:val="21"/>
          <w:szCs w:val="21"/>
        </w:rPr>
        <w:t>4</w:t>
      </w:r>
      <w:r w:rsidRPr="00AE7810">
        <w:rPr>
          <w:rFonts w:asciiTheme="minorHAnsi" w:hAnsiTheme="minorHAnsi" w:cstheme="minorHAnsi"/>
          <w:color w:val="000000" w:themeColor="text1"/>
          <w:sz w:val="21"/>
          <w:szCs w:val="21"/>
        </w:rPr>
        <w:t xml:space="preserve"> do niniejszego </w:t>
      </w:r>
      <w:r w:rsidRPr="00AE7810">
        <w:rPr>
          <w:rFonts w:asciiTheme="minorHAnsi" w:hAnsiTheme="minorHAnsi" w:cstheme="minorHAnsi"/>
          <w:iCs/>
          <w:color w:val="000000" w:themeColor="text1"/>
          <w:sz w:val="21"/>
          <w:szCs w:val="21"/>
        </w:rPr>
        <w:t>Zapytania ofertowego</w:t>
      </w:r>
      <w:r w:rsidR="003033AF" w:rsidRPr="00AE7810">
        <w:rPr>
          <w:rFonts w:asciiTheme="minorHAnsi" w:hAnsiTheme="minorHAnsi" w:cstheme="minorHAnsi"/>
          <w:iCs/>
          <w:color w:val="000000" w:themeColor="text1"/>
          <w:sz w:val="21"/>
          <w:szCs w:val="21"/>
        </w:rPr>
        <w:t xml:space="preserve"> oraz </w:t>
      </w:r>
      <w:r w:rsidR="00FB367D" w:rsidRPr="00AE7810">
        <w:rPr>
          <w:rFonts w:asciiTheme="minorHAnsi" w:hAnsiTheme="minorHAnsi" w:cstheme="minorHAnsi"/>
          <w:iCs/>
          <w:color w:val="000000" w:themeColor="text1"/>
          <w:sz w:val="21"/>
          <w:szCs w:val="21"/>
        </w:rPr>
        <w:t xml:space="preserve">przedstawionych </w:t>
      </w:r>
      <w:r w:rsidRPr="00AE7810">
        <w:rPr>
          <w:rFonts w:asciiTheme="minorHAnsi" w:hAnsiTheme="minorHAnsi" w:cstheme="minorHAnsi"/>
          <w:b/>
          <w:bCs/>
          <w:color w:val="000000"/>
          <w:sz w:val="21"/>
          <w:szCs w:val="21"/>
        </w:rPr>
        <w:t>dowod</w:t>
      </w:r>
      <w:r w:rsidR="00332794" w:rsidRPr="00AE7810">
        <w:rPr>
          <w:rFonts w:asciiTheme="minorHAnsi" w:hAnsiTheme="minorHAnsi" w:cstheme="minorHAnsi"/>
          <w:b/>
          <w:bCs/>
          <w:color w:val="000000"/>
          <w:sz w:val="21"/>
          <w:szCs w:val="21"/>
        </w:rPr>
        <w:t>ów</w:t>
      </w:r>
      <w:r w:rsidRPr="00AE7810">
        <w:rPr>
          <w:rFonts w:asciiTheme="minorHAnsi" w:hAnsiTheme="minorHAnsi" w:cstheme="minorHAnsi"/>
          <w:b/>
          <w:bCs/>
          <w:color w:val="000000"/>
          <w:sz w:val="21"/>
          <w:szCs w:val="21"/>
        </w:rPr>
        <w:t xml:space="preserve"> określając</w:t>
      </w:r>
      <w:r w:rsidR="00332794" w:rsidRPr="00AE7810">
        <w:rPr>
          <w:rFonts w:asciiTheme="minorHAnsi" w:hAnsiTheme="minorHAnsi" w:cstheme="minorHAnsi"/>
          <w:b/>
          <w:bCs/>
          <w:color w:val="000000"/>
          <w:sz w:val="21"/>
          <w:szCs w:val="21"/>
        </w:rPr>
        <w:t>ych</w:t>
      </w:r>
      <w:r w:rsidRPr="00AE7810">
        <w:rPr>
          <w:rFonts w:asciiTheme="minorHAnsi" w:hAnsiTheme="minorHAnsi" w:cstheme="minorHAnsi"/>
          <w:b/>
          <w:bCs/>
          <w:color w:val="000000"/>
          <w:sz w:val="21"/>
          <w:szCs w:val="21"/>
        </w:rPr>
        <w:t xml:space="preserve"> czy te zamówienia zostały wykonane lub są wykonywane należycie</w:t>
      </w:r>
      <w:r w:rsidRPr="00AE7810">
        <w:rPr>
          <w:rFonts w:asciiTheme="minorHAnsi" w:hAnsiTheme="minorHAnsi" w:cstheme="minorHAnsi"/>
          <w:color w:val="000000"/>
          <w:sz w:val="21"/>
          <w:szCs w:val="21"/>
        </w:rPr>
        <w:t xml:space="preserve">, przy czym dowodami, o których mowa, są </w:t>
      </w:r>
      <w:r w:rsidR="00613A40">
        <w:rPr>
          <w:rFonts w:asciiTheme="minorHAnsi" w:hAnsiTheme="minorHAnsi" w:cstheme="minorHAnsi"/>
          <w:color w:val="000000"/>
          <w:sz w:val="21"/>
          <w:szCs w:val="21"/>
        </w:rPr>
        <w:t xml:space="preserve">faktury, </w:t>
      </w:r>
      <w:r w:rsidRPr="00AE7810">
        <w:rPr>
          <w:rFonts w:asciiTheme="minorHAnsi" w:hAnsiTheme="minorHAnsi" w:cstheme="minorHAnsi"/>
          <w:color w:val="000000"/>
          <w:sz w:val="21"/>
          <w:szCs w:val="21"/>
        </w:rPr>
        <w:t>referencje, protokoły odbioru bądź inne dokumenty wystawione na rzecz którego zamówienia były realizowane</w:t>
      </w:r>
      <w:r w:rsidR="00FA1755" w:rsidRPr="00AE7810">
        <w:rPr>
          <w:rFonts w:asciiTheme="minorHAnsi" w:hAnsiTheme="minorHAnsi" w:cstheme="minorHAnsi"/>
          <w:color w:val="000000"/>
          <w:sz w:val="21"/>
          <w:szCs w:val="21"/>
        </w:rPr>
        <w:t xml:space="preserve">. </w:t>
      </w:r>
    </w:p>
    <w:p w14:paraId="01E63F99" w14:textId="3A6D7C4C" w:rsidR="00C24B05" w:rsidRDefault="00F97B02" w:rsidP="00DF3BB4">
      <w:pPr>
        <w:pStyle w:val="Bezodstpw"/>
        <w:numPr>
          <w:ilvl w:val="0"/>
          <w:numId w:val="10"/>
        </w:numPr>
        <w:spacing w:line="276" w:lineRule="auto"/>
        <w:ind w:left="357" w:hanging="357"/>
        <w:jc w:val="both"/>
        <w:rPr>
          <w:rFonts w:asciiTheme="minorHAnsi" w:hAnsiTheme="minorHAnsi" w:cstheme="minorHAnsi"/>
          <w:color w:val="000000"/>
          <w:sz w:val="21"/>
          <w:szCs w:val="21"/>
        </w:rPr>
      </w:pPr>
      <w:r w:rsidRPr="00AE7810">
        <w:rPr>
          <w:rFonts w:asciiTheme="minorHAnsi" w:hAnsiTheme="minorHAnsi" w:cstheme="minorHAnsi"/>
          <w:color w:val="000000"/>
          <w:sz w:val="21"/>
          <w:szCs w:val="21"/>
        </w:rPr>
        <w:t xml:space="preserve">Ocena spełnienia warunków udziału w postępowaniu zostanie dokonana według formuły „spełnia – nie spełnia”. Niespełnienie chociażby jednego ww. warunku będzie skutkować odrzuceniem oferty. </w:t>
      </w:r>
    </w:p>
    <w:p w14:paraId="4EFC9253" w14:textId="561569E4" w:rsidR="00680016" w:rsidRPr="00065240" w:rsidRDefault="00680016" w:rsidP="00DF3BB4">
      <w:pPr>
        <w:pStyle w:val="Bezodstpw"/>
        <w:numPr>
          <w:ilvl w:val="0"/>
          <w:numId w:val="10"/>
        </w:numPr>
        <w:spacing w:line="276" w:lineRule="auto"/>
        <w:ind w:left="357" w:hanging="357"/>
        <w:jc w:val="both"/>
        <w:rPr>
          <w:rFonts w:asciiTheme="minorHAnsi" w:hAnsiTheme="minorHAnsi" w:cstheme="minorHAnsi"/>
          <w:color w:val="000000"/>
          <w:sz w:val="21"/>
          <w:szCs w:val="21"/>
        </w:rPr>
      </w:pPr>
      <w:r w:rsidRPr="00065240">
        <w:rPr>
          <w:rFonts w:asciiTheme="minorHAnsi" w:hAnsiTheme="minorHAnsi" w:cstheme="minorHAnsi"/>
          <w:color w:val="000000"/>
          <w:sz w:val="21"/>
          <w:szCs w:val="21"/>
        </w:rPr>
        <w:t>Wniesienia wadium</w:t>
      </w:r>
    </w:p>
    <w:p w14:paraId="349FBA58" w14:textId="2FF46402" w:rsidR="00680016" w:rsidRPr="00065240" w:rsidRDefault="00680016" w:rsidP="00F059FE">
      <w:pPr>
        <w:pStyle w:val="Akapitzlist"/>
        <w:spacing w:line="312" w:lineRule="auto"/>
        <w:jc w:val="both"/>
        <w:rPr>
          <w:rFonts w:asciiTheme="minorHAnsi" w:hAnsiTheme="minorHAnsi" w:cstheme="minorHAnsi"/>
          <w:color w:val="000000"/>
          <w:sz w:val="21"/>
          <w:szCs w:val="21"/>
        </w:rPr>
      </w:pPr>
      <w:bookmarkStart w:id="1" w:name="_Hlk138754574"/>
      <w:r w:rsidRPr="00065240">
        <w:rPr>
          <w:rFonts w:asciiTheme="minorHAnsi" w:hAnsiTheme="minorHAnsi" w:cstheme="minorHAnsi"/>
          <w:sz w:val="21"/>
          <w:szCs w:val="21"/>
        </w:rPr>
        <w:t xml:space="preserve">Zamawiający </w:t>
      </w:r>
      <w:r w:rsidR="00E942C6">
        <w:rPr>
          <w:rFonts w:asciiTheme="minorHAnsi" w:hAnsiTheme="minorHAnsi" w:cstheme="minorHAnsi"/>
          <w:sz w:val="21"/>
          <w:szCs w:val="21"/>
        </w:rPr>
        <w:t xml:space="preserve">odstępuje od </w:t>
      </w:r>
      <w:r w:rsidRPr="00065240">
        <w:rPr>
          <w:rFonts w:asciiTheme="minorHAnsi" w:hAnsiTheme="minorHAnsi" w:cstheme="minorHAnsi"/>
          <w:sz w:val="21"/>
          <w:szCs w:val="21"/>
        </w:rPr>
        <w:t>wniesienia przez Wykonawców</w:t>
      </w:r>
      <w:bookmarkEnd w:id="1"/>
    </w:p>
    <w:p w14:paraId="3A063E15" w14:textId="77777777" w:rsidR="002D7625" w:rsidRPr="00AE7810" w:rsidRDefault="002D7625" w:rsidP="00A4771F">
      <w:pPr>
        <w:pStyle w:val="Bezodstpw"/>
        <w:spacing w:line="276" w:lineRule="auto"/>
        <w:jc w:val="both"/>
        <w:rPr>
          <w:rFonts w:asciiTheme="minorHAnsi" w:hAnsiTheme="minorHAnsi" w:cstheme="minorHAnsi"/>
          <w:color w:val="000000"/>
          <w:sz w:val="21"/>
          <w:szCs w:val="21"/>
        </w:rPr>
      </w:pPr>
    </w:p>
    <w:p w14:paraId="1C8891C2" w14:textId="0F1DBC0A" w:rsidR="00C24B05" w:rsidRPr="00AE7810" w:rsidRDefault="0078072A"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 xml:space="preserve">Podstawy </w:t>
      </w:r>
      <w:r w:rsidR="00C24B05" w:rsidRPr="00AE7810">
        <w:rPr>
          <w:rFonts w:asciiTheme="minorHAnsi" w:eastAsia="Malgun Gothic" w:hAnsiTheme="minorHAnsi" w:cstheme="minorHAnsi"/>
          <w:b/>
          <w:sz w:val="21"/>
          <w:szCs w:val="21"/>
        </w:rPr>
        <w:t>wykluczenia</w:t>
      </w:r>
      <w:r w:rsidRPr="00AE7810">
        <w:rPr>
          <w:rFonts w:asciiTheme="minorHAnsi" w:eastAsia="Malgun Gothic" w:hAnsiTheme="minorHAnsi" w:cstheme="minorHAnsi"/>
          <w:b/>
          <w:sz w:val="21"/>
          <w:szCs w:val="21"/>
        </w:rPr>
        <w:t xml:space="preserve"> w</w:t>
      </w:r>
      <w:r w:rsidR="00C24B05" w:rsidRPr="00AE7810">
        <w:rPr>
          <w:rFonts w:asciiTheme="minorHAnsi" w:eastAsia="Malgun Gothic" w:hAnsiTheme="minorHAnsi" w:cstheme="minorHAnsi"/>
          <w:b/>
          <w:sz w:val="21"/>
          <w:szCs w:val="21"/>
        </w:rPr>
        <w:t xml:space="preserve"> postępowani</w:t>
      </w:r>
      <w:r w:rsidRPr="00AE7810">
        <w:rPr>
          <w:rFonts w:asciiTheme="minorHAnsi" w:eastAsia="Malgun Gothic" w:hAnsiTheme="minorHAnsi" w:cstheme="minorHAnsi"/>
          <w:b/>
          <w:sz w:val="21"/>
          <w:szCs w:val="21"/>
        </w:rPr>
        <w:t>u</w:t>
      </w:r>
    </w:p>
    <w:p w14:paraId="1D27AB64" w14:textId="77777777" w:rsidR="0078072A" w:rsidRPr="00AE7810" w:rsidRDefault="0078072A" w:rsidP="00A4771F">
      <w:pPr>
        <w:spacing w:line="276" w:lineRule="auto"/>
        <w:jc w:val="both"/>
        <w:rPr>
          <w:rFonts w:asciiTheme="minorHAnsi" w:hAnsiTheme="minorHAnsi" w:cstheme="minorHAnsi"/>
          <w:sz w:val="21"/>
          <w:szCs w:val="21"/>
        </w:rPr>
      </w:pPr>
    </w:p>
    <w:p w14:paraId="1EDBB7BF" w14:textId="77777777" w:rsidR="00392783" w:rsidRPr="00AE7810" w:rsidRDefault="0078072A" w:rsidP="00E71F8A">
      <w:pPr>
        <w:pStyle w:val="Akapitzlist"/>
        <w:numPr>
          <w:ilvl w:val="0"/>
          <w:numId w:val="30"/>
        </w:numPr>
        <w:spacing w:line="276" w:lineRule="auto"/>
        <w:ind w:left="357" w:hanging="357"/>
        <w:jc w:val="both"/>
        <w:rPr>
          <w:rFonts w:asciiTheme="minorHAnsi" w:hAnsiTheme="minorHAnsi" w:cstheme="minorHAnsi"/>
          <w:sz w:val="21"/>
          <w:szCs w:val="21"/>
        </w:rPr>
      </w:pPr>
      <w:r w:rsidRPr="00AE7810">
        <w:rPr>
          <w:rFonts w:asciiTheme="minorHAnsi" w:hAnsiTheme="minorHAnsi" w:cstheme="minorHAnsi"/>
          <w:sz w:val="21"/>
          <w:szCs w:val="21"/>
        </w:rPr>
        <w:t xml:space="preserve">Z postępowania o udzielenie zamówienia wyklucza się Oferentów, w stosunku do których zachodzi którakolwiek z okoliczności wskazanych: </w:t>
      </w:r>
    </w:p>
    <w:p w14:paraId="33EC5BD8" w14:textId="77777777" w:rsidR="00F73693" w:rsidRPr="00AE7810" w:rsidRDefault="0078072A" w:rsidP="00E71F8A">
      <w:pPr>
        <w:pStyle w:val="Akapitzlist"/>
        <w:numPr>
          <w:ilvl w:val="1"/>
          <w:numId w:val="38"/>
        </w:numPr>
        <w:spacing w:line="276" w:lineRule="auto"/>
        <w:ind w:left="714" w:hanging="357"/>
        <w:jc w:val="both"/>
        <w:rPr>
          <w:rFonts w:asciiTheme="minorHAnsi" w:hAnsiTheme="minorHAnsi" w:cstheme="minorHAnsi"/>
          <w:sz w:val="21"/>
          <w:szCs w:val="21"/>
        </w:rPr>
      </w:pPr>
      <w:r w:rsidRPr="00AE7810">
        <w:rPr>
          <w:rFonts w:asciiTheme="minorHAnsi" w:eastAsia="Malgun Gothic" w:hAnsiTheme="minorHAnsi" w:cstheme="minorHAnsi"/>
          <w:sz w:val="21"/>
          <w:szCs w:val="21"/>
          <w:lang w:eastAsia="ar-SA"/>
        </w:rPr>
        <w:t xml:space="preserve">wyklucza się Oferentów, </w:t>
      </w:r>
      <w:r w:rsidR="00AF2A30" w:rsidRPr="00AE7810">
        <w:rPr>
          <w:rFonts w:asciiTheme="minorHAnsi" w:eastAsia="Malgun Gothic" w:hAnsiTheme="minorHAnsi" w:cstheme="minorHAnsi"/>
          <w:sz w:val="21"/>
          <w:szCs w:val="21"/>
          <w:lang w:eastAsia="ar-SA"/>
        </w:rPr>
        <w:t>którzy</w:t>
      </w:r>
      <w:r w:rsidR="0038336C" w:rsidRPr="00AE7810">
        <w:rPr>
          <w:rFonts w:asciiTheme="minorHAnsi" w:eastAsia="Malgun Gothic" w:hAnsiTheme="minorHAnsi" w:cstheme="minorHAnsi"/>
          <w:sz w:val="21"/>
          <w:szCs w:val="21"/>
          <w:lang w:eastAsia="ar-SA"/>
        </w:rPr>
        <w:t xml:space="preserve"> p</w:t>
      </w:r>
      <w:r w:rsidR="00AF2A30" w:rsidRPr="00AE7810">
        <w:rPr>
          <w:rFonts w:asciiTheme="minorHAnsi" w:eastAsia="Malgun Gothic" w:hAnsiTheme="minorHAnsi" w:cstheme="minorHAnsi"/>
          <w:sz w:val="21"/>
          <w:szCs w:val="21"/>
        </w:rPr>
        <w:t>osiadaj</w:t>
      </w:r>
      <w:r w:rsidR="00AF2A30" w:rsidRPr="00AE7810">
        <w:rPr>
          <w:rFonts w:asciiTheme="minorHAnsi" w:eastAsia="Calibri" w:hAnsiTheme="minorHAnsi" w:cstheme="minorHAnsi"/>
          <w:sz w:val="21"/>
          <w:szCs w:val="21"/>
        </w:rPr>
        <w:t>ą</w:t>
      </w:r>
      <w:r w:rsidR="00AF2A30" w:rsidRPr="00AE7810">
        <w:rPr>
          <w:rFonts w:asciiTheme="minorHAnsi" w:eastAsia="Malgun Gothic" w:hAnsiTheme="minorHAnsi" w:cstheme="minorHAnsi"/>
          <w:sz w:val="21"/>
          <w:szCs w:val="21"/>
        </w:rPr>
        <w:t xml:space="preserve"> powi</w:t>
      </w:r>
      <w:r w:rsidR="00AF2A30" w:rsidRPr="00AE7810">
        <w:rPr>
          <w:rFonts w:asciiTheme="minorHAnsi" w:eastAsia="Calibri" w:hAnsiTheme="minorHAnsi" w:cstheme="minorHAnsi"/>
          <w:sz w:val="21"/>
          <w:szCs w:val="21"/>
        </w:rPr>
        <w:t>ą</w:t>
      </w:r>
      <w:r w:rsidR="00AF2A30" w:rsidRPr="00AE7810">
        <w:rPr>
          <w:rFonts w:asciiTheme="minorHAnsi" w:eastAsia="Malgun Gothic" w:hAnsiTheme="minorHAnsi" w:cstheme="minorHAnsi"/>
          <w:sz w:val="21"/>
          <w:szCs w:val="21"/>
        </w:rPr>
        <w:t>zania kapitałowe lub osobowe z Zamawiaj</w:t>
      </w:r>
      <w:r w:rsidR="00AF2A30" w:rsidRPr="00AE7810">
        <w:rPr>
          <w:rFonts w:asciiTheme="minorHAnsi" w:eastAsia="Calibri" w:hAnsiTheme="minorHAnsi" w:cstheme="minorHAnsi"/>
          <w:sz w:val="21"/>
          <w:szCs w:val="21"/>
        </w:rPr>
        <w:t>ą</w:t>
      </w:r>
      <w:r w:rsidR="00AF2A30" w:rsidRPr="00AE7810">
        <w:rPr>
          <w:rFonts w:asciiTheme="minorHAnsi" w:eastAsia="Malgun Gothic" w:hAnsiTheme="minorHAnsi" w:cstheme="minorHAnsi"/>
          <w:sz w:val="21"/>
          <w:szCs w:val="21"/>
        </w:rPr>
        <w:t>cym. Przez powi</w:t>
      </w:r>
      <w:r w:rsidR="00AF2A30" w:rsidRPr="00AE7810">
        <w:rPr>
          <w:rFonts w:asciiTheme="minorHAnsi" w:eastAsia="Calibri" w:hAnsiTheme="minorHAnsi" w:cstheme="minorHAnsi"/>
          <w:sz w:val="21"/>
          <w:szCs w:val="21"/>
        </w:rPr>
        <w:t>ą</w:t>
      </w:r>
      <w:r w:rsidR="00AF2A30" w:rsidRPr="00AE7810">
        <w:rPr>
          <w:rFonts w:asciiTheme="minorHAnsi" w:eastAsia="Malgun Gothic" w:hAnsiTheme="minorHAnsi" w:cstheme="minorHAnsi"/>
          <w:sz w:val="21"/>
          <w:szCs w:val="21"/>
        </w:rPr>
        <w:t>zania kapitałowe lub osobowe rozumie si</w:t>
      </w:r>
      <w:r w:rsidR="00AF2A30" w:rsidRPr="00AE7810">
        <w:rPr>
          <w:rFonts w:asciiTheme="minorHAnsi" w:eastAsia="Calibri" w:hAnsiTheme="minorHAnsi" w:cstheme="minorHAnsi"/>
          <w:sz w:val="21"/>
          <w:szCs w:val="21"/>
        </w:rPr>
        <w:t>ę</w:t>
      </w:r>
      <w:r w:rsidR="00AF2A30" w:rsidRPr="00AE7810">
        <w:rPr>
          <w:rFonts w:asciiTheme="minorHAnsi" w:eastAsia="Malgun Gothic" w:hAnsiTheme="minorHAnsi" w:cstheme="minorHAnsi"/>
          <w:sz w:val="21"/>
          <w:szCs w:val="21"/>
        </w:rPr>
        <w:t xml:space="preserve"> wzajemne powi</w:t>
      </w:r>
      <w:r w:rsidR="00AF2A30" w:rsidRPr="00AE7810">
        <w:rPr>
          <w:rFonts w:asciiTheme="minorHAnsi" w:eastAsia="Calibri" w:hAnsiTheme="minorHAnsi" w:cstheme="minorHAnsi"/>
          <w:sz w:val="21"/>
          <w:szCs w:val="21"/>
        </w:rPr>
        <w:t>ą</w:t>
      </w:r>
      <w:r w:rsidR="00AF2A30" w:rsidRPr="00AE7810">
        <w:rPr>
          <w:rFonts w:asciiTheme="minorHAnsi" w:eastAsia="Malgun Gothic" w:hAnsiTheme="minorHAnsi" w:cstheme="minorHAnsi"/>
          <w:sz w:val="21"/>
          <w:szCs w:val="21"/>
        </w:rPr>
        <w:t>zania mi</w:t>
      </w:r>
      <w:r w:rsidR="00AF2A30" w:rsidRPr="00AE7810">
        <w:rPr>
          <w:rFonts w:asciiTheme="minorHAnsi" w:eastAsia="Calibri" w:hAnsiTheme="minorHAnsi" w:cstheme="minorHAnsi"/>
          <w:sz w:val="21"/>
          <w:szCs w:val="21"/>
        </w:rPr>
        <w:t>ę</w:t>
      </w:r>
      <w:r w:rsidR="00AF2A30" w:rsidRPr="00AE7810">
        <w:rPr>
          <w:rFonts w:asciiTheme="minorHAnsi" w:eastAsia="Malgun Gothic" w:hAnsiTheme="minorHAnsi" w:cstheme="minorHAnsi"/>
          <w:sz w:val="21"/>
          <w:szCs w:val="21"/>
        </w:rPr>
        <w:t>dzy Beneficjentem lub osobami upowa</w:t>
      </w:r>
      <w:r w:rsidR="00AF2A30" w:rsidRPr="00AE7810">
        <w:rPr>
          <w:rFonts w:asciiTheme="minorHAnsi" w:eastAsia="Calibri" w:hAnsiTheme="minorHAnsi" w:cstheme="minorHAnsi"/>
          <w:sz w:val="21"/>
          <w:szCs w:val="21"/>
        </w:rPr>
        <w:t>ż</w:t>
      </w:r>
      <w:r w:rsidR="00AF2A30" w:rsidRPr="00AE7810">
        <w:rPr>
          <w:rFonts w:asciiTheme="minorHAnsi" w:eastAsia="Malgun Gothic" w:hAnsiTheme="minorHAnsi" w:cstheme="minorHAnsi"/>
          <w:sz w:val="21"/>
          <w:szCs w:val="21"/>
        </w:rPr>
        <w:t>nionymi do zaci</w:t>
      </w:r>
      <w:r w:rsidR="00AF2A30" w:rsidRPr="00AE7810">
        <w:rPr>
          <w:rFonts w:asciiTheme="minorHAnsi" w:eastAsia="Calibri" w:hAnsiTheme="minorHAnsi" w:cstheme="minorHAnsi"/>
          <w:sz w:val="21"/>
          <w:szCs w:val="21"/>
        </w:rPr>
        <w:t>ą</w:t>
      </w:r>
      <w:r w:rsidR="00AF2A30" w:rsidRPr="00AE7810">
        <w:rPr>
          <w:rFonts w:asciiTheme="minorHAnsi" w:eastAsia="Malgun Gothic" w:hAnsiTheme="minorHAnsi" w:cstheme="minorHAnsi"/>
          <w:sz w:val="21"/>
          <w:szCs w:val="21"/>
        </w:rPr>
        <w:t>gania zobowi</w:t>
      </w:r>
      <w:r w:rsidR="00AF2A30" w:rsidRPr="00AE7810">
        <w:rPr>
          <w:rFonts w:asciiTheme="minorHAnsi" w:eastAsia="Calibri" w:hAnsiTheme="minorHAnsi" w:cstheme="minorHAnsi"/>
          <w:sz w:val="21"/>
          <w:szCs w:val="21"/>
        </w:rPr>
        <w:t>ą</w:t>
      </w:r>
      <w:r w:rsidR="00AF2A30" w:rsidRPr="00AE7810">
        <w:rPr>
          <w:rFonts w:asciiTheme="minorHAnsi" w:eastAsia="Malgun Gothic" w:hAnsiTheme="minorHAnsi" w:cstheme="minorHAnsi"/>
          <w:sz w:val="21"/>
          <w:szCs w:val="21"/>
        </w:rPr>
        <w:t>za</w:t>
      </w:r>
      <w:r w:rsidR="00AF2A30" w:rsidRPr="00AE7810">
        <w:rPr>
          <w:rFonts w:asciiTheme="minorHAnsi" w:eastAsia="Calibri" w:hAnsiTheme="minorHAnsi" w:cstheme="minorHAnsi"/>
          <w:sz w:val="21"/>
          <w:szCs w:val="21"/>
        </w:rPr>
        <w:t>ń</w:t>
      </w:r>
      <w:r w:rsidR="00AF2A30" w:rsidRPr="00AE7810">
        <w:rPr>
          <w:rFonts w:asciiTheme="minorHAnsi" w:eastAsia="Malgun Gothic" w:hAnsiTheme="minorHAnsi" w:cstheme="minorHAnsi"/>
          <w:sz w:val="21"/>
          <w:szCs w:val="21"/>
        </w:rPr>
        <w:t xml:space="preserve"> w imieniu Beneficjenta lub osobami wykonuj</w:t>
      </w:r>
      <w:r w:rsidR="00AF2A30" w:rsidRPr="00AE7810">
        <w:rPr>
          <w:rFonts w:asciiTheme="minorHAnsi" w:eastAsia="Calibri" w:hAnsiTheme="minorHAnsi" w:cstheme="minorHAnsi"/>
          <w:sz w:val="21"/>
          <w:szCs w:val="21"/>
        </w:rPr>
        <w:t>ą</w:t>
      </w:r>
      <w:r w:rsidR="00AF2A30" w:rsidRPr="00AE7810">
        <w:rPr>
          <w:rFonts w:asciiTheme="minorHAnsi" w:eastAsia="Malgun Gothic" w:hAnsiTheme="minorHAnsi" w:cstheme="minorHAnsi"/>
          <w:sz w:val="21"/>
          <w:szCs w:val="21"/>
        </w:rPr>
        <w:t>cymi w imieniu Beneficjenta czynno</w:t>
      </w:r>
      <w:r w:rsidR="00AF2A30" w:rsidRPr="00AE7810">
        <w:rPr>
          <w:rFonts w:asciiTheme="minorHAnsi" w:eastAsia="Calibri" w:hAnsiTheme="minorHAnsi" w:cstheme="minorHAnsi"/>
          <w:sz w:val="21"/>
          <w:szCs w:val="21"/>
        </w:rPr>
        <w:t>ś</w:t>
      </w:r>
      <w:r w:rsidR="00AF2A30" w:rsidRPr="00AE7810">
        <w:rPr>
          <w:rFonts w:asciiTheme="minorHAnsi" w:eastAsia="Malgun Gothic" w:hAnsiTheme="minorHAnsi" w:cstheme="minorHAnsi"/>
          <w:sz w:val="21"/>
          <w:szCs w:val="21"/>
        </w:rPr>
        <w:t>ci zwi</w:t>
      </w:r>
      <w:r w:rsidR="00AF2A30" w:rsidRPr="00AE7810">
        <w:rPr>
          <w:rFonts w:asciiTheme="minorHAnsi" w:eastAsia="Calibri" w:hAnsiTheme="minorHAnsi" w:cstheme="minorHAnsi"/>
          <w:sz w:val="21"/>
          <w:szCs w:val="21"/>
        </w:rPr>
        <w:t>ą</w:t>
      </w:r>
      <w:r w:rsidR="00AF2A30" w:rsidRPr="00AE7810">
        <w:rPr>
          <w:rFonts w:asciiTheme="minorHAnsi" w:eastAsia="Malgun Gothic" w:hAnsiTheme="minorHAnsi" w:cstheme="minorHAnsi"/>
          <w:sz w:val="21"/>
          <w:szCs w:val="21"/>
        </w:rPr>
        <w:t>zane z przygotowaniem i przeprowadzeniem procedury wyboru wykonawcy a wykonawc</w:t>
      </w:r>
      <w:r w:rsidR="00AF2A30" w:rsidRPr="00AE7810">
        <w:rPr>
          <w:rFonts w:asciiTheme="minorHAnsi" w:eastAsia="Calibri" w:hAnsiTheme="minorHAnsi" w:cstheme="minorHAnsi"/>
          <w:sz w:val="21"/>
          <w:szCs w:val="21"/>
        </w:rPr>
        <w:t>ą</w:t>
      </w:r>
      <w:r w:rsidR="00AF2A30" w:rsidRPr="00AE7810">
        <w:rPr>
          <w:rFonts w:asciiTheme="minorHAnsi" w:eastAsia="Malgun Gothic" w:hAnsiTheme="minorHAnsi" w:cstheme="minorHAnsi"/>
          <w:sz w:val="21"/>
          <w:szCs w:val="21"/>
        </w:rPr>
        <w:t>, polegaj</w:t>
      </w:r>
      <w:r w:rsidR="00AF2A30" w:rsidRPr="00AE7810">
        <w:rPr>
          <w:rFonts w:asciiTheme="minorHAnsi" w:eastAsia="Calibri" w:hAnsiTheme="minorHAnsi" w:cstheme="minorHAnsi"/>
          <w:sz w:val="21"/>
          <w:szCs w:val="21"/>
        </w:rPr>
        <w:t>ą</w:t>
      </w:r>
      <w:r w:rsidR="00AF2A30" w:rsidRPr="00AE7810">
        <w:rPr>
          <w:rFonts w:asciiTheme="minorHAnsi" w:eastAsia="Malgun Gothic" w:hAnsiTheme="minorHAnsi" w:cstheme="minorHAnsi"/>
          <w:sz w:val="21"/>
          <w:szCs w:val="21"/>
        </w:rPr>
        <w:t>ce w szczególno</w:t>
      </w:r>
      <w:r w:rsidR="00AF2A30" w:rsidRPr="00AE7810">
        <w:rPr>
          <w:rFonts w:asciiTheme="minorHAnsi" w:eastAsia="Calibri" w:hAnsiTheme="minorHAnsi" w:cstheme="minorHAnsi"/>
          <w:sz w:val="21"/>
          <w:szCs w:val="21"/>
        </w:rPr>
        <w:t>ś</w:t>
      </w:r>
      <w:r w:rsidR="00AF2A30" w:rsidRPr="00AE7810">
        <w:rPr>
          <w:rFonts w:asciiTheme="minorHAnsi" w:eastAsia="Malgun Gothic" w:hAnsiTheme="minorHAnsi" w:cstheme="minorHAnsi"/>
          <w:sz w:val="21"/>
          <w:szCs w:val="21"/>
        </w:rPr>
        <w:t>ci na</w:t>
      </w:r>
      <w:r w:rsidR="00F73693" w:rsidRPr="00AE7810">
        <w:rPr>
          <w:rFonts w:asciiTheme="minorHAnsi" w:eastAsia="Malgun Gothic" w:hAnsiTheme="minorHAnsi" w:cstheme="minorHAnsi"/>
          <w:sz w:val="21"/>
          <w:szCs w:val="21"/>
        </w:rPr>
        <w:t>:</w:t>
      </w:r>
    </w:p>
    <w:p w14:paraId="7BA751AE" w14:textId="77777777" w:rsidR="00E71F8A" w:rsidRPr="00E71F8A" w:rsidRDefault="00F443EA" w:rsidP="00E71F8A">
      <w:pPr>
        <w:pStyle w:val="Akapitzlist"/>
        <w:numPr>
          <w:ilvl w:val="0"/>
          <w:numId w:val="41"/>
        </w:numPr>
        <w:spacing w:line="276" w:lineRule="auto"/>
        <w:ind w:left="1094" w:hanging="357"/>
        <w:jc w:val="both"/>
        <w:rPr>
          <w:rFonts w:asciiTheme="minorHAnsi" w:eastAsia="Malgun Gothic" w:hAnsiTheme="minorHAnsi" w:cstheme="minorHAnsi"/>
          <w:sz w:val="21"/>
          <w:szCs w:val="21"/>
        </w:rPr>
      </w:pPr>
      <w:r w:rsidRPr="00AE7810">
        <w:rPr>
          <w:rFonts w:asciiTheme="minorHAnsi" w:eastAsiaTheme="minorHAnsi" w:hAnsiTheme="minorHAnsi" w:cstheme="minorHAnsi"/>
          <w:color w:val="000000"/>
          <w:sz w:val="21"/>
          <w:szCs w:val="21"/>
          <w:lang w:eastAsia="en-US"/>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6FA38ED7" w14:textId="77777777" w:rsidR="00E71F8A" w:rsidRPr="00E71F8A" w:rsidRDefault="00F443EA" w:rsidP="00E71F8A">
      <w:pPr>
        <w:pStyle w:val="Akapitzlist"/>
        <w:numPr>
          <w:ilvl w:val="0"/>
          <w:numId w:val="41"/>
        </w:numPr>
        <w:spacing w:line="276" w:lineRule="auto"/>
        <w:ind w:left="1094" w:hanging="357"/>
        <w:jc w:val="both"/>
        <w:rPr>
          <w:rFonts w:asciiTheme="minorHAnsi" w:eastAsia="Malgun Gothic" w:hAnsiTheme="minorHAnsi" w:cstheme="minorHAnsi"/>
          <w:sz w:val="21"/>
          <w:szCs w:val="21"/>
        </w:rPr>
      </w:pPr>
      <w:r w:rsidRPr="00E71F8A">
        <w:rPr>
          <w:rFonts w:asciiTheme="minorHAnsi" w:eastAsiaTheme="minorHAnsi" w:hAnsiTheme="minorHAnsi" w:cstheme="minorHAnsi"/>
          <w:color w:val="000000"/>
          <w:sz w:val="21"/>
          <w:szCs w:val="21"/>
          <w:lang w:eastAsia="en-US"/>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61B70D1" w14:textId="59E6359C" w:rsidR="00F443EA" w:rsidRPr="00E71F8A" w:rsidRDefault="00F443EA" w:rsidP="00E71F8A">
      <w:pPr>
        <w:pStyle w:val="Akapitzlist"/>
        <w:numPr>
          <w:ilvl w:val="0"/>
          <w:numId w:val="41"/>
        </w:numPr>
        <w:spacing w:line="276" w:lineRule="auto"/>
        <w:ind w:left="1094" w:hanging="357"/>
        <w:jc w:val="both"/>
        <w:rPr>
          <w:rFonts w:asciiTheme="minorHAnsi" w:eastAsia="Malgun Gothic" w:hAnsiTheme="minorHAnsi" w:cstheme="minorHAnsi"/>
          <w:sz w:val="21"/>
          <w:szCs w:val="21"/>
        </w:rPr>
      </w:pPr>
      <w:r w:rsidRPr="00E71F8A">
        <w:rPr>
          <w:rFonts w:asciiTheme="minorHAnsi" w:eastAsiaTheme="minorHAnsi" w:hAnsiTheme="minorHAnsi" w:cstheme="minorHAnsi"/>
          <w:color w:val="000000"/>
          <w:sz w:val="21"/>
          <w:szCs w:val="21"/>
          <w:lang w:eastAsia="en-US"/>
        </w:rPr>
        <w:lastRenderedPageBreak/>
        <w:t>pozostawaniu z wykonawcą w takim stosunku prawnym lub faktycznym, że istnieje uzasadniona wątpliwość</w:t>
      </w:r>
      <w:r w:rsidR="00DB1828" w:rsidRPr="00E71F8A">
        <w:rPr>
          <w:rFonts w:asciiTheme="minorHAnsi" w:eastAsiaTheme="minorHAnsi" w:hAnsiTheme="minorHAnsi" w:cstheme="minorHAnsi"/>
          <w:color w:val="000000"/>
          <w:sz w:val="21"/>
          <w:szCs w:val="21"/>
          <w:lang w:eastAsia="en-US"/>
        </w:rPr>
        <w:t>,</w:t>
      </w:r>
      <w:r w:rsidRPr="00E71F8A">
        <w:rPr>
          <w:rFonts w:asciiTheme="minorHAnsi" w:eastAsiaTheme="minorHAnsi" w:hAnsiTheme="minorHAnsi" w:cstheme="minorHAnsi"/>
          <w:color w:val="000000"/>
          <w:sz w:val="21"/>
          <w:szCs w:val="21"/>
          <w:lang w:eastAsia="en-US"/>
        </w:rPr>
        <w:t xml:space="preserve"> co do ich bezstronności lub niezależności w związku z postępowaniem o udzielenie zamówienia.</w:t>
      </w:r>
    </w:p>
    <w:p w14:paraId="0216312A" w14:textId="77777777" w:rsidR="00E71F8A" w:rsidRDefault="00392783" w:rsidP="00E71F8A">
      <w:pPr>
        <w:pStyle w:val="Akapitzlist"/>
        <w:numPr>
          <w:ilvl w:val="1"/>
          <w:numId w:val="38"/>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lang w:eastAsia="ar-SA"/>
        </w:rPr>
        <w:t>wyklucza się Oferentów, którzy zostali skazani prawomocnym wyrokiem za przestępstwo składania fałszywych zeznań, przekupstwa, przeciwko mieniu, przeciwko wiarygodności dokumentów, przeciwko obrotowi pieniędzmi</w:t>
      </w:r>
      <w:r w:rsidR="00C34152" w:rsidRPr="00AE7810">
        <w:rPr>
          <w:rFonts w:asciiTheme="minorHAnsi" w:eastAsia="Malgun Gothic" w:hAnsiTheme="minorHAnsi" w:cstheme="minorHAnsi"/>
          <w:sz w:val="21"/>
          <w:szCs w:val="21"/>
          <w:lang w:eastAsia="ar-SA"/>
        </w:rPr>
        <w:t xml:space="preserve"> i papierami wartościowymi, przeciwko obrotowi gospodarczemu, przeciwko systemowi bankowemu, karnoskarbowe albo inne związane z wykonywaniem działalności gospodarczej lub popełnione</w:t>
      </w:r>
      <w:r w:rsidR="00C35FD6">
        <w:rPr>
          <w:rFonts w:asciiTheme="minorHAnsi" w:eastAsia="Malgun Gothic" w:hAnsiTheme="minorHAnsi" w:cstheme="minorHAnsi"/>
          <w:sz w:val="21"/>
          <w:szCs w:val="21"/>
          <w:lang w:eastAsia="ar-SA"/>
        </w:rPr>
        <w:t xml:space="preserve"> w</w:t>
      </w:r>
      <w:r w:rsidR="00C34152" w:rsidRPr="00AE7810">
        <w:rPr>
          <w:rFonts w:asciiTheme="minorHAnsi" w:eastAsia="Malgun Gothic" w:hAnsiTheme="minorHAnsi" w:cstheme="minorHAnsi"/>
          <w:sz w:val="21"/>
          <w:szCs w:val="21"/>
          <w:lang w:eastAsia="ar-SA"/>
        </w:rPr>
        <w:t xml:space="preserve"> celu osiągnięcia korzyści majątkowych. </w:t>
      </w:r>
    </w:p>
    <w:p w14:paraId="4E114869" w14:textId="272A1145" w:rsidR="00C34152" w:rsidRPr="00E71F8A" w:rsidRDefault="00382235" w:rsidP="00E71F8A">
      <w:pPr>
        <w:pStyle w:val="Akapitzlist"/>
        <w:numPr>
          <w:ilvl w:val="1"/>
          <w:numId w:val="38"/>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E71F8A">
        <w:rPr>
          <w:rFonts w:asciiTheme="minorHAnsi" w:eastAsia="Malgun Gothic" w:hAnsiTheme="minorHAnsi" w:cstheme="minorHAnsi"/>
          <w:sz w:val="21"/>
          <w:szCs w:val="21"/>
          <w:lang w:eastAsia="ar-SA"/>
        </w:rPr>
        <w:t>w</w:t>
      </w:r>
      <w:r w:rsidR="00C34152" w:rsidRPr="00E71F8A">
        <w:rPr>
          <w:rFonts w:asciiTheme="minorHAnsi" w:eastAsia="Malgun Gothic" w:hAnsiTheme="minorHAnsi" w:cstheme="minorHAnsi"/>
          <w:sz w:val="21"/>
          <w:szCs w:val="21"/>
          <w:lang w:eastAsia="ar-SA"/>
        </w:rPr>
        <w:t>yklucza się Oferentów, którzy posiadają zaległości w płatności składek ZUS oraz podatków wobec US</w:t>
      </w:r>
      <w:r w:rsidR="00065240">
        <w:rPr>
          <w:rFonts w:asciiTheme="minorHAnsi" w:eastAsia="Malgun Gothic" w:hAnsiTheme="minorHAnsi" w:cstheme="minorHAnsi"/>
          <w:sz w:val="21"/>
          <w:szCs w:val="21"/>
          <w:lang w:eastAsia="ar-SA"/>
        </w:rPr>
        <w:t xml:space="preserve"> </w:t>
      </w:r>
    </w:p>
    <w:p w14:paraId="1EE2B2E3" w14:textId="6EF2E60A" w:rsidR="00F05276" w:rsidRPr="00AE7810" w:rsidRDefault="00F05276" w:rsidP="00632970">
      <w:pPr>
        <w:pStyle w:val="Akapitzlist"/>
        <w:numPr>
          <w:ilvl w:val="0"/>
          <w:numId w:val="30"/>
        </w:numPr>
        <w:suppressAutoHyphens/>
        <w:autoSpaceDE w:val="0"/>
        <w:spacing w:line="276" w:lineRule="auto"/>
        <w:ind w:left="357" w:hanging="357"/>
        <w:jc w:val="both"/>
        <w:rPr>
          <w:rFonts w:asciiTheme="minorHAnsi" w:eastAsia="Malgun Gothic" w:hAnsiTheme="minorHAnsi" w:cstheme="minorHAnsi"/>
          <w:sz w:val="21"/>
          <w:szCs w:val="21"/>
          <w:lang w:eastAsia="ar-SA"/>
        </w:rPr>
      </w:pPr>
      <w:r w:rsidRPr="00AE7810">
        <w:rPr>
          <w:rFonts w:asciiTheme="minorHAnsi" w:eastAsiaTheme="minorHAnsi" w:hAnsiTheme="minorHAnsi" w:cstheme="minorHAnsi"/>
          <w:b/>
          <w:bCs/>
          <w:color w:val="000000"/>
          <w:sz w:val="21"/>
          <w:szCs w:val="21"/>
          <w:lang w:eastAsia="en-US"/>
        </w:rPr>
        <w:t xml:space="preserve">Przesłanki wykluczenia, o których mowa w art. 7 ust. 1 oraz art. 5k ustawy z dnia 13 kwietnia 2022 r. o szczególnych rozwiązaniach w zakresie przeciwdziałania wspieraniu agresji na Ukrainę oraz służących ochronie bezpieczeństwa narodowego oraz Rozporządzenia (UE) nr 833/2014 dotyczącego środków ograniczających w związku z działaniami Rosji destabilizującymi sytuację na Ukrainie. </w:t>
      </w:r>
      <w:r w:rsidRPr="00AE7810">
        <w:rPr>
          <w:rFonts w:asciiTheme="minorHAnsi" w:eastAsiaTheme="minorHAnsi" w:hAnsiTheme="minorHAnsi" w:cstheme="minorHAnsi"/>
          <w:color w:val="000000"/>
          <w:sz w:val="21"/>
          <w:szCs w:val="21"/>
          <w:lang w:eastAsia="en-US"/>
        </w:rPr>
        <w:t xml:space="preserve">Na podstawie art. 7 ust. 1 ustawy z dnia 13 kwietnia 2022 r. w celu przeciwdziałania wspieraniu agresji Federacji Rosyjskiej na Ukrainę rozpoczętej w dniu 24 lutego 2022 r. (Dz.U. z 2022 r. poz. 835), zwana dalej „ustawą sankcyjną” z postępowania o udzielenie zamówienia publicznego wyklucza się: </w:t>
      </w:r>
    </w:p>
    <w:p w14:paraId="1CAD3B4B" w14:textId="77777777" w:rsidR="001D3512" w:rsidRDefault="00F05276" w:rsidP="001D3512">
      <w:pPr>
        <w:pStyle w:val="Akapitzlist"/>
        <w:numPr>
          <w:ilvl w:val="0"/>
          <w:numId w:val="43"/>
        </w:numPr>
        <w:autoSpaceDE w:val="0"/>
        <w:autoSpaceDN w:val="0"/>
        <w:adjustRightInd w:val="0"/>
        <w:spacing w:line="276" w:lineRule="auto"/>
        <w:ind w:left="714" w:hanging="357"/>
        <w:jc w:val="both"/>
        <w:rPr>
          <w:rFonts w:asciiTheme="minorHAnsi" w:eastAsiaTheme="minorHAnsi" w:hAnsiTheme="minorHAnsi" w:cstheme="minorHAnsi"/>
          <w:color w:val="000000"/>
          <w:sz w:val="21"/>
          <w:szCs w:val="21"/>
          <w:lang w:eastAsia="en-US"/>
        </w:rPr>
      </w:pPr>
      <w:r w:rsidRPr="00AE7810">
        <w:rPr>
          <w:rFonts w:asciiTheme="minorHAnsi" w:eastAsiaTheme="minorHAnsi" w:hAnsiTheme="minorHAnsi" w:cstheme="minorHAnsi"/>
          <w:color w:val="000000"/>
          <w:sz w:val="21"/>
          <w:szCs w:val="21"/>
          <w:lang w:eastAsia="en-US"/>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 </w:t>
      </w:r>
    </w:p>
    <w:p w14:paraId="3D9C4126" w14:textId="77777777" w:rsidR="001D3512" w:rsidRDefault="00F05276" w:rsidP="001D3512">
      <w:pPr>
        <w:pStyle w:val="Akapitzlist"/>
        <w:numPr>
          <w:ilvl w:val="0"/>
          <w:numId w:val="43"/>
        </w:numPr>
        <w:autoSpaceDE w:val="0"/>
        <w:autoSpaceDN w:val="0"/>
        <w:adjustRightInd w:val="0"/>
        <w:spacing w:line="276" w:lineRule="auto"/>
        <w:ind w:left="714" w:hanging="357"/>
        <w:jc w:val="both"/>
        <w:rPr>
          <w:rFonts w:asciiTheme="minorHAnsi" w:eastAsiaTheme="minorHAnsi" w:hAnsiTheme="minorHAnsi" w:cstheme="minorHAnsi"/>
          <w:color w:val="000000"/>
          <w:sz w:val="21"/>
          <w:szCs w:val="21"/>
          <w:lang w:eastAsia="en-US"/>
        </w:rPr>
      </w:pPr>
      <w:r w:rsidRPr="001D3512">
        <w:rPr>
          <w:rFonts w:asciiTheme="minorHAnsi" w:eastAsiaTheme="minorHAnsi" w:hAnsiTheme="minorHAnsi" w:cstheme="minorHAnsi"/>
          <w:color w:val="000000"/>
          <w:sz w:val="21"/>
          <w:szCs w:val="21"/>
          <w:lang w:eastAsia="en-US"/>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089C601A" w14:textId="160E4C92" w:rsidR="00F05276" w:rsidRPr="001D3512" w:rsidRDefault="00F05276" w:rsidP="001D3512">
      <w:pPr>
        <w:pStyle w:val="Akapitzlist"/>
        <w:numPr>
          <w:ilvl w:val="0"/>
          <w:numId w:val="43"/>
        </w:numPr>
        <w:autoSpaceDE w:val="0"/>
        <w:autoSpaceDN w:val="0"/>
        <w:adjustRightInd w:val="0"/>
        <w:spacing w:line="276" w:lineRule="auto"/>
        <w:ind w:left="714" w:hanging="357"/>
        <w:jc w:val="both"/>
        <w:rPr>
          <w:rFonts w:asciiTheme="minorHAnsi" w:eastAsiaTheme="minorHAnsi" w:hAnsiTheme="minorHAnsi" w:cstheme="minorHAnsi"/>
          <w:color w:val="000000"/>
          <w:sz w:val="21"/>
          <w:szCs w:val="21"/>
          <w:lang w:eastAsia="en-US"/>
        </w:rPr>
      </w:pPr>
      <w:r w:rsidRPr="001D3512">
        <w:rPr>
          <w:rFonts w:asciiTheme="minorHAnsi" w:eastAsiaTheme="minorHAnsi" w:hAnsiTheme="minorHAnsi" w:cstheme="minorHAnsi"/>
          <w:color w:val="000000"/>
          <w:sz w:val="21"/>
          <w:szCs w:val="21"/>
          <w:lang w:eastAsia="en-US"/>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 </w:t>
      </w:r>
    </w:p>
    <w:p w14:paraId="0EB06F20" w14:textId="77777777" w:rsidR="001D4A69" w:rsidRDefault="00F05276" w:rsidP="001D4A69">
      <w:pPr>
        <w:pStyle w:val="Akapitzlist"/>
        <w:numPr>
          <w:ilvl w:val="0"/>
          <w:numId w:val="30"/>
        </w:numPr>
        <w:autoSpaceDE w:val="0"/>
        <w:autoSpaceDN w:val="0"/>
        <w:adjustRightInd w:val="0"/>
        <w:spacing w:line="276" w:lineRule="auto"/>
        <w:ind w:left="357" w:hanging="357"/>
        <w:jc w:val="both"/>
        <w:rPr>
          <w:rFonts w:asciiTheme="minorHAnsi" w:eastAsiaTheme="minorHAnsi" w:hAnsiTheme="minorHAnsi" w:cstheme="minorHAnsi"/>
          <w:color w:val="000000"/>
          <w:sz w:val="21"/>
          <w:szCs w:val="21"/>
          <w:lang w:eastAsia="en-US"/>
        </w:rPr>
      </w:pPr>
      <w:r w:rsidRPr="00AE7810">
        <w:rPr>
          <w:rFonts w:asciiTheme="minorHAnsi" w:eastAsiaTheme="minorHAnsi" w:hAnsiTheme="minorHAnsi" w:cstheme="minorHAnsi"/>
          <w:color w:val="000000"/>
          <w:sz w:val="21"/>
          <w:szCs w:val="21"/>
          <w:lang w:eastAsia="en-US"/>
        </w:rPr>
        <w:t xml:space="preserve">W celu potwierdzenia braku istnienia okoliczności, o których mowa w pkt. </w:t>
      </w:r>
      <w:r w:rsidR="00A63D98" w:rsidRPr="00AE7810">
        <w:rPr>
          <w:rFonts w:asciiTheme="minorHAnsi" w:eastAsiaTheme="minorHAnsi" w:hAnsiTheme="minorHAnsi" w:cstheme="minorHAnsi"/>
          <w:color w:val="000000"/>
          <w:sz w:val="21"/>
          <w:szCs w:val="21"/>
          <w:lang w:eastAsia="en-US"/>
        </w:rPr>
        <w:t>2</w:t>
      </w:r>
      <w:r w:rsidRPr="00AE7810">
        <w:rPr>
          <w:rFonts w:asciiTheme="minorHAnsi" w:eastAsiaTheme="minorHAnsi" w:hAnsiTheme="minorHAnsi" w:cstheme="minorHAnsi"/>
          <w:color w:val="000000"/>
          <w:sz w:val="21"/>
          <w:szCs w:val="21"/>
          <w:lang w:eastAsia="en-US"/>
        </w:rPr>
        <w:t xml:space="preserve"> Zamawiający zastrzega możliwość samodzielnego badania ogólnodostępnych rejestrów, w tym Centralnej Ewidencji i Informacji o Działalności Gospodarczej, Krajowego Rejestru Sądowego oraz Centralnego Rejestru Beneficjentów Rzeczywistych. </w:t>
      </w:r>
    </w:p>
    <w:p w14:paraId="37399AA5" w14:textId="77777777" w:rsidR="001D4A69" w:rsidRDefault="00F05276" w:rsidP="001D4A69">
      <w:pPr>
        <w:pStyle w:val="Akapitzlist"/>
        <w:numPr>
          <w:ilvl w:val="0"/>
          <w:numId w:val="30"/>
        </w:numPr>
        <w:autoSpaceDE w:val="0"/>
        <w:autoSpaceDN w:val="0"/>
        <w:adjustRightInd w:val="0"/>
        <w:spacing w:line="276" w:lineRule="auto"/>
        <w:ind w:left="357" w:hanging="357"/>
        <w:jc w:val="both"/>
        <w:rPr>
          <w:rFonts w:asciiTheme="minorHAnsi" w:eastAsiaTheme="minorHAnsi" w:hAnsiTheme="minorHAnsi" w:cstheme="minorHAnsi"/>
          <w:color w:val="000000"/>
          <w:sz w:val="21"/>
          <w:szCs w:val="21"/>
          <w:lang w:eastAsia="en-US"/>
        </w:rPr>
      </w:pPr>
      <w:r w:rsidRPr="001D4A69">
        <w:rPr>
          <w:rFonts w:asciiTheme="minorHAnsi" w:eastAsiaTheme="minorHAnsi" w:hAnsiTheme="minorHAnsi" w:cstheme="minorHAnsi"/>
          <w:color w:val="000000"/>
          <w:sz w:val="21"/>
          <w:szCs w:val="21"/>
          <w:lang w:eastAsia="en-US"/>
        </w:rPr>
        <w:t>Oferta wykonawcy, o którym mowa w p</w:t>
      </w:r>
      <w:r w:rsidR="00775D87" w:rsidRPr="001D4A69">
        <w:rPr>
          <w:rFonts w:asciiTheme="minorHAnsi" w:eastAsiaTheme="minorHAnsi" w:hAnsiTheme="minorHAnsi" w:cstheme="minorHAnsi"/>
          <w:color w:val="000000"/>
          <w:sz w:val="21"/>
          <w:szCs w:val="21"/>
          <w:lang w:eastAsia="en-US"/>
        </w:rPr>
        <w:t>kt</w:t>
      </w:r>
      <w:r w:rsidRPr="001D4A69">
        <w:rPr>
          <w:rFonts w:asciiTheme="minorHAnsi" w:eastAsiaTheme="minorHAnsi" w:hAnsiTheme="minorHAnsi" w:cstheme="minorHAnsi"/>
          <w:color w:val="000000"/>
          <w:sz w:val="21"/>
          <w:szCs w:val="21"/>
          <w:lang w:eastAsia="en-US"/>
        </w:rPr>
        <w:t xml:space="preserve">. </w:t>
      </w:r>
      <w:r w:rsidR="00775D87" w:rsidRPr="001D4A69">
        <w:rPr>
          <w:rFonts w:asciiTheme="minorHAnsi" w:eastAsiaTheme="minorHAnsi" w:hAnsiTheme="minorHAnsi" w:cstheme="minorHAnsi"/>
          <w:color w:val="000000"/>
          <w:sz w:val="21"/>
          <w:szCs w:val="21"/>
          <w:lang w:eastAsia="en-US"/>
        </w:rPr>
        <w:t>2</w:t>
      </w:r>
      <w:r w:rsidRPr="001D4A69">
        <w:rPr>
          <w:rFonts w:asciiTheme="minorHAnsi" w:eastAsiaTheme="minorHAnsi" w:hAnsiTheme="minorHAnsi" w:cstheme="minorHAnsi"/>
          <w:color w:val="000000"/>
          <w:sz w:val="21"/>
          <w:szCs w:val="21"/>
          <w:lang w:eastAsia="en-US"/>
        </w:rPr>
        <w:t xml:space="preserve"> zostanie odrzucona. </w:t>
      </w:r>
    </w:p>
    <w:p w14:paraId="3B9C5DF8" w14:textId="1EBF9812" w:rsidR="00F84D45" w:rsidRPr="001D4A69" w:rsidRDefault="00F84D45" w:rsidP="001D4A69">
      <w:pPr>
        <w:pStyle w:val="Akapitzlist"/>
        <w:numPr>
          <w:ilvl w:val="0"/>
          <w:numId w:val="30"/>
        </w:numPr>
        <w:autoSpaceDE w:val="0"/>
        <w:autoSpaceDN w:val="0"/>
        <w:adjustRightInd w:val="0"/>
        <w:spacing w:line="276" w:lineRule="auto"/>
        <w:ind w:left="357" w:hanging="357"/>
        <w:jc w:val="both"/>
        <w:rPr>
          <w:rFonts w:asciiTheme="minorHAnsi" w:eastAsiaTheme="minorHAnsi" w:hAnsiTheme="minorHAnsi" w:cstheme="minorHAnsi"/>
          <w:color w:val="000000"/>
          <w:sz w:val="21"/>
          <w:szCs w:val="21"/>
          <w:lang w:eastAsia="en-US"/>
        </w:rPr>
      </w:pPr>
      <w:r w:rsidRPr="001D4A69">
        <w:rPr>
          <w:rFonts w:asciiTheme="minorHAnsi" w:eastAsia="Malgun Gothic" w:hAnsiTheme="minorHAnsi" w:cstheme="minorHAnsi"/>
          <w:sz w:val="21"/>
          <w:szCs w:val="21"/>
          <w:lang w:eastAsia="ar-SA"/>
        </w:rPr>
        <w:t xml:space="preserve">Weryfikacja braku podstaw do wykluczenia z postępowania prowadzona będzie w oparciu o następujące dokumenty: </w:t>
      </w:r>
    </w:p>
    <w:p w14:paraId="1928F0CD" w14:textId="77777777" w:rsidR="00061BCF" w:rsidRDefault="000568F1" w:rsidP="00061BCF">
      <w:pPr>
        <w:pStyle w:val="Akapitzlist"/>
        <w:numPr>
          <w:ilvl w:val="0"/>
          <w:numId w:val="32"/>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lang w:eastAsia="ar-SA"/>
        </w:rPr>
        <w:t>w</w:t>
      </w:r>
      <w:r w:rsidR="00AF2A30" w:rsidRPr="00AE7810">
        <w:rPr>
          <w:rFonts w:asciiTheme="minorHAnsi" w:hAnsiTheme="minorHAnsi" w:cstheme="minorHAnsi"/>
          <w:color w:val="000000"/>
          <w:sz w:val="21"/>
          <w:szCs w:val="21"/>
        </w:rPr>
        <w:t>eryfikacja spełnienia</w:t>
      </w:r>
      <w:r w:rsidR="00F84D45" w:rsidRPr="00AE7810">
        <w:rPr>
          <w:rFonts w:asciiTheme="minorHAnsi" w:hAnsiTheme="minorHAnsi" w:cstheme="minorHAnsi"/>
          <w:color w:val="000000"/>
          <w:sz w:val="21"/>
          <w:szCs w:val="21"/>
        </w:rPr>
        <w:t xml:space="preserve"> </w:t>
      </w:r>
      <w:r w:rsidR="00D22CE3" w:rsidRPr="00AE7810">
        <w:rPr>
          <w:rFonts w:asciiTheme="minorHAnsi" w:eastAsia="Malgun Gothic" w:hAnsiTheme="minorHAnsi" w:cstheme="minorHAnsi"/>
          <w:sz w:val="21"/>
          <w:szCs w:val="21"/>
          <w:lang w:eastAsia="ar-SA"/>
        </w:rPr>
        <w:t xml:space="preserve">warunku, o którym mowa w Pkt </w:t>
      </w:r>
      <w:r w:rsidR="0036375E" w:rsidRPr="00AE7810">
        <w:rPr>
          <w:rFonts w:asciiTheme="minorHAnsi" w:eastAsia="Malgun Gothic" w:hAnsiTheme="minorHAnsi" w:cstheme="minorHAnsi"/>
          <w:sz w:val="21"/>
          <w:szCs w:val="21"/>
          <w:lang w:eastAsia="ar-SA"/>
        </w:rPr>
        <w:t>7</w:t>
      </w:r>
      <w:r w:rsidR="00D22CE3" w:rsidRPr="00AE7810">
        <w:rPr>
          <w:rFonts w:asciiTheme="minorHAnsi" w:eastAsia="Malgun Gothic" w:hAnsiTheme="minorHAnsi" w:cstheme="minorHAnsi"/>
          <w:sz w:val="21"/>
          <w:szCs w:val="21"/>
          <w:lang w:eastAsia="ar-SA"/>
        </w:rPr>
        <w:t xml:space="preserve"> ust. 1 lit. a) </w:t>
      </w:r>
      <w:r w:rsidR="00AF2A30" w:rsidRPr="00AE7810">
        <w:rPr>
          <w:rFonts w:asciiTheme="minorHAnsi" w:hAnsiTheme="minorHAnsi" w:cstheme="minorHAnsi"/>
          <w:color w:val="000000"/>
          <w:sz w:val="21"/>
          <w:szCs w:val="21"/>
        </w:rPr>
        <w:t>będzie prowadzona na podstawie oświadczenia Oferenta</w:t>
      </w:r>
      <w:r w:rsidR="005C16DD" w:rsidRPr="00AE7810">
        <w:rPr>
          <w:rFonts w:asciiTheme="minorHAnsi" w:hAnsiTheme="minorHAnsi" w:cstheme="minorHAnsi"/>
          <w:color w:val="000000"/>
          <w:sz w:val="21"/>
          <w:szCs w:val="21"/>
        </w:rPr>
        <w:t xml:space="preserve"> - </w:t>
      </w:r>
      <w:r w:rsidR="00AF2A30" w:rsidRPr="00AE7810">
        <w:rPr>
          <w:rFonts w:asciiTheme="minorHAnsi" w:hAnsiTheme="minorHAnsi" w:cstheme="minorHAnsi"/>
          <w:b/>
          <w:bCs/>
          <w:color w:val="000000"/>
          <w:sz w:val="21"/>
          <w:szCs w:val="21"/>
        </w:rPr>
        <w:t>Załącznik nr 2</w:t>
      </w:r>
      <w:r w:rsidR="00AF2A30" w:rsidRPr="00AE7810">
        <w:rPr>
          <w:rFonts w:asciiTheme="minorHAnsi" w:hAnsiTheme="minorHAnsi" w:cstheme="minorHAnsi"/>
          <w:color w:val="000000"/>
          <w:sz w:val="21"/>
          <w:szCs w:val="21"/>
        </w:rPr>
        <w:t xml:space="preserve"> do niniejszego </w:t>
      </w:r>
      <w:r w:rsidR="00AF2A30" w:rsidRPr="00AE7810">
        <w:rPr>
          <w:rFonts w:asciiTheme="minorHAnsi" w:hAnsiTheme="minorHAnsi" w:cstheme="minorHAnsi"/>
          <w:i/>
          <w:color w:val="000000"/>
          <w:sz w:val="21"/>
          <w:szCs w:val="21"/>
        </w:rPr>
        <w:t>Zapytania ofertowego</w:t>
      </w:r>
      <w:r w:rsidR="009D4478" w:rsidRPr="00AE7810">
        <w:rPr>
          <w:rFonts w:asciiTheme="minorHAnsi" w:eastAsia="Malgun Gothic" w:hAnsiTheme="minorHAnsi" w:cstheme="minorHAnsi"/>
          <w:sz w:val="21"/>
          <w:szCs w:val="21"/>
          <w:lang w:eastAsia="ar-SA"/>
        </w:rPr>
        <w:t>,</w:t>
      </w:r>
    </w:p>
    <w:p w14:paraId="316B35F5" w14:textId="77777777" w:rsidR="00061BCF" w:rsidRDefault="00D22CE3" w:rsidP="00061BCF">
      <w:pPr>
        <w:pStyle w:val="Akapitzlist"/>
        <w:numPr>
          <w:ilvl w:val="0"/>
          <w:numId w:val="32"/>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061BCF">
        <w:rPr>
          <w:rFonts w:asciiTheme="minorHAnsi" w:eastAsia="Malgun Gothic" w:hAnsiTheme="minorHAnsi" w:cstheme="minorHAnsi"/>
          <w:sz w:val="21"/>
          <w:szCs w:val="21"/>
          <w:lang w:eastAsia="ar-SA"/>
        </w:rPr>
        <w:t>weryfikacja spełnienia warunku, o którym mowa w Pkt</w:t>
      </w:r>
      <w:r w:rsidR="00535242" w:rsidRPr="00061BCF">
        <w:rPr>
          <w:rFonts w:asciiTheme="minorHAnsi" w:eastAsia="Malgun Gothic" w:hAnsiTheme="minorHAnsi" w:cstheme="minorHAnsi"/>
          <w:sz w:val="21"/>
          <w:szCs w:val="21"/>
          <w:lang w:eastAsia="ar-SA"/>
        </w:rPr>
        <w:t xml:space="preserve"> </w:t>
      </w:r>
      <w:r w:rsidR="0036375E" w:rsidRPr="00061BCF">
        <w:rPr>
          <w:rFonts w:asciiTheme="minorHAnsi" w:eastAsia="Malgun Gothic" w:hAnsiTheme="minorHAnsi" w:cstheme="minorHAnsi"/>
          <w:sz w:val="21"/>
          <w:szCs w:val="21"/>
          <w:lang w:eastAsia="ar-SA"/>
        </w:rPr>
        <w:t>7</w:t>
      </w:r>
      <w:r w:rsidR="00535242" w:rsidRPr="00061BCF">
        <w:rPr>
          <w:rFonts w:asciiTheme="minorHAnsi" w:eastAsia="Malgun Gothic" w:hAnsiTheme="minorHAnsi" w:cstheme="minorHAnsi"/>
          <w:sz w:val="21"/>
          <w:szCs w:val="21"/>
          <w:lang w:eastAsia="ar-SA"/>
        </w:rPr>
        <w:t xml:space="preserve"> </w:t>
      </w:r>
      <w:r w:rsidRPr="00061BCF">
        <w:rPr>
          <w:rFonts w:asciiTheme="minorHAnsi" w:eastAsia="Malgun Gothic" w:hAnsiTheme="minorHAnsi" w:cstheme="minorHAnsi"/>
          <w:sz w:val="21"/>
          <w:szCs w:val="21"/>
          <w:lang w:eastAsia="ar-SA"/>
        </w:rPr>
        <w:t xml:space="preserve">ust. 1 lit. b) będzie prowadzona na podstawie oświadczenia Oferenta - </w:t>
      </w:r>
      <w:r w:rsidRPr="00061BCF">
        <w:rPr>
          <w:rFonts w:asciiTheme="minorHAnsi" w:eastAsia="Malgun Gothic" w:hAnsiTheme="minorHAnsi" w:cstheme="minorHAnsi"/>
          <w:b/>
          <w:bCs/>
          <w:sz w:val="21"/>
          <w:szCs w:val="21"/>
          <w:lang w:eastAsia="ar-SA"/>
        </w:rPr>
        <w:t xml:space="preserve">Załącznik nr </w:t>
      </w:r>
      <w:r w:rsidR="00FA3B80" w:rsidRPr="00061BCF">
        <w:rPr>
          <w:rFonts w:asciiTheme="minorHAnsi" w:eastAsia="Malgun Gothic" w:hAnsiTheme="minorHAnsi" w:cstheme="minorHAnsi"/>
          <w:b/>
          <w:bCs/>
          <w:sz w:val="21"/>
          <w:szCs w:val="21"/>
          <w:lang w:eastAsia="ar-SA"/>
        </w:rPr>
        <w:t xml:space="preserve">3 a) </w:t>
      </w:r>
      <w:r w:rsidR="00FA3B80" w:rsidRPr="00061BCF">
        <w:rPr>
          <w:rFonts w:asciiTheme="minorHAnsi" w:eastAsia="Malgun Gothic" w:hAnsiTheme="minorHAnsi" w:cstheme="minorHAnsi"/>
          <w:sz w:val="21"/>
          <w:szCs w:val="21"/>
          <w:lang w:eastAsia="ar-SA"/>
        </w:rPr>
        <w:t>lub</w:t>
      </w:r>
      <w:r w:rsidR="00FA3B80" w:rsidRPr="00061BCF">
        <w:rPr>
          <w:rFonts w:asciiTheme="minorHAnsi" w:eastAsia="Malgun Gothic" w:hAnsiTheme="minorHAnsi" w:cstheme="minorHAnsi"/>
          <w:b/>
          <w:bCs/>
          <w:sz w:val="21"/>
          <w:szCs w:val="21"/>
          <w:lang w:eastAsia="ar-SA"/>
        </w:rPr>
        <w:t xml:space="preserve"> 3 b)</w:t>
      </w:r>
      <w:r w:rsidRPr="00061BCF">
        <w:rPr>
          <w:rFonts w:asciiTheme="minorHAnsi" w:eastAsia="Malgun Gothic" w:hAnsiTheme="minorHAnsi" w:cstheme="minorHAnsi"/>
          <w:sz w:val="21"/>
          <w:szCs w:val="21"/>
          <w:lang w:eastAsia="ar-SA"/>
        </w:rPr>
        <w:t xml:space="preserve"> do niniejszego Zapytania ofertowego</w:t>
      </w:r>
      <w:r w:rsidR="00FA3B80" w:rsidRPr="00061BCF">
        <w:rPr>
          <w:rFonts w:asciiTheme="minorHAnsi" w:eastAsia="Malgun Gothic" w:hAnsiTheme="minorHAnsi" w:cstheme="minorHAnsi"/>
          <w:sz w:val="21"/>
          <w:szCs w:val="21"/>
          <w:lang w:eastAsia="ar-SA"/>
        </w:rPr>
        <w:t xml:space="preserve"> (do wyboru w zależności od formy prawnej prowadzonej działalności gospodarczej)</w:t>
      </w:r>
      <w:r w:rsidR="009D4478" w:rsidRPr="00061BCF">
        <w:rPr>
          <w:rFonts w:asciiTheme="minorHAnsi" w:eastAsia="Malgun Gothic" w:hAnsiTheme="minorHAnsi" w:cstheme="minorHAnsi"/>
          <w:sz w:val="21"/>
          <w:szCs w:val="21"/>
          <w:lang w:eastAsia="ar-SA"/>
        </w:rPr>
        <w:t>,</w:t>
      </w:r>
    </w:p>
    <w:p w14:paraId="683D3575" w14:textId="6D998C55" w:rsidR="00061BCF" w:rsidRDefault="00D22CE3" w:rsidP="00061BCF">
      <w:pPr>
        <w:pStyle w:val="Akapitzlist"/>
        <w:numPr>
          <w:ilvl w:val="0"/>
          <w:numId w:val="32"/>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061BCF">
        <w:rPr>
          <w:rFonts w:asciiTheme="minorHAnsi" w:eastAsia="Malgun Gothic" w:hAnsiTheme="minorHAnsi" w:cstheme="minorHAnsi"/>
          <w:sz w:val="21"/>
          <w:szCs w:val="21"/>
          <w:lang w:eastAsia="ar-SA"/>
        </w:rPr>
        <w:t xml:space="preserve">weryfikacja spełnienia warunku, o którym mowa w Pkt </w:t>
      </w:r>
      <w:r w:rsidR="0036375E" w:rsidRPr="00061BCF">
        <w:rPr>
          <w:rFonts w:asciiTheme="minorHAnsi" w:eastAsia="Malgun Gothic" w:hAnsiTheme="minorHAnsi" w:cstheme="minorHAnsi"/>
          <w:sz w:val="21"/>
          <w:szCs w:val="21"/>
          <w:lang w:eastAsia="ar-SA"/>
        </w:rPr>
        <w:t xml:space="preserve">7 </w:t>
      </w:r>
      <w:r w:rsidRPr="00061BCF">
        <w:rPr>
          <w:rFonts w:asciiTheme="minorHAnsi" w:eastAsia="Malgun Gothic" w:hAnsiTheme="minorHAnsi" w:cstheme="minorHAnsi"/>
          <w:sz w:val="21"/>
          <w:szCs w:val="21"/>
          <w:lang w:eastAsia="ar-SA"/>
        </w:rPr>
        <w:t xml:space="preserve">ust. 1 lit. </w:t>
      </w:r>
      <w:r w:rsidR="000D04D1" w:rsidRPr="00061BCF">
        <w:rPr>
          <w:rFonts w:asciiTheme="minorHAnsi" w:eastAsia="Malgun Gothic" w:hAnsiTheme="minorHAnsi" w:cstheme="minorHAnsi"/>
          <w:sz w:val="21"/>
          <w:szCs w:val="21"/>
          <w:lang w:eastAsia="ar-SA"/>
        </w:rPr>
        <w:t>c</w:t>
      </w:r>
      <w:r w:rsidRPr="00061BCF">
        <w:rPr>
          <w:rFonts w:asciiTheme="minorHAnsi" w:eastAsia="Malgun Gothic" w:hAnsiTheme="minorHAnsi" w:cstheme="minorHAnsi"/>
          <w:sz w:val="21"/>
          <w:szCs w:val="21"/>
          <w:lang w:eastAsia="ar-SA"/>
        </w:rPr>
        <w:t xml:space="preserve">) będzie prowadzona na podstawie </w:t>
      </w:r>
      <w:r w:rsidR="00BA182D">
        <w:rPr>
          <w:rFonts w:asciiTheme="minorHAnsi" w:eastAsia="Malgun Gothic" w:hAnsiTheme="minorHAnsi" w:cstheme="minorHAnsi"/>
          <w:sz w:val="21"/>
          <w:szCs w:val="21"/>
          <w:lang w:eastAsia="ar-SA"/>
        </w:rPr>
        <w:t xml:space="preserve">oświadczenia Oferenta </w:t>
      </w:r>
      <w:r w:rsidR="00BA182D" w:rsidRPr="00AE7810">
        <w:rPr>
          <w:rFonts w:asciiTheme="minorHAnsi" w:hAnsiTheme="minorHAnsi" w:cstheme="minorHAnsi"/>
          <w:color w:val="000000"/>
          <w:sz w:val="21"/>
          <w:szCs w:val="21"/>
        </w:rPr>
        <w:t xml:space="preserve">- </w:t>
      </w:r>
      <w:r w:rsidR="00BA182D" w:rsidRPr="00AE7810">
        <w:rPr>
          <w:rFonts w:asciiTheme="minorHAnsi" w:hAnsiTheme="minorHAnsi" w:cstheme="minorHAnsi"/>
          <w:b/>
          <w:bCs/>
          <w:color w:val="000000"/>
          <w:sz w:val="21"/>
          <w:szCs w:val="21"/>
        </w:rPr>
        <w:t xml:space="preserve">Załącznik nr </w:t>
      </w:r>
      <w:r w:rsidR="00B9739C">
        <w:rPr>
          <w:rFonts w:asciiTheme="minorHAnsi" w:hAnsiTheme="minorHAnsi" w:cstheme="minorHAnsi"/>
          <w:b/>
          <w:bCs/>
          <w:color w:val="000000"/>
          <w:sz w:val="21"/>
          <w:szCs w:val="21"/>
        </w:rPr>
        <w:t>4</w:t>
      </w:r>
      <w:r w:rsidR="00BA182D" w:rsidRPr="00AE7810">
        <w:rPr>
          <w:rFonts w:asciiTheme="minorHAnsi" w:hAnsiTheme="minorHAnsi" w:cstheme="minorHAnsi"/>
          <w:color w:val="000000"/>
          <w:sz w:val="21"/>
          <w:szCs w:val="21"/>
        </w:rPr>
        <w:t xml:space="preserve"> do niniejszego </w:t>
      </w:r>
      <w:r w:rsidR="00BA182D" w:rsidRPr="00AE7810">
        <w:rPr>
          <w:rFonts w:asciiTheme="minorHAnsi" w:hAnsiTheme="minorHAnsi" w:cstheme="minorHAnsi"/>
          <w:i/>
          <w:color w:val="000000"/>
          <w:sz w:val="21"/>
          <w:szCs w:val="21"/>
        </w:rPr>
        <w:t>Zapytania ofertowego</w:t>
      </w:r>
      <w:r w:rsidR="00BA182D">
        <w:rPr>
          <w:rFonts w:asciiTheme="minorHAnsi" w:hAnsiTheme="minorHAnsi" w:cstheme="minorHAnsi"/>
          <w:i/>
          <w:color w:val="000000"/>
          <w:sz w:val="21"/>
          <w:szCs w:val="21"/>
        </w:rPr>
        <w:t xml:space="preserve">, </w:t>
      </w:r>
      <w:r w:rsidR="00BA182D">
        <w:rPr>
          <w:rFonts w:asciiTheme="minorHAnsi" w:eastAsia="Malgun Gothic" w:hAnsiTheme="minorHAnsi" w:cstheme="minorHAnsi"/>
          <w:sz w:val="21"/>
          <w:szCs w:val="21"/>
          <w:lang w:eastAsia="ar-SA"/>
        </w:rPr>
        <w:t xml:space="preserve">stosowne </w:t>
      </w:r>
      <w:r w:rsidRPr="00061BCF">
        <w:rPr>
          <w:rFonts w:asciiTheme="minorHAnsi" w:eastAsia="Malgun Gothic" w:hAnsiTheme="minorHAnsi" w:cstheme="minorHAnsi"/>
          <w:b/>
          <w:bCs/>
          <w:sz w:val="21"/>
          <w:szCs w:val="21"/>
          <w:lang w:eastAsia="ar-SA"/>
        </w:rPr>
        <w:t xml:space="preserve">zaświadczenia o niezaleganiu w płatności składek </w:t>
      </w:r>
      <w:r w:rsidR="00EA312E" w:rsidRPr="00061BCF">
        <w:rPr>
          <w:rFonts w:asciiTheme="minorHAnsi" w:eastAsia="Malgun Gothic" w:hAnsiTheme="minorHAnsi" w:cstheme="minorHAnsi"/>
          <w:b/>
          <w:bCs/>
          <w:sz w:val="21"/>
          <w:szCs w:val="21"/>
          <w:lang w:eastAsia="ar-SA"/>
        </w:rPr>
        <w:t xml:space="preserve">wobec </w:t>
      </w:r>
      <w:r w:rsidRPr="00061BCF">
        <w:rPr>
          <w:rFonts w:asciiTheme="minorHAnsi" w:eastAsia="Malgun Gothic" w:hAnsiTheme="minorHAnsi" w:cstheme="minorHAnsi"/>
          <w:b/>
          <w:bCs/>
          <w:sz w:val="21"/>
          <w:szCs w:val="21"/>
          <w:lang w:eastAsia="ar-SA"/>
        </w:rPr>
        <w:t xml:space="preserve">ZUS i zaświadczenia o niezaleganiu w płatności podatków </w:t>
      </w:r>
      <w:r w:rsidRPr="00061BCF">
        <w:rPr>
          <w:rFonts w:asciiTheme="minorHAnsi" w:eastAsia="Malgun Gothic" w:hAnsiTheme="minorHAnsi" w:cstheme="minorHAnsi"/>
          <w:b/>
          <w:bCs/>
          <w:sz w:val="21"/>
          <w:szCs w:val="21"/>
          <w:lang w:eastAsia="ar-SA"/>
        </w:rPr>
        <w:lastRenderedPageBreak/>
        <w:t>wobec US</w:t>
      </w:r>
      <w:r w:rsidR="00A06F7D" w:rsidRPr="00061BCF">
        <w:rPr>
          <w:rFonts w:asciiTheme="minorHAnsi" w:eastAsia="Malgun Gothic" w:hAnsiTheme="minorHAnsi" w:cstheme="minorHAnsi"/>
          <w:sz w:val="21"/>
          <w:szCs w:val="21"/>
          <w:lang w:eastAsia="ar-SA"/>
        </w:rPr>
        <w:t>,</w:t>
      </w:r>
      <w:r w:rsidR="00BA182D">
        <w:rPr>
          <w:rFonts w:asciiTheme="minorHAnsi" w:eastAsia="Malgun Gothic" w:hAnsiTheme="minorHAnsi" w:cstheme="minorHAnsi"/>
          <w:sz w:val="21"/>
          <w:szCs w:val="21"/>
          <w:lang w:eastAsia="ar-SA"/>
        </w:rPr>
        <w:t xml:space="preserve"> Oferent w wypadku wygrania postępowania winien złożyć przed podpisaniem umowy </w:t>
      </w:r>
      <w:r w:rsidR="00BA182D" w:rsidRPr="00BA182D">
        <w:rPr>
          <w:rFonts w:asciiTheme="minorHAnsi" w:eastAsia="Malgun Gothic" w:hAnsiTheme="minorHAnsi" w:cstheme="minorHAnsi"/>
          <w:sz w:val="21"/>
          <w:szCs w:val="21"/>
          <w:lang w:eastAsia="ar-SA"/>
        </w:rPr>
        <w:t>z Wykonawcą</w:t>
      </w:r>
    </w:p>
    <w:p w14:paraId="612B1801" w14:textId="13D0A529" w:rsidR="00B9739C" w:rsidRDefault="00B9739C" w:rsidP="00B9739C">
      <w:pPr>
        <w:pStyle w:val="Akapitzlist"/>
        <w:numPr>
          <w:ilvl w:val="0"/>
          <w:numId w:val="32"/>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061BCF">
        <w:rPr>
          <w:rFonts w:asciiTheme="minorHAnsi" w:eastAsia="Malgun Gothic" w:hAnsiTheme="minorHAnsi" w:cstheme="minorHAnsi"/>
          <w:sz w:val="21"/>
          <w:szCs w:val="21"/>
          <w:lang w:eastAsia="ar-SA"/>
        </w:rPr>
        <w:t xml:space="preserve">weryfikacja spełnienia warunku, o którym mowa w Pkt 7 ust. 1 lit. </w:t>
      </w:r>
      <w:r>
        <w:rPr>
          <w:rFonts w:asciiTheme="minorHAnsi" w:eastAsia="Malgun Gothic" w:hAnsiTheme="minorHAnsi" w:cstheme="minorHAnsi"/>
          <w:sz w:val="21"/>
          <w:szCs w:val="21"/>
          <w:lang w:eastAsia="ar-SA"/>
        </w:rPr>
        <w:t>d</w:t>
      </w:r>
      <w:r w:rsidRPr="00061BCF">
        <w:rPr>
          <w:rFonts w:asciiTheme="minorHAnsi" w:eastAsia="Malgun Gothic" w:hAnsiTheme="minorHAnsi" w:cstheme="minorHAnsi"/>
          <w:sz w:val="21"/>
          <w:szCs w:val="21"/>
          <w:lang w:eastAsia="ar-SA"/>
        </w:rPr>
        <w:t xml:space="preserve">) będzie prowadzona na podstawie </w:t>
      </w:r>
      <w:r>
        <w:rPr>
          <w:rFonts w:asciiTheme="minorHAnsi" w:eastAsia="Malgun Gothic" w:hAnsiTheme="minorHAnsi" w:cstheme="minorHAnsi"/>
          <w:sz w:val="21"/>
          <w:szCs w:val="21"/>
          <w:lang w:eastAsia="ar-SA"/>
        </w:rPr>
        <w:t xml:space="preserve">oświadczenia Oferenta </w:t>
      </w:r>
      <w:r w:rsidRPr="00AE7810">
        <w:rPr>
          <w:rFonts w:asciiTheme="minorHAnsi" w:hAnsiTheme="minorHAnsi" w:cstheme="minorHAnsi"/>
          <w:color w:val="000000"/>
          <w:sz w:val="21"/>
          <w:szCs w:val="21"/>
        </w:rPr>
        <w:t xml:space="preserve">- </w:t>
      </w:r>
      <w:r w:rsidRPr="00AE7810">
        <w:rPr>
          <w:rFonts w:asciiTheme="minorHAnsi" w:hAnsiTheme="minorHAnsi" w:cstheme="minorHAnsi"/>
          <w:b/>
          <w:bCs/>
          <w:color w:val="000000"/>
          <w:sz w:val="21"/>
          <w:szCs w:val="21"/>
        </w:rPr>
        <w:t xml:space="preserve">Załącznik nr </w:t>
      </w:r>
      <w:r>
        <w:rPr>
          <w:rFonts w:asciiTheme="minorHAnsi" w:hAnsiTheme="minorHAnsi" w:cstheme="minorHAnsi"/>
          <w:b/>
          <w:bCs/>
          <w:color w:val="000000"/>
          <w:sz w:val="21"/>
          <w:szCs w:val="21"/>
        </w:rPr>
        <w:t>4</w:t>
      </w:r>
      <w:r w:rsidRPr="00AE7810">
        <w:rPr>
          <w:rFonts w:asciiTheme="minorHAnsi" w:hAnsiTheme="minorHAnsi" w:cstheme="minorHAnsi"/>
          <w:color w:val="000000"/>
          <w:sz w:val="21"/>
          <w:szCs w:val="21"/>
        </w:rPr>
        <w:t xml:space="preserve"> do niniejszego </w:t>
      </w:r>
      <w:r w:rsidRPr="00AE7810">
        <w:rPr>
          <w:rFonts w:asciiTheme="minorHAnsi" w:hAnsiTheme="minorHAnsi" w:cstheme="minorHAnsi"/>
          <w:i/>
          <w:color w:val="000000"/>
          <w:sz w:val="21"/>
          <w:szCs w:val="21"/>
        </w:rPr>
        <w:t>Zapytania ofertowego</w:t>
      </w:r>
      <w:r>
        <w:rPr>
          <w:rFonts w:asciiTheme="minorHAnsi" w:hAnsiTheme="minorHAnsi" w:cstheme="minorHAnsi"/>
          <w:i/>
          <w:color w:val="000000"/>
          <w:sz w:val="21"/>
          <w:szCs w:val="21"/>
        </w:rPr>
        <w:t xml:space="preserve">, </w:t>
      </w:r>
      <w:r>
        <w:rPr>
          <w:rFonts w:asciiTheme="minorHAnsi" w:eastAsia="Malgun Gothic" w:hAnsiTheme="minorHAnsi" w:cstheme="minorHAnsi"/>
          <w:sz w:val="21"/>
          <w:szCs w:val="21"/>
          <w:lang w:eastAsia="ar-SA"/>
        </w:rPr>
        <w:t>stosowny certyfikat winien dołączyć do oferty</w:t>
      </w:r>
    </w:p>
    <w:p w14:paraId="727DF2F1" w14:textId="45F46BD7" w:rsidR="00A06F7D" w:rsidRPr="00B9739C" w:rsidRDefault="007924EA" w:rsidP="00061BCF">
      <w:pPr>
        <w:pStyle w:val="Akapitzlist"/>
        <w:numPr>
          <w:ilvl w:val="0"/>
          <w:numId w:val="32"/>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061BCF">
        <w:rPr>
          <w:rFonts w:asciiTheme="minorHAnsi" w:eastAsia="Malgun Gothic" w:hAnsiTheme="minorHAnsi" w:cstheme="minorHAnsi"/>
          <w:sz w:val="21"/>
          <w:szCs w:val="21"/>
          <w:lang w:eastAsia="ar-SA"/>
        </w:rPr>
        <w:t xml:space="preserve">weryfikacja spełnienia warunku, o którym mowa </w:t>
      </w:r>
      <w:r w:rsidR="0089747A" w:rsidRPr="00061BCF">
        <w:rPr>
          <w:rFonts w:asciiTheme="minorHAnsi" w:eastAsia="Malgun Gothic" w:hAnsiTheme="minorHAnsi" w:cstheme="minorHAnsi"/>
          <w:sz w:val="21"/>
          <w:szCs w:val="21"/>
          <w:lang w:eastAsia="ar-SA"/>
        </w:rPr>
        <w:t xml:space="preserve">w Pkt 7 ust. </w:t>
      </w:r>
      <w:r w:rsidR="00A71A37" w:rsidRPr="00061BCF">
        <w:rPr>
          <w:rFonts w:asciiTheme="minorHAnsi" w:eastAsia="Malgun Gothic" w:hAnsiTheme="minorHAnsi" w:cstheme="minorHAnsi"/>
          <w:sz w:val="21"/>
          <w:szCs w:val="21"/>
          <w:lang w:eastAsia="ar-SA"/>
        </w:rPr>
        <w:t>2</w:t>
      </w:r>
      <w:r w:rsidR="0089747A" w:rsidRPr="00061BCF">
        <w:rPr>
          <w:rFonts w:asciiTheme="minorHAnsi" w:eastAsia="Malgun Gothic" w:hAnsiTheme="minorHAnsi" w:cstheme="minorHAnsi"/>
          <w:sz w:val="21"/>
          <w:szCs w:val="21"/>
          <w:lang w:eastAsia="ar-SA"/>
        </w:rPr>
        <w:t xml:space="preserve"> </w:t>
      </w:r>
      <w:r w:rsidR="005C2D3B" w:rsidRPr="00061BCF">
        <w:rPr>
          <w:rFonts w:asciiTheme="minorHAnsi" w:eastAsia="Malgun Gothic" w:hAnsiTheme="minorHAnsi" w:cstheme="minorHAnsi"/>
          <w:sz w:val="21"/>
          <w:szCs w:val="21"/>
          <w:lang w:eastAsia="ar-SA"/>
        </w:rPr>
        <w:t>będzie prowadzona na po</w:t>
      </w:r>
      <w:r w:rsidR="00D12CC9" w:rsidRPr="00061BCF">
        <w:rPr>
          <w:rFonts w:asciiTheme="minorHAnsi" w:eastAsia="Malgun Gothic" w:hAnsiTheme="minorHAnsi" w:cstheme="minorHAnsi"/>
          <w:sz w:val="21"/>
          <w:szCs w:val="21"/>
          <w:lang w:eastAsia="ar-SA"/>
        </w:rPr>
        <w:t>d</w:t>
      </w:r>
      <w:r w:rsidR="005C2D3B" w:rsidRPr="00061BCF">
        <w:rPr>
          <w:rFonts w:asciiTheme="minorHAnsi" w:eastAsia="Malgun Gothic" w:hAnsiTheme="minorHAnsi" w:cstheme="minorHAnsi"/>
          <w:sz w:val="21"/>
          <w:szCs w:val="21"/>
          <w:lang w:eastAsia="ar-SA"/>
        </w:rPr>
        <w:t xml:space="preserve">stawie oświadczenia Oferenta – </w:t>
      </w:r>
      <w:r w:rsidR="005C2D3B" w:rsidRPr="00061BCF">
        <w:rPr>
          <w:rFonts w:asciiTheme="minorHAnsi" w:eastAsia="Malgun Gothic" w:hAnsiTheme="minorHAnsi" w:cstheme="minorHAnsi"/>
          <w:b/>
          <w:bCs/>
          <w:sz w:val="21"/>
          <w:szCs w:val="21"/>
          <w:lang w:eastAsia="ar-SA"/>
        </w:rPr>
        <w:t xml:space="preserve">Załącznik </w:t>
      </w:r>
      <w:r w:rsidR="006F6274" w:rsidRPr="00061BCF">
        <w:rPr>
          <w:rFonts w:asciiTheme="minorHAnsi" w:eastAsia="Malgun Gothic" w:hAnsiTheme="minorHAnsi" w:cstheme="minorHAnsi"/>
          <w:b/>
          <w:bCs/>
          <w:sz w:val="21"/>
          <w:szCs w:val="21"/>
          <w:lang w:eastAsia="ar-SA"/>
        </w:rPr>
        <w:t>nr 5</w:t>
      </w:r>
      <w:r w:rsidR="006F6274" w:rsidRPr="00061BCF">
        <w:rPr>
          <w:rFonts w:asciiTheme="minorHAnsi" w:eastAsia="Malgun Gothic" w:hAnsiTheme="minorHAnsi" w:cstheme="minorHAnsi"/>
          <w:sz w:val="21"/>
          <w:szCs w:val="21"/>
          <w:lang w:eastAsia="ar-SA"/>
        </w:rPr>
        <w:t xml:space="preserve"> do niniejszego </w:t>
      </w:r>
      <w:r w:rsidR="006F6274" w:rsidRPr="00061BCF">
        <w:rPr>
          <w:rFonts w:asciiTheme="minorHAnsi" w:eastAsia="Malgun Gothic" w:hAnsiTheme="minorHAnsi" w:cstheme="minorHAnsi"/>
          <w:i/>
          <w:iCs/>
          <w:sz w:val="21"/>
          <w:szCs w:val="21"/>
          <w:lang w:eastAsia="ar-SA"/>
        </w:rPr>
        <w:t xml:space="preserve">Zapytania Ofertowego.  </w:t>
      </w:r>
    </w:p>
    <w:p w14:paraId="631CE160" w14:textId="77777777" w:rsidR="00B17459" w:rsidRPr="00B17459" w:rsidRDefault="00B17459" w:rsidP="00B17459">
      <w:pPr>
        <w:suppressAutoHyphens/>
        <w:autoSpaceDE w:val="0"/>
        <w:spacing w:line="276" w:lineRule="auto"/>
        <w:jc w:val="both"/>
        <w:rPr>
          <w:rFonts w:asciiTheme="minorHAnsi" w:eastAsia="Malgun Gothic" w:hAnsiTheme="minorHAnsi" w:cstheme="minorHAnsi"/>
          <w:sz w:val="21"/>
          <w:szCs w:val="21"/>
          <w:lang w:eastAsia="ar-SA"/>
        </w:rPr>
      </w:pPr>
    </w:p>
    <w:p w14:paraId="2424391E" w14:textId="73AB2DAC" w:rsidR="00EE5C92" w:rsidRPr="00EE5C92" w:rsidRDefault="00793995" w:rsidP="00EE5C92">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Kryteria oceny ofert, opis sposobu przyznawania punktacji oraz wagi punktowe kryteriów</w:t>
      </w:r>
    </w:p>
    <w:p w14:paraId="5F914571" w14:textId="77777777" w:rsidR="00A22DAE" w:rsidRDefault="00A22DAE" w:rsidP="00A22DAE">
      <w:pPr>
        <w:pStyle w:val="NormalnyWeb"/>
        <w:spacing w:before="0" w:beforeAutospacing="0" w:after="0" w:afterAutospacing="0" w:line="276" w:lineRule="auto"/>
        <w:ind w:left="720"/>
        <w:jc w:val="both"/>
        <w:textAlignment w:val="baseline"/>
        <w:rPr>
          <w:rFonts w:asciiTheme="minorHAnsi" w:eastAsia="Malgun Gothic" w:hAnsiTheme="minorHAnsi" w:cstheme="minorHAnsi"/>
          <w:sz w:val="21"/>
          <w:szCs w:val="21"/>
          <w:lang w:eastAsia="ar-SA"/>
        </w:rPr>
      </w:pPr>
    </w:p>
    <w:p w14:paraId="5E2DF4F3" w14:textId="77777777" w:rsidR="00D95F7E" w:rsidRDefault="00CF0B94" w:rsidP="00D95F7E">
      <w:pPr>
        <w:pStyle w:val="NormalnyWeb"/>
        <w:numPr>
          <w:ilvl w:val="0"/>
          <w:numId w:val="2"/>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lang w:eastAsia="ar-SA"/>
        </w:rPr>
        <w:t>Zamawiający przed przystąpieniem do wyboru najkorzystniejszej ofert</w:t>
      </w:r>
      <w:r w:rsidR="00A87E67" w:rsidRPr="00AE7810">
        <w:rPr>
          <w:rFonts w:asciiTheme="minorHAnsi" w:eastAsia="Malgun Gothic" w:hAnsiTheme="minorHAnsi" w:cstheme="minorHAnsi"/>
          <w:sz w:val="21"/>
          <w:szCs w:val="21"/>
          <w:lang w:eastAsia="ar-SA"/>
        </w:rPr>
        <w:t>y</w:t>
      </w:r>
      <w:r w:rsidRPr="00AE7810">
        <w:rPr>
          <w:rFonts w:asciiTheme="minorHAnsi" w:eastAsia="Malgun Gothic" w:hAnsiTheme="minorHAnsi" w:cstheme="minorHAnsi"/>
          <w:sz w:val="21"/>
          <w:szCs w:val="21"/>
          <w:lang w:eastAsia="ar-SA"/>
        </w:rPr>
        <w:t xml:space="preserve"> dokona weryfikacji kompletności ofert zgodnie z wymaganiami </w:t>
      </w:r>
      <w:r w:rsidR="002E361D" w:rsidRPr="00AE7810">
        <w:rPr>
          <w:rFonts w:asciiTheme="minorHAnsi" w:eastAsia="Malgun Gothic" w:hAnsiTheme="minorHAnsi" w:cstheme="minorHAnsi"/>
          <w:sz w:val="21"/>
          <w:szCs w:val="21"/>
          <w:lang w:eastAsia="ar-SA"/>
        </w:rPr>
        <w:t xml:space="preserve">określonymi w Pkt </w:t>
      </w:r>
      <w:r w:rsidR="00E51CDC" w:rsidRPr="00AE7810">
        <w:rPr>
          <w:rFonts w:asciiTheme="minorHAnsi" w:eastAsia="Malgun Gothic" w:hAnsiTheme="minorHAnsi" w:cstheme="minorHAnsi"/>
          <w:sz w:val="21"/>
          <w:szCs w:val="21"/>
          <w:lang w:eastAsia="ar-SA"/>
        </w:rPr>
        <w:t>1</w:t>
      </w:r>
      <w:r w:rsidR="00B03748" w:rsidRPr="00AE7810">
        <w:rPr>
          <w:rFonts w:asciiTheme="minorHAnsi" w:eastAsia="Malgun Gothic" w:hAnsiTheme="minorHAnsi" w:cstheme="minorHAnsi"/>
          <w:sz w:val="21"/>
          <w:szCs w:val="21"/>
          <w:lang w:eastAsia="ar-SA"/>
        </w:rPr>
        <w:t>2</w:t>
      </w:r>
      <w:r w:rsidR="002E361D" w:rsidRPr="00AE7810">
        <w:rPr>
          <w:rFonts w:asciiTheme="minorHAnsi" w:eastAsia="Malgun Gothic" w:hAnsiTheme="minorHAnsi" w:cstheme="minorHAnsi"/>
          <w:sz w:val="21"/>
          <w:szCs w:val="21"/>
          <w:lang w:eastAsia="ar-SA"/>
        </w:rPr>
        <w:t xml:space="preserve"> </w:t>
      </w:r>
      <w:r w:rsidRPr="00AE7810">
        <w:rPr>
          <w:rFonts w:asciiTheme="minorHAnsi" w:eastAsia="Malgun Gothic" w:hAnsiTheme="minorHAnsi" w:cstheme="minorHAnsi"/>
          <w:sz w:val="21"/>
          <w:szCs w:val="21"/>
          <w:lang w:eastAsia="ar-SA"/>
        </w:rPr>
        <w:t xml:space="preserve">niniejszego </w:t>
      </w:r>
      <w:r w:rsidRPr="00AE7810">
        <w:rPr>
          <w:rFonts w:asciiTheme="minorHAnsi" w:eastAsia="Malgun Gothic" w:hAnsiTheme="minorHAnsi" w:cstheme="minorHAnsi"/>
          <w:i/>
          <w:sz w:val="21"/>
          <w:szCs w:val="21"/>
          <w:lang w:eastAsia="ar-SA"/>
        </w:rPr>
        <w:t>Zapytania ofertowego</w:t>
      </w:r>
      <w:r w:rsidRPr="00AE7810">
        <w:rPr>
          <w:rFonts w:asciiTheme="minorHAnsi" w:eastAsia="Malgun Gothic" w:hAnsiTheme="minorHAnsi" w:cstheme="minorHAnsi"/>
          <w:sz w:val="21"/>
          <w:szCs w:val="21"/>
          <w:lang w:eastAsia="ar-SA"/>
        </w:rPr>
        <w:t xml:space="preserve">. Będą rozpatrywane tylko te oferty, które przeszły pozytywną weryfikację kompletności. </w:t>
      </w:r>
    </w:p>
    <w:p w14:paraId="7E21003C" w14:textId="64D1C2E0" w:rsidR="00577CA6" w:rsidRPr="00D95F7E" w:rsidRDefault="003533AC" w:rsidP="00D95F7E">
      <w:pPr>
        <w:pStyle w:val="NormalnyWeb"/>
        <w:numPr>
          <w:ilvl w:val="0"/>
          <w:numId w:val="2"/>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D95F7E">
        <w:rPr>
          <w:rFonts w:asciiTheme="minorHAnsi" w:eastAsia="Malgun Gothic" w:hAnsiTheme="minorHAnsi" w:cstheme="minorHAnsi"/>
          <w:sz w:val="21"/>
          <w:szCs w:val="21"/>
          <w:lang w:eastAsia="ar-SA"/>
        </w:rPr>
        <w:t>Zamawiający dokona oceny ofert, które nie zostały odrzucone, na podstawie następujących kryteriów oceny ofert:</w:t>
      </w:r>
    </w:p>
    <w:tbl>
      <w:tblPr>
        <w:tblW w:w="8988" w:type="dxa"/>
        <w:tblInd w:w="274" w:type="dxa"/>
        <w:tblBorders>
          <w:top w:val="single" w:sz="8" w:space="0" w:color="668926" w:themeColor="accent2" w:themeShade="BF"/>
          <w:left w:val="single" w:sz="8" w:space="0" w:color="668926" w:themeColor="accent2" w:themeShade="BF"/>
          <w:bottom w:val="single" w:sz="8" w:space="0" w:color="668926" w:themeColor="accent2" w:themeShade="BF"/>
          <w:right w:val="single" w:sz="8" w:space="0" w:color="668926" w:themeColor="accent2" w:themeShade="BF"/>
          <w:insideH w:val="single" w:sz="8" w:space="0" w:color="668926" w:themeColor="accent2" w:themeShade="BF"/>
          <w:insideV w:val="single" w:sz="8" w:space="0" w:color="668926" w:themeColor="accent2" w:themeShade="BF"/>
        </w:tblBorders>
        <w:tblLook w:val="04A0" w:firstRow="1" w:lastRow="0" w:firstColumn="1" w:lastColumn="0" w:noHBand="0" w:noVBand="1"/>
      </w:tblPr>
      <w:tblGrid>
        <w:gridCol w:w="567"/>
        <w:gridCol w:w="6339"/>
        <w:gridCol w:w="2082"/>
      </w:tblGrid>
      <w:tr w:rsidR="00CF0B94" w:rsidRPr="00AE7810" w14:paraId="6F068FC4" w14:textId="77777777" w:rsidTr="00D95F7E">
        <w:trPr>
          <w:trHeight w:hRule="exact" w:val="284"/>
        </w:trPr>
        <w:tc>
          <w:tcPr>
            <w:tcW w:w="6906" w:type="dxa"/>
            <w:gridSpan w:val="2"/>
            <w:shd w:val="clear" w:color="auto" w:fill="E5EBB0" w:themeFill="accent3" w:themeFillTint="66"/>
            <w:vAlign w:val="center"/>
            <w:hideMark/>
          </w:tcPr>
          <w:p w14:paraId="78E74799" w14:textId="77777777" w:rsidR="00CF0B94" w:rsidRPr="00AE7810" w:rsidRDefault="00CF0B94" w:rsidP="00A4771F">
            <w:pPr>
              <w:pStyle w:val="redniecieniowanie1akcent11"/>
              <w:spacing w:line="276" w:lineRule="auto"/>
              <w:jc w:val="both"/>
              <w:rPr>
                <w:rFonts w:asciiTheme="minorHAnsi" w:hAnsiTheme="minorHAnsi" w:cstheme="minorHAnsi"/>
                <w:b/>
                <w:sz w:val="21"/>
                <w:szCs w:val="21"/>
              </w:rPr>
            </w:pPr>
            <w:r w:rsidRPr="00AE7810">
              <w:rPr>
                <w:rFonts w:asciiTheme="minorHAnsi" w:hAnsiTheme="minorHAnsi" w:cstheme="minorHAnsi"/>
                <w:b/>
                <w:sz w:val="21"/>
                <w:szCs w:val="21"/>
              </w:rPr>
              <w:t>Kryterium</w:t>
            </w:r>
          </w:p>
        </w:tc>
        <w:tc>
          <w:tcPr>
            <w:tcW w:w="2082" w:type="dxa"/>
            <w:shd w:val="clear" w:color="auto" w:fill="E5EBB0" w:themeFill="accent3" w:themeFillTint="66"/>
            <w:vAlign w:val="center"/>
            <w:hideMark/>
          </w:tcPr>
          <w:p w14:paraId="5BB2A23B" w14:textId="77777777" w:rsidR="00CF0B94" w:rsidRPr="00AE7810" w:rsidRDefault="00CF0B94" w:rsidP="00A4771F">
            <w:pPr>
              <w:pStyle w:val="redniecieniowanie1akcent11"/>
              <w:spacing w:line="276" w:lineRule="auto"/>
              <w:jc w:val="both"/>
              <w:rPr>
                <w:rFonts w:asciiTheme="minorHAnsi" w:hAnsiTheme="minorHAnsi" w:cstheme="minorHAnsi"/>
                <w:b/>
                <w:sz w:val="21"/>
                <w:szCs w:val="21"/>
              </w:rPr>
            </w:pPr>
            <w:r w:rsidRPr="00AE7810">
              <w:rPr>
                <w:rFonts w:asciiTheme="minorHAnsi" w:hAnsiTheme="minorHAnsi" w:cstheme="minorHAnsi"/>
                <w:b/>
                <w:sz w:val="21"/>
                <w:szCs w:val="21"/>
              </w:rPr>
              <w:t>Waga punktowa</w:t>
            </w:r>
          </w:p>
        </w:tc>
      </w:tr>
      <w:tr w:rsidR="00CF0B94" w:rsidRPr="00AE7810" w14:paraId="6CB47AEA" w14:textId="77777777" w:rsidTr="00D95F7E">
        <w:trPr>
          <w:trHeight w:hRule="exact" w:val="284"/>
        </w:trPr>
        <w:tc>
          <w:tcPr>
            <w:tcW w:w="567" w:type="dxa"/>
            <w:vAlign w:val="center"/>
            <w:hideMark/>
          </w:tcPr>
          <w:p w14:paraId="69C64657" w14:textId="77777777" w:rsidR="00CF0B94" w:rsidRPr="00AE7810" w:rsidRDefault="00B33DB6" w:rsidP="00A4771F">
            <w:pPr>
              <w:pStyle w:val="redniecieniowanie1akcent11"/>
              <w:spacing w:line="276" w:lineRule="auto"/>
              <w:jc w:val="both"/>
              <w:rPr>
                <w:rFonts w:asciiTheme="minorHAnsi" w:hAnsiTheme="minorHAnsi" w:cstheme="minorHAnsi"/>
                <w:sz w:val="21"/>
                <w:szCs w:val="21"/>
              </w:rPr>
            </w:pPr>
            <w:r w:rsidRPr="00AE7810">
              <w:rPr>
                <w:rFonts w:asciiTheme="minorHAnsi" w:hAnsiTheme="minorHAnsi" w:cstheme="minorHAnsi"/>
                <w:sz w:val="21"/>
                <w:szCs w:val="21"/>
              </w:rPr>
              <w:t>1</w:t>
            </w:r>
          </w:p>
        </w:tc>
        <w:tc>
          <w:tcPr>
            <w:tcW w:w="6339" w:type="dxa"/>
            <w:vAlign w:val="center"/>
            <w:hideMark/>
          </w:tcPr>
          <w:p w14:paraId="7685666C" w14:textId="4CEDC46B" w:rsidR="00CF0B94" w:rsidRPr="00AE7810" w:rsidRDefault="00F32CD1" w:rsidP="00A4771F">
            <w:pPr>
              <w:pStyle w:val="redniecieniowanie1akcent11"/>
              <w:spacing w:line="276" w:lineRule="auto"/>
              <w:jc w:val="both"/>
              <w:rPr>
                <w:rFonts w:asciiTheme="minorHAnsi" w:hAnsiTheme="minorHAnsi" w:cstheme="minorHAnsi"/>
                <w:sz w:val="21"/>
                <w:szCs w:val="21"/>
              </w:rPr>
            </w:pPr>
            <w:r w:rsidRPr="00AE7810">
              <w:rPr>
                <w:rFonts w:asciiTheme="minorHAnsi" w:hAnsiTheme="minorHAnsi" w:cstheme="minorHAnsi"/>
                <w:sz w:val="21"/>
                <w:szCs w:val="21"/>
              </w:rPr>
              <w:t>Cena</w:t>
            </w:r>
            <w:r w:rsidR="00A42313" w:rsidRPr="00AE7810">
              <w:rPr>
                <w:rFonts w:asciiTheme="minorHAnsi" w:hAnsiTheme="minorHAnsi" w:cstheme="minorHAnsi"/>
                <w:sz w:val="21"/>
                <w:szCs w:val="21"/>
              </w:rPr>
              <w:t xml:space="preserve"> w </w:t>
            </w:r>
            <w:r w:rsidR="00CF0B94" w:rsidRPr="00AE7810">
              <w:rPr>
                <w:rFonts w:asciiTheme="minorHAnsi" w:hAnsiTheme="minorHAnsi" w:cstheme="minorHAnsi"/>
                <w:sz w:val="21"/>
                <w:szCs w:val="21"/>
              </w:rPr>
              <w:t xml:space="preserve">PLN </w:t>
            </w:r>
            <w:r w:rsidR="00E51CDC" w:rsidRPr="00AE7810">
              <w:rPr>
                <w:rFonts w:asciiTheme="minorHAnsi" w:hAnsiTheme="minorHAnsi" w:cstheme="minorHAnsi"/>
                <w:sz w:val="21"/>
                <w:szCs w:val="21"/>
              </w:rPr>
              <w:t xml:space="preserve">brutto </w:t>
            </w:r>
            <w:r w:rsidR="00A42313" w:rsidRPr="00AE7810">
              <w:rPr>
                <w:rFonts w:asciiTheme="minorHAnsi" w:hAnsiTheme="minorHAnsi" w:cstheme="minorHAnsi"/>
                <w:sz w:val="21"/>
                <w:szCs w:val="21"/>
              </w:rPr>
              <w:t>(C)</w:t>
            </w:r>
          </w:p>
        </w:tc>
        <w:tc>
          <w:tcPr>
            <w:tcW w:w="2082" w:type="dxa"/>
            <w:vAlign w:val="center"/>
            <w:hideMark/>
          </w:tcPr>
          <w:p w14:paraId="76B72FDF" w14:textId="4DEA0D3D" w:rsidR="00CF0B94" w:rsidRPr="00796B84" w:rsidRDefault="00F059FE" w:rsidP="001F6537">
            <w:pPr>
              <w:pStyle w:val="redniecieniowanie1akcent11"/>
              <w:spacing w:line="276" w:lineRule="auto"/>
              <w:rPr>
                <w:rFonts w:asciiTheme="minorHAnsi" w:hAnsiTheme="minorHAnsi" w:cstheme="minorHAnsi"/>
                <w:color w:val="FF0000"/>
                <w:sz w:val="21"/>
                <w:szCs w:val="21"/>
              </w:rPr>
            </w:pPr>
            <w:r>
              <w:rPr>
                <w:rFonts w:asciiTheme="minorHAnsi" w:hAnsiTheme="minorHAnsi" w:cstheme="minorHAnsi"/>
                <w:sz w:val="21"/>
                <w:szCs w:val="21"/>
              </w:rPr>
              <w:t>80</w:t>
            </w:r>
            <w:r w:rsidR="00BA182D">
              <w:rPr>
                <w:rFonts w:asciiTheme="minorHAnsi" w:hAnsiTheme="minorHAnsi" w:cstheme="minorHAnsi"/>
                <w:sz w:val="21"/>
                <w:szCs w:val="21"/>
              </w:rPr>
              <w:t xml:space="preserve"> %</w:t>
            </w:r>
          </w:p>
        </w:tc>
      </w:tr>
      <w:tr w:rsidR="00005A82" w:rsidRPr="00AE7810" w14:paraId="1CEBB777" w14:textId="77777777" w:rsidTr="00D95F7E">
        <w:trPr>
          <w:trHeight w:hRule="exact" w:val="284"/>
        </w:trPr>
        <w:tc>
          <w:tcPr>
            <w:tcW w:w="567" w:type="dxa"/>
            <w:vAlign w:val="center"/>
          </w:tcPr>
          <w:p w14:paraId="0216C294" w14:textId="5895264B" w:rsidR="00005A82" w:rsidRPr="00AE7810" w:rsidRDefault="00756C88" w:rsidP="00A4771F">
            <w:pPr>
              <w:pStyle w:val="redniecieniowanie1akcent11"/>
              <w:spacing w:line="276" w:lineRule="auto"/>
              <w:jc w:val="both"/>
              <w:rPr>
                <w:rFonts w:asciiTheme="minorHAnsi" w:hAnsiTheme="minorHAnsi" w:cstheme="minorHAnsi"/>
                <w:sz w:val="21"/>
                <w:szCs w:val="21"/>
              </w:rPr>
            </w:pPr>
            <w:r w:rsidRPr="00AE7810">
              <w:rPr>
                <w:rFonts w:asciiTheme="minorHAnsi" w:hAnsiTheme="minorHAnsi" w:cstheme="minorHAnsi"/>
                <w:sz w:val="21"/>
                <w:szCs w:val="21"/>
              </w:rPr>
              <w:t>2</w:t>
            </w:r>
          </w:p>
        </w:tc>
        <w:tc>
          <w:tcPr>
            <w:tcW w:w="6339" w:type="dxa"/>
            <w:vAlign w:val="center"/>
          </w:tcPr>
          <w:p w14:paraId="3E335732" w14:textId="307214E6" w:rsidR="00005A82" w:rsidRPr="00AE7810" w:rsidRDefault="00BD6D8B" w:rsidP="00A4771F">
            <w:pPr>
              <w:pStyle w:val="redniecieniowanie1akcent11"/>
              <w:spacing w:line="276" w:lineRule="auto"/>
              <w:jc w:val="both"/>
              <w:rPr>
                <w:rFonts w:asciiTheme="minorHAnsi" w:hAnsiTheme="minorHAnsi" w:cstheme="minorHAnsi"/>
                <w:sz w:val="21"/>
                <w:szCs w:val="21"/>
              </w:rPr>
            </w:pPr>
            <w:r>
              <w:rPr>
                <w:rFonts w:asciiTheme="minorHAnsi" w:hAnsiTheme="minorHAnsi" w:cstheme="minorHAnsi"/>
                <w:sz w:val="21"/>
                <w:szCs w:val="21"/>
              </w:rPr>
              <w:t xml:space="preserve">Okres Gwarancji </w:t>
            </w:r>
            <w:r w:rsidR="0039094B" w:rsidRPr="00AE7810">
              <w:rPr>
                <w:rFonts w:asciiTheme="minorHAnsi" w:hAnsiTheme="minorHAnsi" w:cstheme="minorHAnsi"/>
                <w:sz w:val="21"/>
                <w:szCs w:val="21"/>
              </w:rPr>
              <w:t>(</w:t>
            </w:r>
            <w:r>
              <w:rPr>
                <w:rFonts w:asciiTheme="minorHAnsi" w:hAnsiTheme="minorHAnsi" w:cstheme="minorHAnsi"/>
                <w:sz w:val="21"/>
                <w:szCs w:val="21"/>
              </w:rPr>
              <w:t>G</w:t>
            </w:r>
            <w:r w:rsidR="0039094B" w:rsidRPr="00AE7810">
              <w:rPr>
                <w:rFonts w:asciiTheme="minorHAnsi" w:hAnsiTheme="minorHAnsi" w:cstheme="minorHAnsi"/>
                <w:sz w:val="21"/>
                <w:szCs w:val="21"/>
              </w:rPr>
              <w:t>)</w:t>
            </w:r>
          </w:p>
        </w:tc>
        <w:tc>
          <w:tcPr>
            <w:tcW w:w="2082" w:type="dxa"/>
            <w:vAlign w:val="center"/>
          </w:tcPr>
          <w:p w14:paraId="52A4F22E" w14:textId="5C417E78" w:rsidR="00005A82" w:rsidRPr="00AE7810" w:rsidRDefault="00F059FE" w:rsidP="001F6537">
            <w:pPr>
              <w:pStyle w:val="redniecieniowanie1akcent11"/>
              <w:spacing w:line="276" w:lineRule="auto"/>
              <w:rPr>
                <w:rFonts w:asciiTheme="minorHAnsi" w:hAnsiTheme="minorHAnsi" w:cstheme="minorHAnsi"/>
                <w:sz w:val="21"/>
                <w:szCs w:val="21"/>
              </w:rPr>
            </w:pPr>
            <w:r>
              <w:rPr>
                <w:rFonts w:asciiTheme="minorHAnsi" w:hAnsiTheme="minorHAnsi" w:cstheme="minorHAnsi"/>
                <w:sz w:val="21"/>
                <w:szCs w:val="21"/>
              </w:rPr>
              <w:t>10</w:t>
            </w:r>
            <w:r w:rsidR="00BA182D">
              <w:rPr>
                <w:rFonts w:asciiTheme="minorHAnsi" w:hAnsiTheme="minorHAnsi" w:cstheme="minorHAnsi"/>
                <w:sz w:val="21"/>
                <w:szCs w:val="21"/>
              </w:rPr>
              <w:t xml:space="preserve"> %</w:t>
            </w:r>
          </w:p>
        </w:tc>
      </w:tr>
      <w:tr w:rsidR="00BD6D8B" w:rsidRPr="00AE7810" w14:paraId="2F3B2748" w14:textId="77777777" w:rsidTr="00D95F7E">
        <w:trPr>
          <w:trHeight w:hRule="exact" w:val="284"/>
        </w:trPr>
        <w:tc>
          <w:tcPr>
            <w:tcW w:w="567" w:type="dxa"/>
            <w:vAlign w:val="center"/>
          </w:tcPr>
          <w:p w14:paraId="14C75432" w14:textId="215010C8" w:rsidR="00BD6D8B" w:rsidRPr="00AE7810" w:rsidRDefault="00BD6D8B" w:rsidP="00A4771F">
            <w:pPr>
              <w:pStyle w:val="redniecieniowanie1akcent11"/>
              <w:spacing w:line="276" w:lineRule="auto"/>
              <w:jc w:val="both"/>
              <w:rPr>
                <w:rFonts w:asciiTheme="minorHAnsi" w:hAnsiTheme="minorHAnsi" w:cstheme="minorHAnsi"/>
                <w:sz w:val="21"/>
                <w:szCs w:val="21"/>
              </w:rPr>
            </w:pPr>
            <w:r>
              <w:rPr>
                <w:rFonts w:asciiTheme="minorHAnsi" w:hAnsiTheme="minorHAnsi" w:cstheme="minorHAnsi"/>
                <w:sz w:val="21"/>
                <w:szCs w:val="21"/>
              </w:rPr>
              <w:t>3</w:t>
            </w:r>
          </w:p>
        </w:tc>
        <w:tc>
          <w:tcPr>
            <w:tcW w:w="6339" w:type="dxa"/>
            <w:vAlign w:val="center"/>
          </w:tcPr>
          <w:p w14:paraId="3DF5D09D" w14:textId="4F110DB3" w:rsidR="00BD6D8B" w:rsidRPr="00AE7810" w:rsidRDefault="00BD6D8B" w:rsidP="00A4771F">
            <w:pPr>
              <w:pStyle w:val="redniecieniowanie1akcent11"/>
              <w:spacing w:line="276" w:lineRule="auto"/>
              <w:jc w:val="both"/>
              <w:rPr>
                <w:rFonts w:asciiTheme="minorHAnsi" w:hAnsiTheme="minorHAnsi" w:cstheme="minorHAnsi"/>
                <w:sz w:val="21"/>
                <w:szCs w:val="21"/>
              </w:rPr>
            </w:pPr>
            <w:r>
              <w:rPr>
                <w:rFonts w:asciiTheme="minorHAnsi" w:hAnsiTheme="minorHAnsi" w:cstheme="minorHAnsi"/>
                <w:sz w:val="21"/>
                <w:szCs w:val="21"/>
              </w:rPr>
              <w:t>Czas Reakcji (T)</w:t>
            </w:r>
          </w:p>
        </w:tc>
        <w:tc>
          <w:tcPr>
            <w:tcW w:w="2082" w:type="dxa"/>
            <w:vAlign w:val="center"/>
          </w:tcPr>
          <w:p w14:paraId="1A50F7B2" w14:textId="2BFA8041" w:rsidR="00BD6D8B" w:rsidRPr="00AE7810" w:rsidRDefault="00BD6D8B" w:rsidP="001F6537">
            <w:pPr>
              <w:pStyle w:val="redniecieniowanie1akcent11"/>
              <w:spacing w:line="276" w:lineRule="auto"/>
              <w:rPr>
                <w:rFonts w:asciiTheme="minorHAnsi" w:hAnsiTheme="minorHAnsi" w:cstheme="minorHAnsi"/>
                <w:sz w:val="21"/>
                <w:szCs w:val="21"/>
              </w:rPr>
            </w:pPr>
            <w:r>
              <w:rPr>
                <w:rFonts w:asciiTheme="minorHAnsi" w:hAnsiTheme="minorHAnsi" w:cstheme="minorHAnsi"/>
                <w:sz w:val="21"/>
                <w:szCs w:val="21"/>
              </w:rPr>
              <w:t>10</w:t>
            </w:r>
            <w:r w:rsidR="00BA182D">
              <w:rPr>
                <w:rFonts w:asciiTheme="minorHAnsi" w:hAnsiTheme="minorHAnsi" w:cstheme="minorHAnsi"/>
                <w:sz w:val="21"/>
                <w:szCs w:val="21"/>
              </w:rPr>
              <w:t xml:space="preserve"> %</w:t>
            </w:r>
          </w:p>
        </w:tc>
      </w:tr>
    </w:tbl>
    <w:p w14:paraId="015628CC" w14:textId="77777777" w:rsidR="0033270A" w:rsidRPr="00AE7810" w:rsidRDefault="0033270A" w:rsidP="00E83AAF">
      <w:pPr>
        <w:pStyle w:val="NormalnyWeb"/>
        <w:suppressAutoHyphens/>
        <w:spacing w:before="0" w:beforeAutospacing="0" w:after="0" w:afterAutospacing="0" w:line="276" w:lineRule="auto"/>
        <w:jc w:val="both"/>
        <w:textAlignment w:val="baseline"/>
        <w:rPr>
          <w:rFonts w:asciiTheme="minorHAnsi" w:eastAsia="Malgun Gothic" w:hAnsiTheme="minorHAnsi" w:cstheme="minorHAnsi"/>
          <w:sz w:val="21"/>
          <w:szCs w:val="21"/>
          <w:lang w:eastAsia="ar-SA"/>
        </w:rPr>
      </w:pPr>
    </w:p>
    <w:p w14:paraId="1AFF06B5" w14:textId="0106EA46" w:rsidR="003E3AEC" w:rsidRPr="00AE7810" w:rsidRDefault="00A42313" w:rsidP="0085195F">
      <w:pPr>
        <w:pStyle w:val="NormalnyWeb"/>
        <w:numPr>
          <w:ilvl w:val="0"/>
          <w:numId w:val="2"/>
        </w:numPr>
        <w:suppressAutoHyphens/>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rPr>
        <w:t>O</w:t>
      </w:r>
      <w:r w:rsidR="00CF0B94" w:rsidRPr="00AE7810">
        <w:rPr>
          <w:rFonts w:asciiTheme="minorHAnsi" w:eastAsia="Malgun Gothic" w:hAnsiTheme="minorHAnsi" w:cstheme="minorHAnsi"/>
          <w:sz w:val="21"/>
          <w:szCs w:val="21"/>
        </w:rPr>
        <w:t>fertom zostan</w:t>
      </w:r>
      <w:r w:rsidR="00CF0B94" w:rsidRPr="00AE7810">
        <w:rPr>
          <w:rFonts w:asciiTheme="minorHAnsi" w:eastAsia="Calibri" w:hAnsiTheme="minorHAnsi" w:cstheme="minorHAnsi"/>
          <w:sz w:val="21"/>
          <w:szCs w:val="21"/>
        </w:rPr>
        <w:t>ą</w:t>
      </w:r>
      <w:r w:rsidR="00CF0B94" w:rsidRPr="00AE7810">
        <w:rPr>
          <w:rFonts w:asciiTheme="minorHAnsi" w:eastAsia="Malgun Gothic" w:hAnsiTheme="minorHAnsi" w:cstheme="minorHAnsi"/>
          <w:sz w:val="21"/>
          <w:szCs w:val="21"/>
        </w:rPr>
        <w:t xml:space="preserve"> przyznane punkty zgodnie z metodologi</w:t>
      </w:r>
      <w:r w:rsidR="00CF0B94" w:rsidRPr="00AE7810">
        <w:rPr>
          <w:rFonts w:asciiTheme="minorHAnsi" w:eastAsia="Calibri" w:hAnsiTheme="minorHAnsi" w:cstheme="minorHAnsi"/>
          <w:sz w:val="21"/>
          <w:szCs w:val="21"/>
        </w:rPr>
        <w:t>ą</w:t>
      </w:r>
      <w:r w:rsidR="00CF0B94" w:rsidRPr="00AE7810">
        <w:rPr>
          <w:rFonts w:asciiTheme="minorHAnsi" w:eastAsia="Malgun Gothic" w:hAnsiTheme="minorHAnsi" w:cstheme="minorHAnsi"/>
          <w:sz w:val="21"/>
          <w:szCs w:val="21"/>
        </w:rPr>
        <w:t xml:space="preserve"> przyznawania punktów opisan</w:t>
      </w:r>
      <w:r w:rsidR="00CF0B94" w:rsidRPr="00AE7810">
        <w:rPr>
          <w:rFonts w:asciiTheme="minorHAnsi" w:eastAsia="Calibri" w:hAnsiTheme="minorHAnsi" w:cstheme="minorHAnsi"/>
          <w:sz w:val="21"/>
          <w:szCs w:val="21"/>
        </w:rPr>
        <w:t>ą</w:t>
      </w:r>
      <w:r w:rsidR="00CF0B94" w:rsidRPr="00AE7810">
        <w:rPr>
          <w:rFonts w:asciiTheme="minorHAnsi" w:eastAsia="Malgun Gothic" w:hAnsiTheme="minorHAnsi" w:cstheme="minorHAnsi"/>
          <w:sz w:val="21"/>
          <w:szCs w:val="21"/>
        </w:rPr>
        <w:t xml:space="preserve"> poni</w:t>
      </w:r>
      <w:r w:rsidR="00CF0B94" w:rsidRPr="00AE7810">
        <w:rPr>
          <w:rFonts w:asciiTheme="minorHAnsi" w:eastAsia="Calibri" w:hAnsiTheme="minorHAnsi" w:cstheme="minorHAnsi"/>
          <w:sz w:val="21"/>
          <w:szCs w:val="21"/>
        </w:rPr>
        <w:t>ż</w:t>
      </w:r>
      <w:r w:rsidR="00CF0B94" w:rsidRPr="00AE7810">
        <w:rPr>
          <w:rFonts w:asciiTheme="minorHAnsi" w:eastAsia="Malgun Gothic" w:hAnsiTheme="minorHAnsi" w:cstheme="minorHAnsi"/>
          <w:sz w:val="21"/>
          <w:szCs w:val="21"/>
        </w:rPr>
        <w:t xml:space="preserve">ej. </w:t>
      </w:r>
    </w:p>
    <w:tbl>
      <w:tblPr>
        <w:tblStyle w:val="Tabela-Siatka"/>
        <w:tblW w:w="9072" w:type="dxa"/>
        <w:tblInd w:w="274" w:type="dxa"/>
        <w:tblBorders>
          <w:top w:val="single" w:sz="8" w:space="0" w:color="939F27" w:themeColor="accent3" w:themeShade="BF"/>
          <w:left w:val="single" w:sz="8" w:space="0" w:color="939F27" w:themeColor="accent3" w:themeShade="BF"/>
          <w:bottom w:val="single" w:sz="8" w:space="0" w:color="939F27" w:themeColor="accent3" w:themeShade="BF"/>
          <w:right w:val="single" w:sz="8" w:space="0" w:color="939F27" w:themeColor="accent3" w:themeShade="BF"/>
          <w:insideH w:val="single" w:sz="8" w:space="0" w:color="939F27" w:themeColor="accent3" w:themeShade="BF"/>
          <w:insideV w:val="single" w:sz="8" w:space="0" w:color="939F27" w:themeColor="accent3" w:themeShade="BF"/>
        </w:tblBorders>
        <w:tblLook w:val="04A0" w:firstRow="1" w:lastRow="0" w:firstColumn="1" w:lastColumn="0" w:noHBand="0" w:noVBand="1"/>
      </w:tblPr>
      <w:tblGrid>
        <w:gridCol w:w="709"/>
        <w:gridCol w:w="1275"/>
        <w:gridCol w:w="1134"/>
        <w:gridCol w:w="5954"/>
      </w:tblGrid>
      <w:tr w:rsidR="009E4880" w:rsidRPr="00AE7810" w14:paraId="10B25EDF" w14:textId="77777777" w:rsidTr="0085195F">
        <w:tc>
          <w:tcPr>
            <w:tcW w:w="709" w:type="dxa"/>
            <w:shd w:val="clear" w:color="auto" w:fill="E5EBB0" w:themeFill="accent3" w:themeFillTint="66"/>
            <w:vAlign w:val="center"/>
          </w:tcPr>
          <w:p w14:paraId="44B10F3E" w14:textId="77777777" w:rsidR="00CF0B94" w:rsidRPr="00AE7810" w:rsidRDefault="00CF0B94" w:rsidP="00A4771F">
            <w:pPr>
              <w:suppressAutoHyphens/>
              <w:spacing w:line="276" w:lineRule="auto"/>
              <w:jc w:val="both"/>
              <w:rPr>
                <w:rFonts w:asciiTheme="minorHAnsi" w:eastAsia="Malgun Gothic" w:hAnsiTheme="minorHAnsi" w:cstheme="minorHAnsi"/>
                <w:b/>
                <w:sz w:val="21"/>
                <w:szCs w:val="21"/>
                <w:lang w:eastAsia="ar-SA"/>
              </w:rPr>
            </w:pPr>
            <w:r w:rsidRPr="00AE7810">
              <w:rPr>
                <w:rFonts w:asciiTheme="minorHAnsi" w:eastAsia="Malgun Gothic" w:hAnsiTheme="minorHAnsi" w:cstheme="minorHAnsi"/>
                <w:b/>
                <w:sz w:val="21"/>
                <w:szCs w:val="21"/>
                <w:lang w:eastAsia="ar-SA"/>
              </w:rPr>
              <w:t>L.p.</w:t>
            </w:r>
          </w:p>
        </w:tc>
        <w:tc>
          <w:tcPr>
            <w:tcW w:w="1275" w:type="dxa"/>
            <w:shd w:val="clear" w:color="auto" w:fill="E5EBB0" w:themeFill="accent3" w:themeFillTint="66"/>
            <w:vAlign w:val="center"/>
          </w:tcPr>
          <w:p w14:paraId="57A28DEC" w14:textId="77777777" w:rsidR="00CF0B94" w:rsidRPr="00AE7810" w:rsidRDefault="00CF0B94" w:rsidP="00A4771F">
            <w:pPr>
              <w:suppressAutoHyphens/>
              <w:spacing w:line="276" w:lineRule="auto"/>
              <w:jc w:val="both"/>
              <w:rPr>
                <w:rFonts w:asciiTheme="minorHAnsi" w:eastAsia="Malgun Gothic" w:hAnsiTheme="minorHAnsi" w:cstheme="minorHAnsi"/>
                <w:b/>
                <w:sz w:val="21"/>
                <w:szCs w:val="21"/>
                <w:lang w:eastAsia="ar-SA"/>
              </w:rPr>
            </w:pPr>
            <w:r w:rsidRPr="00AE7810">
              <w:rPr>
                <w:rFonts w:asciiTheme="minorHAnsi" w:eastAsia="Malgun Gothic" w:hAnsiTheme="minorHAnsi" w:cstheme="minorHAnsi"/>
                <w:b/>
                <w:sz w:val="21"/>
                <w:szCs w:val="21"/>
                <w:lang w:eastAsia="ar-SA"/>
              </w:rPr>
              <w:t>Kryterium</w:t>
            </w:r>
          </w:p>
        </w:tc>
        <w:tc>
          <w:tcPr>
            <w:tcW w:w="1134" w:type="dxa"/>
            <w:shd w:val="clear" w:color="auto" w:fill="E5EBB0" w:themeFill="accent3" w:themeFillTint="66"/>
            <w:vAlign w:val="center"/>
          </w:tcPr>
          <w:p w14:paraId="122B6CC1" w14:textId="77777777" w:rsidR="00CF0B94" w:rsidRPr="00AE7810" w:rsidRDefault="00CF0B94" w:rsidP="00A4771F">
            <w:pPr>
              <w:suppressAutoHyphens/>
              <w:spacing w:line="276" w:lineRule="auto"/>
              <w:jc w:val="both"/>
              <w:rPr>
                <w:rFonts w:asciiTheme="minorHAnsi" w:eastAsia="Malgun Gothic" w:hAnsiTheme="minorHAnsi" w:cstheme="minorHAnsi"/>
                <w:b/>
                <w:sz w:val="21"/>
                <w:szCs w:val="21"/>
                <w:lang w:eastAsia="ar-SA"/>
              </w:rPr>
            </w:pPr>
            <w:r w:rsidRPr="00AE7810">
              <w:rPr>
                <w:rFonts w:asciiTheme="minorHAnsi" w:eastAsia="Malgun Gothic" w:hAnsiTheme="minorHAnsi" w:cstheme="minorHAnsi"/>
                <w:b/>
                <w:sz w:val="21"/>
                <w:szCs w:val="21"/>
                <w:lang w:eastAsia="ar-SA"/>
              </w:rPr>
              <w:t>Waga kryterium</w:t>
            </w:r>
          </w:p>
        </w:tc>
        <w:tc>
          <w:tcPr>
            <w:tcW w:w="5954" w:type="dxa"/>
            <w:shd w:val="clear" w:color="auto" w:fill="E5EBB0" w:themeFill="accent3" w:themeFillTint="66"/>
            <w:vAlign w:val="center"/>
          </w:tcPr>
          <w:p w14:paraId="26F7EFAC" w14:textId="77777777" w:rsidR="00CF0B94" w:rsidRPr="00AE7810" w:rsidRDefault="00CF0B94" w:rsidP="00A4771F">
            <w:pPr>
              <w:suppressAutoHyphens/>
              <w:spacing w:line="276" w:lineRule="auto"/>
              <w:jc w:val="both"/>
              <w:rPr>
                <w:rFonts w:asciiTheme="minorHAnsi" w:eastAsia="Malgun Gothic" w:hAnsiTheme="minorHAnsi" w:cstheme="minorHAnsi"/>
                <w:b/>
                <w:sz w:val="21"/>
                <w:szCs w:val="21"/>
                <w:lang w:eastAsia="ar-SA"/>
              </w:rPr>
            </w:pPr>
            <w:r w:rsidRPr="00AE7810">
              <w:rPr>
                <w:rFonts w:asciiTheme="minorHAnsi" w:eastAsia="Malgun Gothic" w:hAnsiTheme="minorHAnsi" w:cstheme="minorHAnsi"/>
                <w:b/>
                <w:sz w:val="21"/>
                <w:szCs w:val="21"/>
                <w:lang w:eastAsia="ar-SA"/>
              </w:rPr>
              <w:t>Opis sposobu przyznania punktów</w:t>
            </w:r>
          </w:p>
        </w:tc>
      </w:tr>
      <w:tr w:rsidR="009E4880" w:rsidRPr="00AE7810" w14:paraId="4253CE48" w14:textId="77777777" w:rsidTr="0085195F">
        <w:tc>
          <w:tcPr>
            <w:tcW w:w="709" w:type="dxa"/>
            <w:vAlign w:val="center"/>
          </w:tcPr>
          <w:p w14:paraId="25EE4C22" w14:textId="77777777" w:rsidR="00CF0B94" w:rsidRPr="00AE7810" w:rsidRDefault="00CF0B94" w:rsidP="00120A30">
            <w:pPr>
              <w:suppressAutoHyphens/>
              <w:spacing w:line="276" w:lineRule="auto"/>
              <w:jc w:val="center"/>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lang w:eastAsia="ar-SA"/>
              </w:rPr>
              <w:t>1</w:t>
            </w:r>
          </w:p>
        </w:tc>
        <w:tc>
          <w:tcPr>
            <w:tcW w:w="1275" w:type="dxa"/>
            <w:vAlign w:val="center"/>
          </w:tcPr>
          <w:p w14:paraId="41EB73E4" w14:textId="0DA7C909" w:rsidR="00CF0B94" w:rsidRPr="00AE7810" w:rsidRDefault="00F32CD1" w:rsidP="00120A30">
            <w:pPr>
              <w:suppressAutoHyphens/>
              <w:spacing w:line="276" w:lineRule="auto"/>
              <w:jc w:val="center"/>
              <w:rPr>
                <w:rFonts w:asciiTheme="minorHAnsi" w:hAnsiTheme="minorHAnsi" w:cstheme="minorHAnsi"/>
                <w:b/>
                <w:bCs/>
                <w:sz w:val="21"/>
                <w:szCs w:val="21"/>
              </w:rPr>
            </w:pPr>
            <w:r w:rsidRPr="00AE7810">
              <w:rPr>
                <w:rFonts w:asciiTheme="minorHAnsi" w:hAnsiTheme="minorHAnsi" w:cstheme="minorHAnsi"/>
                <w:b/>
                <w:bCs/>
                <w:sz w:val="21"/>
                <w:szCs w:val="21"/>
              </w:rPr>
              <w:t>Cena</w:t>
            </w:r>
            <w:r w:rsidR="00A42313" w:rsidRPr="00AE7810">
              <w:rPr>
                <w:rFonts w:asciiTheme="minorHAnsi" w:hAnsiTheme="minorHAnsi" w:cstheme="minorHAnsi"/>
                <w:b/>
                <w:bCs/>
                <w:sz w:val="21"/>
                <w:szCs w:val="21"/>
              </w:rPr>
              <w:t xml:space="preserve"> w PLN </w:t>
            </w:r>
            <w:r w:rsidR="00E51CDC" w:rsidRPr="00AE7810">
              <w:rPr>
                <w:rFonts w:asciiTheme="minorHAnsi" w:hAnsiTheme="minorHAnsi" w:cstheme="minorHAnsi"/>
                <w:b/>
                <w:bCs/>
                <w:sz w:val="21"/>
                <w:szCs w:val="21"/>
              </w:rPr>
              <w:t xml:space="preserve">brutto </w:t>
            </w:r>
            <w:r w:rsidR="00A42313" w:rsidRPr="00AE7810">
              <w:rPr>
                <w:rFonts w:asciiTheme="minorHAnsi" w:hAnsiTheme="minorHAnsi" w:cstheme="minorHAnsi"/>
                <w:b/>
                <w:bCs/>
                <w:sz w:val="21"/>
                <w:szCs w:val="21"/>
              </w:rPr>
              <w:t>(C)</w:t>
            </w:r>
          </w:p>
        </w:tc>
        <w:tc>
          <w:tcPr>
            <w:tcW w:w="1134" w:type="dxa"/>
            <w:vAlign w:val="center"/>
          </w:tcPr>
          <w:p w14:paraId="00C9CCDF" w14:textId="587FB388" w:rsidR="00CF0B94" w:rsidRPr="00AE7810" w:rsidRDefault="00F059FE" w:rsidP="00120A30">
            <w:pPr>
              <w:suppressAutoHyphens/>
              <w:spacing w:line="276" w:lineRule="auto"/>
              <w:jc w:val="center"/>
              <w:rPr>
                <w:rFonts w:asciiTheme="minorHAnsi" w:eastAsia="Malgun Gothic" w:hAnsiTheme="minorHAnsi" w:cstheme="minorHAnsi"/>
                <w:b/>
                <w:bCs/>
                <w:sz w:val="21"/>
                <w:szCs w:val="21"/>
                <w:lang w:eastAsia="ar-SA"/>
              </w:rPr>
            </w:pPr>
            <w:r>
              <w:rPr>
                <w:rFonts w:asciiTheme="minorHAnsi" w:eastAsia="Malgun Gothic" w:hAnsiTheme="minorHAnsi" w:cstheme="minorHAnsi"/>
                <w:b/>
                <w:bCs/>
                <w:sz w:val="21"/>
                <w:szCs w:val="21"/>
                <w:lang w:eastAsia="ar-SA"/>
              </w:rPr>
              <w:t>8</w:t>
            </w:r>
            <w:r w:rsidR="00CF0B94" w:rsidRPr="00AE7810">
              <w:rPr>
                <w:rFonts w:asciiTheme="minorHAnsi" w:eastAsia="Malgun Gothic" w:hAnsiTheme="minorHAnsi" w:cstheme="minorHAnsi"/>
                <w:b/>
                <w:bCs/>
                <w:sz w:val="21"/>
                <w:szCs w:val="21"/>
                <w:lang w:eastAsia="ar-SA"/>
              </w:rPr>
              <w:t>0%</w:t>
            </w:r>
          </w:p>
        </w:tc>
        <w:tc>
          <w:tcPr>
            <w:tcW w:w="5954" w:type="dxa"/>
          </w:tcPr>
          <w:p w14:paraId="58C52EB9" w14:textId="78D80767" w:rsidR="00A42313" w:rsidRPr="00AE7810" w:rsidRDefault="00A42313" w:rsidP="00A4771F">
            <w:pPr>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sz w:val="21"/>
                <w:szCs w:val="21"/>
              </w:rPr>
              <w:t xml:space="preserve">Punkty za kryterium „Cena w PLN </w:t>
            </w:r>
            <w:r w:rsidR="00E51CDC" w:rsidRPr="00AE7810">
              <w:rPr>
                <w:rFonts w:asciiTheme="minorHAnsi" w:eastAsia="Malgun Gothic" w:hAnsiTheme="minorHAnsi" w:cstheme="minorHAnsi"/>
                <w:sz w:val="21"/>
                <w:szCs w:val="21"/>
              </w:rPr>
              <w:t>brutto</w:t>
            </w:r>
            <w:r w:rsidRPr="00AE7810">
              <w:rPr>
                <w:rFonts w:asciiTheme="minorHAnsi" w:eastAsia="Malgun Gothic" w:hAnsiTheme="minorHAnsi" w:cstheme="minorHAnsi"/>
                <w:sz w:val="21"/>
                <w:szCs w:val="21"/>
              </w:rPr>
              <w:t xml:space="preserve">” zostaną obliczone według wzoru: </w:t>
            </w:r>
          </w:p>
          <w:p w14:paraId="1F9E5364" w14:textId="7EE65FD4" w:rsidR="00A42313" w:rsidRPr="00AE7810" w:rsidRDefault="00A42313" w:rsidP="00A4771F">
            <w:pPr>
              <w:spacing w:line="276" w:lineRule="auto"/>
              <w:jc w:val="both"/>
              <w:rPr>
                <w:rFonts w:asciiTheme="minorHAnsi" w:eastAsia="Malgun Gothic" w:hAnsiTheme="minorHAnsi" w:cstheme="minorHAnsi"/>
                <w:sz w:val="21"/>
                <w:szCs w:val="21"/>
              </w:rPr>
            </w:pPr>
            <w:r w:rsidRPr="00AE7810">
              <w:rPr>
                <w:rFonts w:asciiTheme="minorHAnsi" w:eastAsia="Malgun Gothic" w:hAnsiTheme="minorHAnsi" w:cstheme="minorHAnsi"/>
                <w:b/>
                <w:sz w:val="21"/>
                <w:szCs w:val="21"/>
              </w:rPr>
              <w:t>C = (</w:t>
            </w:r>
            <w:proofErr w:type="spellStart"/>
            <w:r w:rsidRPr="00AE7810">
              <w:rPr>
                <w:rFonts w:asciiTheme="minorHAnsi" w:eastAsia="Malgun Gothic" w:hAnsiTheme="minorHAnsi" w:cstheme="minorHAnsi"/>
                <w:b/>
                <w:sz w:val="21"/>
                <w:szCs w:val="21"/>
              </w:rPr>
              <w:t>Cn</w:t>
            </w:r>
            <w:proofErr w:type="spellEnd"/>
            <w:r w:rsidRPr="00AE7810">
              <w:rPr>
                <w:rFonts w:asciiTheme="minorHAnsi" w:eastAsia="Malgun Gothic" w:hAnsiTheme="minorHAnsi" w:cstheme="minorHAnsi"/>
                <w:b/>
                <w:sz w:val="21"/>
                <w:szCs w:val="21"/>
              </w:rPr>
              <w:t>/</w:t>
            </w:r>
            <w:proofErr w:type="spellStart"/>
            <w:r w:rsidRPr="00AE7810">
              <w:rPr>
                <w:rFonts w:asciiTheme="minorHAnsi" w:eastAsia="Malgun Gothic" w:hAnsiTheme="minorHAnsi" w:cstheme="minorHAnsi"/>
                <w:b/>
                <w:sz w:val="21"/>
                <w:szCs w:val="21"/>
              </w:rPr>
              <w:t>Cb</w:t>
            </w:r>
            <w:proofErr w:type="spellEnd"/>
            <w:r w:rsidRPr="00AE7810">
              <w:rPr>
                <w:rFonts w:asciiTheme="minorHAnsi" w:eastAsia="Malgun Gothic" w:hAnsiTheme="minorHAnsi" w:cstheme="minorHAnsi"/>
                <w:b/>
                <w:sz w:val="21"/>
                <w:szCs w:val="21"/>
              </w:rPr>
              <w:t xml:space="preserve">) x </w:t>
            </w:r>
            <w:r w:rsidR="00B63002">
              <w:rPr>
                <w:rFonts w:asciiTheme="minorHAnsi" w:eastAsia="Malgun Gothic" w:hAnsiTheme="minorHAnsi" w:cstheme="minorHAnsi"/>
                <w:b/>
                <w:sz w:val="21"/>
                <w:szCs w:val="21"/>
              </w:rPr>
              <w:t>8</w:t>
            </w:r>
            <w:r w:rsidRPr="00AE7810">
              <w:rPr>
                <w:rFonts w:asciiTheme="minorHAnsi" w:eastAsia="Malgun Gothic" w:hAnsiTheme="minorHAnsi" w:cstheme="minorHAnsi"/>
                <w:b/>
                <w:sz w:val="21"/>
                <w:szCs w:val="21"/>
              </w:rPr>
              <w:t>0 pkt.</w:t>
            </w:r>
          </w:p>
          <w:p w14:paraId="17F1DCA7" w14:textId="77777777" w:rsidR="00A42313" w:rsidRPr="00AE7810" w:rsidRDefault="00A42313" w:rsidP="00A4771F">
            <w:pPr>
              <w:spacing w:line="276" w:lineRule="auto"/>
              <w:jc w:val="both"/>
              <w:rPr>
                <w:rFonts w:asciiTheme="minorHAnsi" w:eastAsia="Malgun Gothic" w:hAnsiTheme="minorHAnsi" w:cstheme="minorHAnsi"/>
                <w:sz w:val="21"/>
                <w:szCs w:val="21"/>
              </w:rPr>
            </w:pPr>
            <w:r w:rsidRPr="00AE7810">
              <w:rPr>
                <w:rFonts w:asciiTheme="minorHAnsi" w:eastAsia="Malgun Gothic" w:hAnsiTheme="minorHAnsi" w:cstheme="minorHAnsi"/>
                <w:sz w:val="21"/>
                <w:szCs w:val="21"/>
              </w:rPr>
              <w:t>gdzie:</w:t>
            </w:r>
          </w:p>
          <w:p w14:paraId="34AAA46C" w14:textId="4D7EE73A" w:rsidR="00A42313" w:rsidRPr="00AE7810" w:rsidRDefault="00A42313" w:rsidP="00A4771F">
            <w:pPr>
              <w:spacing w:line="276" w:lineRule="auto"/>
              <w:jc w:val="both"/>
              <w:rPr>
                <w:rFonts w:asciiTheme="minorHAnsi" w:eastAsia="Malgun Gothic" w:hAnsiTheme="minorHAnsi" w:cstheme="minorHAnsi"/>
                <w:sz w:val="21"/>
                <w:szCs w:val="21"/>
              </w:rPr>
            </w:pPr>
            <w:r w:rsidRPr="00AE7810">
              <w:rPr>
                <w:rFonts w:asciiTheme="minorHAnsi" w:eastAsia="Malgun Gothic" w:hAnsiTheme="minorHAnsi" w:cstheme="minorHAnsi"/>
                <w:sz w:val="21"/>
                <w:szCs w:val="21"/>
              </w:rPr>
              <w:t>C</w:t>
            </w:r>
            <w:r w:rsidR="001B7A36">
              <w:rPr>
                <w:rFonts w:asciiTheme="minorHAnsi" w:eastAsia="Malgun Gothic" w:hAnsiTheme="minorHAnsi" w:cstheme="minorHAnsi"/>
                <w:sz w:val="21"/>
                <w:szCs w:val="21"/>
              </w:rPr>
              <w:t xml:space="preserve"> </w:t>
            </w:r>
            <w:r w:rsidRPr="00AE7810">
              <w:rPr>
                <w:rFonts w:asciiTheme="minorHAnsi" w:eastAsia="Malgun Gothic" w:hAnsiTheme="minorHAnsi" w:cstheme="minorHAnsi"/>
                <w:sz w:val="21"/>
                <w:szCs w:val="21"/>
              </w:rPr>
              <w:t xml:space="preserve">- ilość punktów za kryterium „Cena w PLN </w:t>
            </w:r>
            <w:r w:rsidR="00E51CDC" w:rsidRPr="00AE7810">
              <w:rPr>
                <w:rFonts w:asciiTheme="minorHAnsi" w:eastAsia="Malgun Gothic" w:hAnsiTheme="minorHAnsi" w:cstheme="minorHAnsi"/>
                <w:sz w:val="21"/>
                <w:szCs w:val="21"/>
              </w:rPr>
              <w:t>brutto</w:t>
            </w:r>
            <w:r w:rsidRPr="00AE7810">
              <w:rPr>
                <w:rFonts w:asciiTheme="minorHAnsi" w:eastAsia="Malgun Gothic" w:hAnsiTheme="minorHAnsi" w:cstheme="minorHAnsi"/>
                <w:sz w:val="21"/>
                <w:szCs w:val="21"/>
              </w:rPr>
              <w:t xml:space="preserve">”, </w:t>
            </w:r>
          </w:p>
          <w:p w14:paraId="11728E17" w14:textId="77777777" w:rsidR="00A42313" w:rsidRPr="00AE7810" w:rsidRDefault="00A42313" w:rsidP="00A4771F">
            <w:pPr>
              <w:spacing w:line="276" w:lineRule="auto"/>
              <w:jc w:val="both"/>
              <w:rPr>
                <w:rFonts w:asciiTheme="minorHAnsi" w:eastAsia="Malgun Gothic" w:hAnsiTheme="minorHAnsi" w:cstheme="minorHAnsi"/>
                <w:sz w:val="21"/>
                <w:szCs w:val="21"/>
              </w:rPr>
            </w:pPr>
            <w:proofErr w:type="spellStart"/>
            <w:r w:rsidRPr="00AE7810">
              <w:rPr>
                <w:rFonts w:asciiTheme="minorHAnsi" w:eastAsia="Malgun Gothic" w:hAnsiTheme="minorHAnsi" w:cstheme="minorHAnsi"/>
                <w:sz w:val="21"/>
                <w:szCs w:val="21"/>
              </w:rPr>
              <w:t>Cn</w:t>
            </w:r>
            <w:proofErr w:type="spellEnd"/>
            <w:r w:rsidRPr="00AE7810">
              <w:rPr>
                <w:rFonts w:asciiTheme="minorHAnsi" w:eastAsia="Malgun Gothic" w:hAnsiTheme="minorHAnsi" w:cstheme="minorHAnsi"/>
                <w:sz w:val="21"/>
                <w:szCs w:val="21"/>
              </w:rPr>
              <w:t xml:space="preserve"> - najniższa cena ofertowa spośród ofert nieodrzuconych, </w:t>
            </w:r>
          </w:p>
          <w:p w14:paraId="72C1CD70" w14:textId="77777777" w:rsidR="00A42313" w:rsidRPr="00AE7810" w:rsidRDefault="00A42313" w:rsidP="00A4771F">
            <w:pPr>
              <w:spacing w:line="276" w:lineRule="auto"/>
              <w:jc w:val="both"/>
              <w:rPr>
                <w:rFonts w:asciiTheme="minorHAnsi" w:eastAsia="Malgun Gothic" w:hAnsiTheme="minorHAnsi" w:cstheme="minorHAnsi"/>
                <w:sz w:val="21"/>
                <w:szCs w:val="21"/>
              </w:rPr>
            </w:pPr>
            <w:proofErr w:type="spellStart"/>
            <w:r w:rsidRPr="00AE7810">
              <w:rPr>
                <w:rFonts w:asciiTheme="minorHAnsi" w:eastAsia="Malgun Gothic" w:hAnsiTheme="minorHAnsi" w:cstheme="minorHAnsi"/>
                <w:sz w:val="21"/>
                <w:szCs w:val="21"/>
              </w:rPr>
              <w:t>Cb</w:t>
            </w:r>
            <w:proofErr w:type="spellEnd"/>
            <w:r w:rsidRPr="00AE7810">
              <w:rPr>
                <w:rFonts w:asciiTheme="minorHAnsi" w:eastAsia="Malgun Gothic" w:hAnsiTheme="minorHAnsi" w:cstheme="minorHAnsi"/>
                <w:sz w:val="21"/>
                <w:szCs w:val="21"/>
              </w:rPr>
              <w:t xml:space="preserve"> – cena oferty badanej. </w:t>
            </w:r>
          </w:p>
          <w:p w14:paraId="0FF32DAA" w14:textId="77777777" w:rsidR="00A42313" w:rsidRPr="00AE7810" w:rsidRDefault="00A42313" w:rsidP="00A4771F">
            <w:pPr>
              <w:spacing w:line="276" w:lineRule="auto"/>
              <w:jc w:val="both"/>
              <w:rPr>
                <w:rFonts w:asciiTheme="minorHAnsi" w:eastAsia="Malgun Gothic" w:hAnsiTheme="minorHAnsi" w:cstheme="minorHAnsi"/>
                <w:sz w:val="21"/>
                <w:szCs w:val="21"/>
              </w:rPr>
            </w:pPr>
          </w:p>
          <w:p w14:paraId="5DFA1503" w14:textId="5BB699EC" w:rsidR="006F52EB" w:rsidRPr="00A92947" w:rsidRDefault="006F52EB" w:rsidP="00A4771F">
            <w:pPr>
              <w:spacing w:line="276" w:lineRule="auto"/>
              <w:jc w:val="both"/>
              <w:rPr>
                <w:rFonts w:asciiTheme="minorHAnsi" w:hAnsiTheme="minorHAnsi" w:cstheme="minorHAnsi"/>
                <w:sz w:val="21"/>
                <w:szCs w:val="21"/>
              </w:rPr>
            </w:pPr>
            <w:r w:rsidRPr="00AE7810">
              <w:rPr>
                <w:rFonts w:asciiTheme="minorHAnsi" w:hAnsiTheme="minorHAnsi" w:cstheme="minorHAnsi"/>
                <w:sz w:val="21"/>
                <w:szCs w:val="21"/>
              </w:rPr>
              <w:t>Cena musi zostać precyzyjnie wskazana w Formularzu ofertowym, stanowiącym Załącznik nr 1 do niniejszego Zapytania ofertowego.</w:t>
            </w:r>
          </w:p>
          <w:p w14:paraId="7F2B7C7D" w14:textId="3893F72F" w:rsidR="00B8654B" w:rsidRPr="00AE7810" w:rsidRDefault="00A42313" w:rsidP="00A4771F">
            <w:pPr>
              <w:spacing w:line="276" w:lineRule="auto"/>
              <w:jc w:val="both"/>
              <w:rPr>
                <w:rFonts w:asciiTheme="minorHAnsi" w:eastAsia="Malgun Gothic" w:hAnsiTheme="minorHAnsi" w:cstheme="minorHAnsi"/>
                <w:sz w:val="21"/>
                <w:szCs w:val="21"/>
              </w:rPr>
            </w:pPr>
            <w:r w:rsidRPr="00AE7810">
              <w:rPr>
                <w:rFonts w:asciiTheme="minorHAnsi" w:eastAsia="Malgun Gothic" w:hAnsiTheme="minorHAnsi" w:cstheme="minorHAnsi"/>
                <w:sz w:val="21"/>
                <w:szCs w:val="21"/>
              </w:rPr>
              <w:t xml:space="preserve">Oferta z najniższą ceną otrzyma </w:t>
            </w:r>
            <w:r w:rsidR="00F059FE">
              <w:rPr>
                <w:rFonts w:asciiTheme="minorHAnsi" w:eastAsia="Malgun Gothic" w:hAnsiTheme="minorHAnsi" w:cstheme="minorHAnsi"/>
                <w:sz w:val="21"/>
                <w:szCs w:val="21"/>
              </w:rPr>
              <w:t>8</w:t>
            </w:r>
            <w:r w:rsidR="00970ECF" w:rsidRPr="00AE7810">
              <w:rPr>
                <w:rFonts w:asciiTheme="minorHAnsi" w:eastAsia="Malgun Gothic" w:hAnsiTheme="minorHAnsi" w:cstheme="minorHAnsi"/>
                <w:sz w:val="21"/>
                <w:szCs w:val="21"/>
              </w:rPr>
              <w:t>0</w:t>
            </w:r>
            <w:r w:rsidRPr="00AE7810">
              <w:rPr>
                <w:rFonts w:asciiTheme="minorHAnsi" w:eastAsia="Malgun Gothic" w:hAnsiTheme="minorHAnsi" w:cstheme="minorHAnsi"/>
                <w:sz w:val="21"/>
                <w:szCs w:val="21"/>
              </w:rPr>
              <w:t xml:space="preserve"> punktów</w:t>
            </w:r>
            <w:r w:rsidR="00947999" w:rsidRPr="00AE7810">
              <w:rPr>
                <w:rFonts w:asciiTheme="minorHAnsi" w:eastAsia="Malgun Gothic" w:hAnsiTheme="minorHAnsi" w:cstheme="minorHAnsi"/>
                <w:sz w:val="21"/>
                <w:szCs w:val="21"/>
              </w:rPr>
              <w:t>,</w:t>
            </w:r>
            <w:r w:rsidRPr="00AE7810">
              <w:rPr>
                <w:rFonts w:asciiTheme="minorHAnsi" w:eastAsia="Malgun Gothic" w:hAnsiTheme="minorHAnsi" w:cstheme="minorHAnsi"/>
                <w:sz w:val="21"/>
                <w:szCs w:val="21"/>
              </w:rPr>
              <w:t xml:space="preserve"> a pozostałe oferty po matematycznym przeliczeniu w odniesieniu do najniższej ceny odpowiednio mniej. Końcowy wynik powyższego działania zostanie zaokrąglony do dwóch miejsc po przecinku. </w:t>
            </w:r>
          </w:p>
        </w:tc>
      </w:tr>
      <w:tr w:rsidR="009E4880" w:rsidRPr="00AE7810" w14:paraId="10F8B82E" w14:textId="77777777" w:rsidTr="0085195F">
        <w:tc>
          <w:tcPr>
            <w:tcW w:w="709" w:type="dxa"/>
            <w:vAlign w:val="center"/>
          </w:tcPr>
          <w:p w14:paraId="45F2FF1C" w14:textId="432069ED" w:rsidR="0042136F" w:rsidRPr="00AE7810" w:rsidRDefault="00756C88" w:rsidP="00120A30">
            <w:pPr>
              <w:suppressAutoHyphens/>
              <w:spacing w:line="276" w:lineRule="auto"/>
              <w:jc w:val="center"/>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lang w:eastAsia="ar-SA"/>
              </w:rPr>
              <w:t>2</w:t>
            </w:r>
          </w:p>
        </w:tc>
        <w:tc>
          <w:tcPr>
            <w:tcW w:w="1275" w:type="dxa"/>
            <w:vAlign w:val="center"/>
          </w:tcPr>
          <w:p w14:paraId="1631B8D4" w14:textId="5B01B465" w:rsidR="0042136F" w:rsidRPr="00AE7810" w:rsidRDefault="00BD6D8B" w:rsidP="00120A30">
            <w:pPr>
              <w:suppressAutoHyphens/>
              <w:spacing w:line="276" w:lineRule="auto"/>
              <w:jc w:val="center"/>
              <w:rPr>
                <w:rFonts w:asciiTheme="minorHAnsi" w:hAnsiTheme="minorHAnsi" w:cstheme="minorHAnsi"/>
                <w:b/>
                <w:bCs/>
                <w:sz w:val="21"/>
                <w:szCs w:val="21"/>
              </w:rPr>
            </w:pPr>
            <w:r>
              <w:rPr>
                <w:rFonts w:asciiTheme="minorHAnsi" w:hAnsiTheme="minorHAnsi" w:cstheme="minorHAnsi"/>
                <w:b/>
                <w:bCs/>
                <w:sz w:val="21"/>
                <w:szCs w:val="21"/>
              </w:rPr>
              <w:t xml:space="preserve">Okres gwarancji w lat </w:t>
            </w:r>
            <w:r w:rsidR="0042136F" w:rsidRPr="00AE7810">
              <w:rPr>
                <w:rFonts w:asciiTheme="minorHAnsi" w:hAnsiTheme="minorHAnsi" w:cstheme="minorHAnsi"/>
                <w:b/>
                <w:bCs/>
                <w:sz w:val="21"/>
                <w:szCs w:val="21"/>
              </w:rPr>
              <w:t>(</w:t>
            </w:r>
            <w:r>
              <w:rPr>
                <w:rFonts w:asciiTheme="minorHAnsi" w:hAnsiTheme="minorHAnsi" w:cstheme="minorHAnsi"/>
                <w:b/>
                <w:bCs/>
                <w:sz w:val="21"/>
                <w:szCs w:val="21"/>
              </w:rPr>
              <w:t>G</w:t>
            </w:r>
            <w:r w:rsidR="0042136F" w:rsidRPr="00AE7810">
              <w:rPr>
                <w:rFonts w:asciiTheme="minorHAnsi" w:hAnsiTheme="minorHAnsi" w:cstheme="minorHAnsi"/>
                <w:b/>
                <w:bCs/>
                <w:sz w:val="21"/>
                <w:szCs w:val="21"/>
              </w:rPr>
              <w:t>)</w:t>
            </w:r>
          </w:p>
        </w:tc>
        <w:tc>
          <w:tcPr>
            <w:tcW w:w="1134" w:type="dxa"/>
            <w:vAlign w:val="center"/>
          </w:tcPr>
          <w:p w14:paraId="0C8C66D3" w14:textId="7256FEA2" w:rsidR="0042136F" w:rsidRPr="00AE7810" w:rsidRDefault="00B65063" w:rsidP="00120A30">
            <w:pPr>
              <w:suppressAutoHyphens/>
              <w:spacing w:line="276" w:lineRule="auto"/>
              <w:jc w:val="center"/>
              <w:rPr>
                <w:rFonts w:asciiTheme="minorHAnsi" w:eastAsia="Malgun Gothic" w:hAnsiTheme="minorHAnsi" w:cstheme="minorHAnsi"/>
                <w:b/>
                <w:bCs/>
                <w:sz w:val="21"/>
                <w:szCs w:val="21"/>
                <w:lang w:eastAsia="ar-SA"/>
              </w:rPr>
            </w:pPr>
            <w:r>
              <w:rPr>
                <w:rFonts w:asciiTheme="minorHAnsi" w:eastAsia="Malgun Gothic" w:hAnsiTheme="minorHAnsi" w:cstheme="minorHAnsi"/>
                <w:b/>
                <w:bCs/>
                <w:sz w:val="21"/>
                <w:szCs w:val="21"/>
                <w:lang w:eastAsia="ar-SA"/>
              </w:rPr>
              <w:t>1</w:t>
            </w:r>
            <w:r w:rsidR="0042136F" w:rsidRPr="00AE7810">
              <w:rPr>
                <w:rFonts w:asciiTheme="minorHAnsi" w:eastAsia="Malgun Gothic" w:hAnsiTheme="minorHAnsi" w:cstheme="minorHAnsi"/>
                <w:b/>
                <w:bCs/>
                <w:sz w:val="21"/>
                <w:szCs w:val="21"/>
                <w:lang w:eastAsia="ar-SA"/>
              </w:rPr>
              <w:t>0%</w:t>
            </w:r>
          </w:p>
        </w:tc>
        <w:tc>
          <w:tcPr>
            <w:tcW w:w="5954" w:type="dxa"/>
          </w:tcPr>
          <w:p w14:paraId="01515CE9" w14:textId="1D67150A" w:rsidR="00B674F4" w:rsidRPr="00AE7810" w:rsidRDefault="00B674F4" w:rsidP="00A4771F">
            <w:pPr>
              <w:spacing w:line="276" w:lineRule="auto"/>
              <w:jc w:val="both"/>
              <w:rPr>
                <w:rFonts w:asciiTheme="minorHAnsi" w:hAnsiTheme="minorHAnsi" w:cstheme="minorHAnsi"/>
                <w:b/>
                <w:sz w:val="21"/>
                <w:szCs w:val="21"/>
              </w:rPr>
            </w:pPr>
            <w:r w:rsidRPr="00AE7810">
              <w:rPr>
                <w:rFonts w:asciiTheme="minorHAnsi" w:hAnsiTheme="minorHAnsi" w:cstheme="minorHAnsi"/>
                <w:sz w:val="21"/>
                <w:szCs w:val="21"/>
              </w:rPr>
              <w:t xml:space="preserve">Punkty za kryterium </w:t>
            </w:r>
            <w:r w:rsidR="00BD6D8B">
              <w:rPr>
                <w:rFonts w:asciiTheme="minorHAnsi" w:hAnsiTheme="minorHAnsi" w:cstheme="minorHAnsi"/>
                <w:sz w:val="21"/>
                <w:szCs w:val="21"/>
              </w:rPr>
              <w:t xml:space="preserve">Okres Gwarancji </w:t>
            </w:r>
            <w:r w:rsidR="00BD6D8B" w:rsidRPr="00AE7810">
              <w:rPr>
                <w:rFonts w:asciiTheme="minorHAnsi" w:hAnsiTheme="minorHAnsi" w:cstheme="minorHAnsi"/>
                <w:sz w:val="21"/>
                <w:szCs w:val="21"/>
              </w:rPr>
              <w:t>(</w:t>
            </w:r>
            <w:r w:rsidR="00BD6D8B">
              <w:rPr>
                <w:rFonts w:asciiTheme="minorHAnsi" w:hAnsiTheme="minorHAnsi" w:cstheme="minorHAnsi"/>
                <w:sz w:val="21"/>
                <w:szCs w:val="21"/>
              </w:rPr>
              <w:t>G</w:t>
            </w:r>
            <w:r w:rsidR="00BD6D8B" w:rsidRPr="00AE7810">
              <w:rPr>
                <w:rFonts w:asciiTheme="minorHAnsi" w:hAnsiTheme="minorHAnsi" w:cstheme="minorHAnsi"/>
                <w:sz w:val="21"/>
                <w:szCs w:val="21"/>
              </w:rPr>
              <w:t>)</w:t>
            </w:r>
            <w:r w:rsidRPr="00AE7810">
              <w:rPr>
                <w:rFonts w:asciiTheme="minorHAnsi" w:hAnsiTheme="minorHAnsi" w:cstheme="minorHAnsi"/>
                <w:sz w:val="21"/>
                <w:szCs w:val="21"/>
              </w:rPr>
              <w:t xml:space="preserve"> </w:t>
            </w:r>
            <w:r w:rsidR="00313F3C">
              <w:rPr>
                <w:rFonts w:asciiTheme="minorHAnsi" w:hAnsiTheme="minorHAnsi" w:cstheme="minorHAnsi"/>
                <w:sz w:val="21"/>
                <w:szCs w:val="21"/>
              </w:rPr>
              <w:t>będą przyznawane w następujący sposób</w:t>
            </w:r>
            <w:r w:rsidR="000D6732">
              <w:rPr>
                <w:rFonts w:asciiTheme="minorHAnsi" w:hAnsiTheme="minorHAnsi" w:cstheme="minorHAnsi"/>
                <w:sz w:val="21"/>
                <w:szCs w:val="21"/>
              </w:rPr>
              <w:t>:</w:t>
            </w:r>
          </w:p>
          <w:p w14:paraId="5BE78030" w14:textId="38481DBE" w:rsidR="00313F3C" w:rsidRDefault="00BD6D8B" w:rsidP="004E244E">
            <w:pPr>
              <w:pStyle w:val="Akapitzlist"/>
              <w:numPr>
                <w:ilvl w:val="0"/>
                <w:numId w:val="49"/>
              </w:numPr>
              <w:spacing w:line="276" w:lineRule="auto"/>
              <w:jc w:val="both"/>
              <w:rPr>
                <w:rFonts w:asciiTheme="minorHAnsi" w:hAnsiTheme="minorHAnsi" w:cstheme="minorHAnsi"/>
                <w:color w:val="000000" w:themeColor="text1"/>
                <w:sz w:val="21"/>
                <w:szCs w:val="21"/>
              </w:rPr>
            </w:pPr>
            <w:r>
              <w:rPr>
                <w:rFonts w:asciiTheme="minorHAnsi" w:hAnsiTheme="minorHAnsi" w:cstheme="minorHAnsi"/>
                <w:color w:val="000000" w:themeColor="text1"/>
                <w:sz w:val="21"/>
                <w:szCs w:val="21"/>
              </w:rPr>
              <w:t xml:space="preserve">Do </w:t>
            </w:r>
            <w:r w:rsidR="002E368D">
              <w:rPr>
                <w:rFonts w:asciiTheme="minorHAnsi" w:hAnsiTheme="minorHAnsi" w:cstheme="minorHAnsi"/>
                <w:color w:val="000000" w:themeColor="text1"/>
                <w:sz w:val="21"/>
                <w:szCs w:val="21"/>
              </w:rPr>
              <w:t>1</w:t>
            </w:r>
            <w:r>
              <w:rPr>
                <w:rFonts w:asciiTheme="minorHAnsi" w:hAnsiTheme="minorHAnsi" w:cstheme="minorHAnsi"/>
                <w:color w:val="000000" w:themeColor="text1"/>
                <w:sz w:val="21"/>
                <w:szCs w:val="21"/>
              </w:rPr>
              <w:t xml:space="preserve"> </w:t>
            </w:r>
            <w:r w:rsidR="002E368D">
              <w:rPr>
                <w:rFonts w:asciiTheme="minorHAnsi" w:hAnsiTheme="minorHAnsi" w:cstheme="minorHAnsi"/>
                <w:color w:val="000000" w:themeColor="text1"/>
                <w:sz w:val="21"/>
                <w:szCs w:val="21"/>
              </w:rPr>
              <w:t>roku</w:t>
            </w:r>
            <w:r w:rsidR="004E244E" w:rsidRPr="00313F3C">
              <w:rPr>
                <w:rFonts w:asciiTheme="minorHAnsi" w:hAnsiTheme="minorHAnsi" w:cstheme="minorHAnsi"/>
                <w:color w:val="000000" w:themeColor="text1"/>
                <w:sz w:val="21"/>
                <w:szCs w:val="21"/>
              </w:rPr>
              <w:t>– 0 pk</w:t>
            </w:r>
            <w:r w:rsidR="00313F3C">
              <w:rPr>
                <w:rFonts w:asciiTheme="minorHAnsi" w:hAnsiTheme="minorHAnsi" w:cstheme="minorHAnsi"/>
                <w:color w:val="000000" w:themeColor="text1"/>
                <w:sz w:val="21"/>
                <w:szCs w:val="21"/>
              </w:rPr>
              <w:t>t</w:t>
            </w:r>
            <w:r w:rsidR="001D1313">
              <w:rPr>
                <w:rFonts w:asciiTheme="minorHAnsi" w:hAnsiTheme="minorHAnsi" w:cstheme="minorHAnsi"/>
                <w:color w:val="000000" w:themeColor="text1"/>
                <w:sz w:val="21"/>
                <w:szCs w:val="21"/>
              </w:rPr>
              <w:t>,</w:t>
            </w:r>
          </w:p>
          <w:p w14:paraId="248EC1E1" w14:textId="774996F7" w:rsidR="00313F3C" w:rsidRPr="00313F3C" w:rsidRDefault="002E368D" w:rsidP="004E244E">
            <w:pPr>
              <w:pStyle w:val="Akapitzlist"/>
              <w:numPr>
                <w:ilvl w:val="0"/>
                <w:numId w:val="49"/>
              </w:numPr>
              <w:spacing w:line="276" w:lineRule="auto"/>
              <w:jc w:val="both"/>
              <w:rPr>
                <w:rFonts w:asciiTheme="minorHAnsi" w:hAnsiTheme="minorHAnsi" w:cstheme="minorHAnsi"/>
                <w:color w:val="000000" w:themeColor="text1"/>
                <w:sz w:val="21"/>
                <w:szCs w:val="21"/>
              </w:rPr>
            </w:pPr>
            <w:r>
              <w:rPr>
                <w:rFonts w:asciiTheme="minorHAnsi" w:hAnsiTheme="minorHAnsi" w:cstheme="minorHAnsi"/>
                <w:sz w:val="21"/>
                <w:szCs w:val="21"/>
              </w:rPr>
              <w:t xml:space="preserve">1 rok </w:t>
            </w:r>
            <w:r w:rsidR="004E244E" w:rsidRPr="00313F3C">
              <w:rPr>
                <w:rFonts w:asciiTheme="minorHAnsi" w:hAnsiTheme="minorHAnsi" w:cstheme="minorHAnsi"/>
                <w:sz w:val="21"/>
                <w:szCs w:val="21"/>
              </w:rPr>
              <w:t xml:space="preserve">– </w:t>
            </w:r>
            <w:r w:rsidR="00B65063">
              <w:rPr>
                <w:rFonts w:asciiTheme="minorHAnsi" w:hAnsiTheme="minorHAnsi" w:cstheme="minorHAnsi"/>
                <w:sz w:val="21"/>
                <w:szCs w:val="21"/>
              </w:rPr>
              <w:t>5</w:t>
            </w:r>
            <w:r w:rsidR="004E244E" w:rsidRPr="00313F3C">
              <w:rPr>
                <w:rFonts w:asciiTheme="minorHAnsi" w:hAnsiTheme="minorHAnsi" w:cstheme="minorHAnsi"/>
                <w:sz w:val="21"/>
                <w:szCs w:val="21"/>
              </w:rPr>
              <w:t xml:space="preserve"> pkt</w:t>
            </w:r>
            <w:r w:rsidR="001D1313">
              <w:rPr>
                <w:rFonts w:asciiTheme="minorHAnsi" w:hAnsiTheme="minorHAnsi" w:cstheme="minorHAnsi"/>
                <w:sz w:val="21"/>
                <w:szCs w:val="21"/>
              </w:rPr>
              <w:t>,</w:t>
            </w:r>
          </w:p>
          <w:p w14:paraId="59B64CF0" w14:textId="4D306F12" w:rsidR="00313F3C" w:rsidRPr="00313F3C" w:rsidRDefault="002E368D" w:rsidP="004E244E">
            <w:pPr>
              <w:pStyle w:val="Akapitzlist"/>
              <w:numPr>
                <w:ilvl w:val="0"/>
                <w:numId w:val="49"/>
              </w:numPr>
              <w:spacing w:line="276" w:lineRule="auto"/>
              <w:jc w:val="both"/>
              <w:rPr>
                <w:rFonts w:asciiTheme="minorHAnsi" w:hAnsiTheme="minorHAnsi" w:cstheme="minorHAnsi"/>
                <w:color w:val="000000" w:themeColor="text1"/>
                <w:sz w:val="21"/>
                <w:szCs w:val="21"/>
              </w:rPr>
            </w:pPr>
            <w:proofErr w:type="spellStart"/>
            <w:r>
              <w:rPr>
                <w:rFonts w:asciiTheme="minorHAnsi" w:hAnsiTheme="minorHAnsi" w:cstheme="minorHAnsi"/>
                <w:sz w:val="21"/>
                <w:szCs w:val="21"/>
              </w:rPr>
              <w:t>Pow</w:t>
            </w:r>
            <w:proofErr w:type="spellEnd"/>
            <w:r>
              <w:rPr>
                <w:rFonts w:asciiTheme="minorHAnsi" w:hAnsiTheme="minorHAnsi" w:cstheme="minorHAnsi"/>
                <w:sz w:val="21"/>
                <w:szCs w:val="21"/>
              </w:rPr>
              <w:t xml:space="preserve"> 1 </w:t>
            </w:r>
            <w:r w:rsidR="004E244E" w:rsidRPr="00313F3C">
              <w:rPr>
                <w:rFonts w:asciiTheme="minorHAnsi" w:hAnsiTheme="minorHAnsi" w:cstheme="minorHAnsi"/>
                <w:sz w:val="21"/>
                <w:szCs w:val="21"/>
              </w:rPr>
              <w:t xml:space="preserve">– </w:t>
            </w:r>
            <w:r w:rsidR="00B65063">
              <w:rPr>
                <w:rFonts w:asciiTheme="minorHAnsi" w:hAnsiTheme="minorHAnsi" w:cstheme="minorHAnsi"/>
                <w:sz w:val="21"/>
                <w:szCs w:val="21"/>
              </w:rPr>
              <w:t>1</w:t>
            </w:r>
            <w:r w:rsidR="004E244E" w:rsidRPr="00313F3C">
              <w:rPr>
                <w:rFonts w:asciiTheme="minorHAnsi" w:hAnsiTheme="minorHAnsi" w:cstheme="minorHAnsi"/>
                <w:sz w:val="21"/>
                <w:szCs w:val="21"/>
              </w:rPr>
              <w:t>0 pk</w:t>
            </w:r>
            <w:r w:rsidR="00313F3C">
              <w:rPr>
                <w:rFonts w:asciiTheme="minorHAnsi" w:hAnsiTheme="minorHAnsi" w:cstheme="minorHAnsi"/>
                <w:sz w:val="21"/>
                <w:szCs w:val="21"/>
              </w:rPr>
              <w:t>t</w:t>
            </w:r>
            <w:r w:rsidR="001D1313">
              <w:rPr>
                <w:rFonts w:asciiTheme="minorHAnsi" w:hAnsiTheme="minorHAnsi" w:cstheme="minorHAnsi"/>
                <w:sz w:val="21"/>
                <w:szCs w:val="21"/>
              </w:rPr>
              <w:t>,</w:t>
            </w:r>
          </w:p>
          <w:p w14:paraId="6CEE40E5" w14:textId="77777777" w:rsidR="00B674F4" w:rsidRPr="00AE7810" w:rsidRDefault="00B674F4" w:rsidP="00A4771F">
            <w:pPr>
              <w:spacing w:line="276" w:lineRule="auto"/>
              <w:jc w:val="both"/>
              <w:rPr>
                <w:rFonts w:asciiTheme="minorHAnsi" w:eastAsia="Malgun Gothic" w:hAnsiTheme="minorHAnsi" w:cstheme="minorHAnsi"/>
                <w:sz w:val="21"/>
                <w:szCs w:val="21"/>
              </w:rPr>
            </w:pPr>
          </w:p>
          <w:p w14:paraId="2C92E679" w14:textId="6C08E1C0" w:rsidR="00897B72" w:rsidRPr="00BD6D8B" w:rsidRDefault="00B674F4" w:rsidP="00A4771F">
            <w:pPr>
              <w:spacing w:line="276" w:lineRule="auto"/>
              <w:jc w:val="both"/>
              <w:rPr>
                <w:rFonts w:asciiTheme="minorHAnsi" w:hAnsiTheme="minorHAnsi" w:cstheme="minorHAnsi"/>
                <w:color w:val="000000" w:themeColor="text1"/>
                <w:sz w:val="21"/>
                <w:szCs w:val="21"/>
              </w:rPr>
            </w:pPr>
            <w:r w:rsidRPr="00AE7810">
              <w:rPr>
                <w:rFonts w:asciiTheme="minorHAnsi" w:hAnsiTheme="minorHAnsi" w:cstheme="minorHAnsi"/>
                <w:sz w:val="21"/>
                <w:szCs w:val="21"/>
              </w:rPr>
              <w:t>Przez kryterium „</w:t>
            </w:r>
            <w:r w:rsidR="00BD6D8B">
              <w:rPr>
                <w:rFonts w:asciiTheme="minorHAnsi" w:hAnsiTheme="minorHAnsi" w:cstheme="minorHAnsi"/>
                <w:sz w:val="21"/>
                <w:szCs w:val="21"/>
              </w:rPr>
              <w:t>Okres Gwarancji</w:t>
            </w:r>
            <w:r w:rsidRPr="00AE7810">
              <w:rPr>
                <w:rFonts w:asciiTheme="minorHAnsi" w:hAnsiTheme="minorHAnsi" w:cstheme="minorHAnsi"/>
                <w:sz w:val="21"/>
                <w:szCs w:val="21"/>
              </w:rPr>
              <w:t xml:space="preserve">” Zamawiający rozumie określony przez Oferenta termin </w:t>
            </w:r>
            <w:r w:rsidR="00B63002">
              <w:rPr>
                <w:rFonts w:asciiTheme="minorHAnsi" w:hAnsiTheme="minorHAnsi" w:cstheme="minorHAnsi"/>
                <w:sz w:val="21"/>
                <w:szCs w:val="21"/>
              </w:rPr>
              <w:t>gwarancji w latach</w:t>
            </w:r>
            <w:r w:rsidRPr="00AE7810">
              <w:rPr>
                <w:rFonts w:asciiTheme="minorHAnsi" w:hAnsiTheme="minorHAnsi" w:cstheme="minorHAnsi"/>
                <w:sz w:val="21"/>
                <w:szCs w:val="21"/>
              </w:rPr>
              <w:t xml:space="preserve">. </w:t>
            </w:r>
            <w:r w:rsidR="005E0519">
              <w:rPr>
                <w:rFonts w:asciiTheme="minorHAnsi" w:hAnsiTheme="minorHAnsi" w:cstheme="minorHAnsi"/>
                <w:sz w:val="21"/>
                <w:szCs w:val="21"/>
              </w:rPr>
              <w:t xml:space="preserve">Okres </w:t>
            </w:r>
            <w:r w:rsidRPr="00AE7810">
              <w:rPr>
                <w:rFonts w:asciiTheme="minorHAnsi" w:hAnsiTheme="minorHAnsi" w:cstheme="minorHAnsi"/>
                <w:sz w:val="21"/>
                <w:szCs w:val="21"/>
              </w:rPr>
              <w:t xml:space="preserve">ten liczony będzie w </w:t>
            </w:r>
            <w:r w:rsidR="005E0519">
              <w:rPr>
                <w:rFonts w:asciiTheme="minorHAnsi" w:hAnsiTheme="minorHAnsi" w:cstheme="minorHAnsi"/>
                <w:sz w:val="21"/>
                <w:szCs w:val="21"/>
              </w:rPr>
              <w:t xml:space="preserve">latach </w:t>
            </w:r>
            <w:r w:rsidRPr="00AE7810">
              <w:rPr>
                <w:rFonts w:asciiTheme="minorHAnsi" w:hAnsiTheme="minorHAnsi" w:cstheme="minorHAnsi"/>
                <w:color w:val="000000" w:themeColor="text1"/>
                <w:sz w:val="21"/>
                <w:szCs w:val="21"/>
              </w:rPr>
              <w:t xml:space="preserve">od momentu </w:t>
            </w:r>
            <w:r w:rsidRPr="0073486E">
              <w:rPr>
                <w:rFonts w:asciiTheme="minorHAnsi" w:hAnsiTheme="minorHAnsi" w:cstheme="minorHAnsi"/>
                <w:color w:val="000000" w:themeColor="text1"/>
                <w:sz w:val="21"/>
                <w:szCs w:val="21"/>
              </w:rPr>
              <w:t>podpisania umowy</w:t>
            </w:r>
            <w:r w:rsidRPr="00AE7810">
              <w:rPr>
                <w:rFonts w:asciiTheme="minorHAnsi" w:hAnsiTheme="minorHAnsi" w:cstheme="minorHAnsi"/>
                <w:color w:val="000000" w:themeColor="text1"/>
                <w:sz w:val="21"/>
                <w:szCs w:val="21"/>
              </w:rPr>
              <w:t xml:space="preserve"> z wybranym Oferentem</w:t>
            </w:r>
            <w:r w:rsidR="00BD6D8B">
              <w:rPr>
                <w:rFonts w:asciiTheme="minorHAnsi" w:hAnsiTheme="minorHAnsi" w:cstheme="minorHAnsi"/>
                <w:color w:val="000000" w:themeColor="text1"/>
                <w:sz w:val="21"/>
                <w:szCs w:val="21"/>
              </w:rPr>
              <w:t>.</w:t>
            </w:r>
          </w:p>
          <w:p w14:paraId="52FEB87F" w14:textId="5B6B4753" w:rsidR="001E392F" w:rsidRPr="00AE7810" w:rsidRDefault="00BD6D8B" w:rsidP="00A4771F">
            <w:pPr>
              <w:spacing w:line="276" w:lineRule="auto"/>
              <w:jc w:val="both"/>
              <w:rPr>
                <w:rFonts w:asciiTheme="minorHAnsi" w:hAnsiTheme="minorHAnsi" w:cstheme="minorHAnsi"/>
                <w:sz w:val="21"/>
                <w:szCs w:val="21"/>
              </w:rPr>
            </w:pPr>
            <w:r>
              <w:rPr>
                <w:rFonts w:asciiTheme="minorHAnsi" w:hAnsiTheme="minorHAnsi" w:cstheme="minorHAnsi"/>
                <w:sz w:val="21"/>
                <w:szCs w:val="21"/>
              </w:rPr>
              <w:lastRenderedPageBreak/>
              <w:t xml:space="preserve">Okres gwarancji (lat) </w:t>
            </w:r>
            <w:r w:rsidR="00B674F4" w:rsidRPr="00AE7810">
              <w:rPr>
                <w:rFonts w:asciiTheme="minorHAnsi" w:hAnsiTheme="minorHAnsi" w:cstheme="minorHAnsi"/>
                <w:sz w:val="21"/>
                <w:szCs w:val="21"/>
              </w:rPr>
              <w:t>musi zostać precyzyjnie wskazan</w:t>
            </w:r>
            <w:r w:rsidR="00AE2FC3" w:rsidRPr="00AE7810">
              <w:rPr>
                <w:rFonts w:asciiTheme="minorHAnsi" w:hAnsiTheme="minorHAnsi" w:cstheme="minorHAnsi"/>
                <w:sz w:val="21"/>
                <w:szCs w:val="21"/>
              </w:rPr>
              <w:t>a</w:t>
            </w:r>
            <w:r w:rsidR="00B674F4" w:rsidRPr="00AE7810">
              <w:rPr>
                <w:rFonts w:asciiTheme="minorHAnsi" w:hAnsiTheme="minorHAnsi" w:cstheme="minorHAnsi"/>
                <w:sz w:val="21"/>
                <w:szCs w:val="21"/>
              </w:rPr>
              <w:t xml:space="preserve"> w Formularzu ofertowym, stanowiącym Załącznik nr 1 do niniejszego Zapytania ofertowego.</w:t>
            </w:r>
          </w:p>
        </w:tc>
      </w:tr>
      <w:tr w:rsidR="00BD6D8B" w:rsidRPr="00AE7810" w14:paraId="6456D212" w14:textId="77777777" w:rsidTr="0085195F">
        <w:tc>
          <w:tcPr>
            <w:tcW w:w="709" w:type="dxa"/>
            <w:vAlign w:val="center"/>
          </w:tcPr>
          <w:p w14:paraId="334DF2D7" w14:textId="035D980D" w:rsidR="00BD6D8B" w:rsidRPr="00AE7810" w:rsidRDefault="005E0519" w:rsidP="00BD6D8B">
            <w:pPr>
              <w:suppressAutoHyphens/>
              <w:spacing w:line="276" w:lineRule="auto"/>
              <w:jc w:val="center"/>
              <w:rPr>
                <w:rFonts w:asciiTheme="minorHAnsi" w:eastAsia="Malgun Gothic" w:hAnsiTheme="minorHAnsi" w:cstheme="minorHAnsi"/>
                <w:sz w:val="21"/>
                <w:szCs w:val="21"/>
                <w:lang w:eastAsia="ar-SA"/>
              </w:rPr>
            </w:pPr>
            <w:r>
              <w:rPr>
                <w:rFonts w:asciiTheme="minorHAnsi" w:eastAsia="Malgun Gothic" w:hAnsiTheme="minorHAnsi" w:cstheme="minorHAnsi"/>
                <w:sz w:val="21"/>
                <w:szCs w:val="21"/>
                <w:lang w:eastAsia="ar-SA"/>
              </w:rPr>
              <w:lastRenderedPageBreak/>
              <w:t>3</w:t>
            </w:r>
          </w:p>
        </w:tc>
        <w:tc>
          <w:tcPr>
            <w:tcW w:w="1275" w:type="dxa"/>
            <w:vAlign w:val="center"/>
          </w:tcPr>
          <w:p w14:paraId="5069FFEA" w14:textId="69D1F3B3" w:rsidR="00BD6D8B" w:rsidRDefault="00BD6D8B" w:rsidP="00BD6D8B">
            <w:pPr>
              <w:suppressAutoHyphens/>
              <w:spacing w:line="276" w:lineRule="auto"/>
              <w:jc w:val="center"/>
              <w:rPr>
                <w:rFonts w:asciiTheme="minorHAnsi" w:hAnsiTheme="minorHAnsi" w:cstheme="minorHAnsi"/>
                <w:b/>
                <w:bCs/>
                <w:sz w:val="21"/>
                <w:szCs w:val="21"/>
              </w:rPr>
            </w:pPr>
            <w:r>
              <w:rPr>
                <w:rFonts w:asciiTheme="minorHAnsi" w:hAnsiTheme="minorHAnsi" w:cstheme="minorHAnsi"/>
                <w:b/>
                <w:bCs/>
                <w:sz w:val="21"/>
                <w:szCs w:val="21"/>
              </w:rPr>
              <w:t>Czas reakcji w godz. (T)</w:t>
            </w:r>
          </w:p>
        </w:tc>
        <w:tc>
          <w:tcPr>
            <w:tcW w:w="1134" w:type="dxa"/>
            <w:vAlign w:val="center"/>
          </w:tcPr>
          <w:p w14:paraId="0D8B9DBC" w14:textId="5776496E" w:rsidR="00BD6D8B" w:rsidRDefault="00F059FE" w:rsidP="00BD6D8B">
            <w:pPr>
              <w:suppressAutoHyphens/>
              <w:spacing w:line="276" w:lineRule="auto"/>
              <w:jc w:val="center"/>
              <w:rPr>
                <w:rFonts w:asciiTheme="minorHAnsi" w:eastAsia="Malgun Gothic" w:hAnsiTheme="minorHAnsi" w:cstheme="minorHAnsi"/>
                <w:b/>
                <w:bCs/>
                <w:sz w:val="21"/>
                <w:szCs w:val="21"/>
                <w:lang w:eastAsia="ar-SA"/>
              </w:rPr>
            </w:pPr>
            <w:r>
              <w:rPr>
                <w:rFonts w:asciiTheme="minorHAnsi" w:eastAsia="Malgun Gothic" w:hAnsiTheme="minorHAnsi" w:cstheme="minorHAnsi"/>
                <w:b/>
                <w:bCs/>
                <w:sz w:val="21"/>
                <w:szCs w:val="21"/>
                <w:lang w:eastAsia="ar-SA"/>
              </w:rPr>
              <w:t>1</w:t>
            </w:r>
            <w:r w:rsidR="00BD6D8B" w:rsidRPr="00AE7810">
              <w:rPr>
                <w:rFonts w:asciiTheme="minorHAnsi" w:eastAsia="Malgun Gothic" w:hAnsiTheme="minorHAnsi" w:cstheme="minorHAnsi"/>
                <w:b/>
                <w:bCs/>
                <w:sz w:val="21"/>
                <w:szCs w:val="21"/>
                <w:lang w:eastAsia="ar-SA"/>
              </w:rPr>
              <w:t>0%</w:t>
            </w:r>
          </w:p>
        </w:tc>
        <w:tc>
          <w:tcPr>
            <w:tcW w:w="5954" w:type="dxa"/>
          </w:tcPr>
          <w:p w14:paraId="23297AD8" w14:textId="538A8BA4" w:rsidR="00BD6D8B" w:rsidRPr="00AE7810" w:rsidRDefault="00BD6D8B" w:rsidP="00BD6D8B">
            <w:pPr>
              <w:spacing w:line="276" w:lineRule="auto"/>
              <w:jc w:val="both"/>
              <w:rPr>
                <w:rFonts w:asciiTheme="minorHAnsi" w:hAnsiTheme="minorHAnsi" w:cstheme="minorHAnsi"/>
                <w:b/>
                <w:sz w:val="21"/>
                <w:szCs w:val="21"/>
              </w:rPr>
            </w:pPr>
            <w:r w:rsidRPr="00AE7810">
              <w:rPr>
                <w:rFonts w:asciiTheme="minorHAnsi" w:hAnsiTheme="minorHAnsi" w:cstheme="minorHAnsi"/>
                <w:sz w:val="21"/>
                <w:szCs w:val="21"/>
              </w:rPr>
              <w:t xml:space="preserve">Punkty za kryterium </w:t>
            </w:r>
            <w:r w:rsidR="005E0519">
              <w:rPr>
                <w:rFonts w:asciiTheme="minorHAnsi" w:hAnsiTheme="minorHAnsi" w:cstheme="minorHAnsi"/>
                <w:sz w:val="21"/>
                <w:szCs w:val="21"/>
              </w:rPr>
              <w:t>„</w:t>
            </w:r>
            <w:r w:rsidRPr="00BD6D8B">
              <w:rPr>
                <w:rFonts w:asciiTheme="minorHAnsi" w:hAnsiTheme="minorHAnsi" w:cstheme="minorHAnsi"/>
                <w:sz w:val="21"/>
                <w:szCs w:val="21"/>
              </w:rPr>
              <w:t>Czas reakcji</w:t>
            </w:r>
            <w:r w:rsidR="005E0519">
              <w:rPr>
                <w:rFonts w:asciiTheme="minorHAnsi" w:hAnsiTheme="minorHAnsi" w:cstheme="minorHAnsi"/>
                <w:sz w:val="21"/>
                <w:szCs w:val="21"/>
              </w:rPr>
              <w:t>”</w:t>
            </w:r>
            <w:r w:rsidRPr="00BD6D8B">
              <w:rPr>
                <w:rFonts w:asciiTheme="minorHAnsi" w:hAnsiTheme="minorHAnsi" w:cstheme="minorHAnsi"/>
                <w:sz w:val="21"/>
                <w:szCs w:val="21"/>
              </w:rPr>
              <w:t xml:space="preserve"> </w:t>
            </w:r>
            <w:r>
              <w:rPr>
                <w:rFonts w:asciiTheme="minorHAnsi" w:hAnsiTheme="minorHAnsi" w:cstheme="minorHAnsi"/>
                <w:sz w:val="21"/>
                <w:szCs w:val="21"/>
              </w:rPr>
              <w:t xml:space="preserve">w godzinach </w:t>
            </w:r>
            <w:r w:rsidRPr="00BD6D8B">
              <w:rPr>
                <w:rFonts w:asciiTheme="minorHAnsi" w:hAnsiTheme="minorHAnsi" w:cstheme="minorHAnsi"/>
                <w:sz w:val="21"/>
                <w:szCs w:val="21"/>
              </w:rPr>
              <w:t>(T)</w:t>
            </w:r>
            <w:r w:rsidRPr="00AE7810">
              <w:rPr>
                <w:rFonts w:asciiTheme="minorHAnsi" w:hAnsiTheme="minorHAnsi" w:cstheme="minorHAnsi"/>
                <w:sz w:val="21"/>
                <w:szCs w:val="21"/>
              </w:rPr>
              <w:t xml:space="preserve"> </w:t>
            </w:r>
            <w:r>
              <w:rPr>
                <w:rFonts w:asciiTheme="minorHAnsi" w:hAnsiTheme="minorHAnsi" w:cstheme="minorHAnsi"/>
                <w:sz w:val="21"/>
                <w:szCs w:val="21"/>
              </w:rPr>
              <w:t>będą przyznawane w następujący sposób:</w:t>
            </w:r>
          </w:p>
          <w:p w14:paraId="095A62C0" w14:textId="7E139257" w:rsidR="00BD6D8B" w:rsidRDefault="00BD6D8B" w:rsidP="00BD6D8B">
            <w:pPr>
              <w:pStyle w:val="Akapitzlist"/>
              <w:numPr>
                <w:ilvl w:val="0"/>
                <w:numId w:val="49"/>
              </w:numPr>
              <w:spacing w:line="276" w:lineRule="auto"/>
              <w:jc w:val="both"/>
              <w:rPr>
                <w:rFonts w:asciiTheme="minorHAnsi" w:hAnsiTheme="minorHAnsi" w:cstheme="minorHAnsi"/>
                <w:color w:val="000000" w:themeColor="text1"/>
                <w:sz w:val="21"/>
                <w:szCs w:val="21"/>
              </w:rPr>
            </w:pPr>
            <w:r>
              <w:rPr>
                <w:rFonts w:asciiTheme="minorHAnsi" w:hAnsiTheme="minorHAnsi" w:cstheme="minorHAnsi"/>
                <w:color w:val="000000" w:themeColor="text1"/>
                <w:sz w:val="21"/>
                <w:szCs w:val="21"/>
              </w:rPr>
              <w:t xml:space="preserve">Pow. </w:t>
            </w:r>
            <w:r w:rsidR="00B65063">
              <w:rPr>
                <w:rFonts w:asciiTheme="minorHAnsi" w:hAnsiTheme="minorHAnsi" w:cstheme="minorHAnsi"/>
                <w:color w:val="000000" w:themeColor="text1"/>
                <w:sz w:val="21"/>
                <w:szCs w:val="21"/>
              </w:rPr>
              <w:t>12</w:t>
            </w:r>
            <w:r>
              <w:rPr>
                <w:rFonts w:asciiTheme="minorHAnsi" w:hAnsiTheme="minorHAnsi" w:cstheme="minorHAnsi"/>
                <w:color w:val="000000" w:themeColor="text1"/>
                <w:sz w:val="21"/>
                <w:szCs w:val="21"/>
              </w:rPr>
              <w:t xml:space="preserve"> godzin </w:t>
            </w:r>
            <w:r w:rsidR="005E0519">
              <w:rPr>
                <w:rFonts w:asciiTheme="minorHAnsi" w:hAnsiTheme="minorHAnsi" w:cstheme="minorHAnsi"/>
                <w:color w:val="000000" w:themeColor="text1"/>
                <w:sz w:val="21"/>
                <w:szCs w:val="21"/>
              </w:rPr>
              <w:t>– 0 pkt</w:t>
            </w:r>
          </w:p>
          <w:p w14:paraId="6B8B0EA7" w14:textId="229C699B" w:rsidR="00BD6D8B" w:rsidRPr="00313F3C" w:rsidRDefault="005E0519" w:rsidP="00BD6D8B">
            <w:pPr>
              <w:pStyle w:val="Akapitzlist"/>
              <w:numPr>
                <w:ilvl w:val="0"/>
                <w:numId w:val="49"/>
              </w:numPr>
              <w:spacing w:line="276" w:lineRule="auto"/>
              <w:jc w:val="both"/>
              <w:rPr>
                <w:rFonts w:asciiTheme="minorHAnsi" w:hAnsiTheme="minorHAnsi" w:cstheme="minorHAnsi"/>
                <w:color w:val="000000" w:themeColor="text1"/>
                <w:sz w:val="21"/>
                <w:szCs w:val="21"/>
              </w:rPr>
            </w:pPr>
            <w:r>
              <w:rPr>
                <w:rFonts w:asciiTheme="minorHAnsi" w:hAnsiTheme="minorHAnsi" w:cstheme="minorHAnsi"/>
                <w:sz w:val="21"/>
                <w:szCs w:val="21"/>
              </w:rPr>
              <w:t xml:space="preserve">Pow. </w:t>
            </w:r>
            <w:r w:rsidR="00B65063">
              <w:rPr>
                <w:rFonts w:asciiTheme="minorHAnsi" w:hAnsiTheme="minorHAnsi" w:cstheme="minorHAnsi"/>
                <w:sz w:val="21"/>
                <w:szCs w:val="21"/>
              </w:rPr>
              <w:t>6</w:t>
            </w:r>
            <w:r>
              <w:rPr>
                <w:rFonts w:asciiTheme="minorHAnsi" w:hAnsiTheme="minorHAnsi" w:cstheme="minorHAnsi"/>
                <w:sz w:val="21"/>
                <w:szCs w:val="21"/>
              </w:rPr>
              <w:t xml:space="preserve"> do </w:t>
            </w:r>
            <w:r w:rsidR="00B65063">
              <w:rPr>
                <w:rFonts w:asciiTheme="minorHAnsi" w:hAnsiTheme="minorHAnsi" w:cstheme="minorHAnsi"/>
                <w:sz w:val="21"/>
                <w:szCs w:val="21"/>
              </w:rPr>
              <w:t>12</w:t>
            </w:r>
            <w:r>
              <w:rPr>
                <w:rFonts w:asciiTheme="minorHAnsi" w:hAnsiTheme="minorHAnsi" w:cstheme="minorHAnsi"/>
                <w:sz w:val="21"/>
                <w:szCs w:val="21"/>
              </w:rPr>
              <w:t xml:space="preserve"> godzin </w:t>
            </w:r>
            <w:r w:rsidR="00BD6D8B" w:rsidRPr="00313F3C">
              <w:rPr>
                <w:rFonts w:asciiTheme="minorHAnsi" w:hAnsiTheme="minorHAnsi" w:cstheme="minorHAnsi"/>
                <w:sz w:val="21"/>
                <w:szCs w:val="21"/>
              </w:rPr>
              <w:t xml:space="preserve">– </w:t>
            </w:r>
            <w:r w:rsidR="00F059FE">
              <w:rPr>
                <w:rFonts w:asciiTheme="minorHAnsi" w:hAnsiTheme="minorHAnsi" w:cstheme="minorHAnsi"/>
                <w:sz w:val="21"/>
                <w:szCs w:val="21"/>
              </w:rPr>
              <w:t>5</w:t>
            </w:r>
            <w:r w:rsidR="00BD6D8B" w:rsidRPr="00313F3C">
              <w:rPr>
                <w:rFonts w:asciiTheme="minorHAnsi" w:hAnsiTheme="minorHAnsi" w:cstheme="minorHAnsi"/>
                <w:sz w:val="21"/>
                <w:szCs w:val="21"/>
              </w:rPr>
              <w:t xml:space="preserve"> pkt</w:t>
            </w:r>
            <w:r w:rsidR="00BD6D8B">
              <w:rPr>
                <w:rFonts w:asciiTheme="minorHAnsi" w:hAnsiTheme="minorHAnsi" w:cstheme="minorHAnsi"/>
                <w:sz w:val="21"/>
                <w:szCs w:val="21"/>
              </w:rPr>
              <w:t>,</w:t>
            </w:r>
          </w:p>
          <w:p w14:paraId="50BE11A1" w14:textId="6A7F2438" w:rsidR="00BD6D8B" w:rsidRPr="00313F3C" w:rsidRDefault="00796B84" w:rsidP="00BD6D8B">
            <w:pPr>
              <w:pStyle w:val="Akapitzlist"/>
              <w:numPr>
                <w:ilvl w:val="0"/>
                <w:numId w:val="49"/>
              </w:numPr>
              <w:spacing w:line="276" w:lineRule="auto"/>
              <w:jc w:val="both"/>
              <w:rPr>
                <w:rFonts w:asciiTheme="minorHAnsi" w:hAnsiTheme="minorHAnsi" w:cstheme="minorHAnsi"/>
                <w:color w:val="000000" w:themeColor="text1"/>
                <w:sz w:val="21"/>
                <w:szCs w:val="21"/>
              </w:rPr>
            </w:pPr>
            <w:r>
              <w:rPr>
                <w:rFonts w:asciiTheme="minorHAnsi" w:hAnsiTheme="minorHAnsi" w:cstheme="minorHAnsi"/>
                <w:sz w:val="21"/>
                <w:szCs w:val="21"/>
              </w:rPr>
              <w:t xml:space="preserve">Do </w:t>
            </w:r>
            <w:r w:rsidR="00B65063">
              <w:rPr>
                <w:rFonts w:asciiTheme="minorHAnsi" w:hAnsiTheme="minorHAnsi" w:cstheme="minorHAnsi"/>
                <w:sz w:val="21"/>
                <w:szCs w:val="21"/>
              </w:rPr>
              <w:t>6</w:t>
            </w:r>
            <w:r w:rsidR="005E0519">
              <w:rPr>
                <w:rFonts w:asciiTheme="minorHAnsi" w:hAnsiTheme="minorHAnsi" w:cstheme="minorHAnsi"/>
                <w:sz w:val="21"/>
                <w:szCs w:val="21"/>
              </w:rPr>
              <w:t xml:space="preserve"> </w:t>
            </w:r>
            <w:r w:rsidR="00BD6D8B">
              <w:rPr>
                <w:rFonts w:asciiTheme="minorHAnsi" w:hAnsiTheme="minorHAnsi" w:cstheme="minorHAnsi"/>
                <w:sz w:val="21"/>
                <w:szCs w:val="21"/>
              </w:rPr>
              <w:t xml:space="preserve">i </w:t>
            </w:r>
            <w:r w:rsidR="005E0519">
              <w:rPr>
                <w:rFonts w:asciiTheme="minorHAnsi" w:hAnsiTheme="minorHAnsi" w:cstheme="minorHAnsi"/>
                <w:sz w:val="21"/>
                <w:szCs w:val="21"/>
              </w:rPr>
              <w:t xml:space="preserve">niżej </w:t>
            </w:r>
            <w:r w:rsidR="00BD6D8B" w:rsidRPr="00313F3C">
              <w:rPr>
                <w:rFonts w:asciiTheme="minorHAnsi" w:hAnsiTheme="minorHAnsi" w:cstheme="minorHAnsi"/>
                <w:sz w:val="21"/>
                <w:szCs w:val="21"/>
              </w:rPr>
              <w:t xml:space="preserve">– </w:t>
            </w:r>
            <w:r w:rsidR="00F059FE">
              <w:rPr>
                <w:rFonts w:asciiTheme="minorHAnsi" w:hAnsiTheme="minorHAnsi" w:cstheme="minorHAnsi"/>
                <w:sz w:val="21"/>
                <w:szCs w:val="21"/>
              </w:rPr>
              <w:t>10</w:t>
            </w:r>
            <w:r w:rsidR="00BD6D8B" w:rsidRPr="00313F3C">
              <w:rPr>
                <w:rFonts w:asciiTheme="minorHAnsi" w:hAnsiTheme="minorHAnsi" w:cstheme="minorHAnsi"/>
                <w:sz w:val="21"/>
                <w:szCs w:val="21"/>
              </w:rPr>
              <w:t xml:space="preserve"> pk</w:t>
            </w:r>
            <w:r w:rsidR="00BD6D8B">
              <w:rPr>
                <w:rFonts w:asciiTheme="minorHAnsi" w:hAnsiTheme="minorHAnsi" w:cstheme="minorHAnsi"/>
                <w:sz w:val="21"/>
                <w:szCs w:val="21"/>
              </w:rPr>
              <w:t>t,</w:t>
            </w:r>
          </w:p>
          <w:p w14:paraId="5E8BAF3C" w14:textId="0A2F6083" w:rsidR="00BD6D8B" w:rsidRPr="00BD6D8B" w:rsidRDefault="00BD6D8B" w:rsidP="00BD6D8B">
            <w:pPr>
              <w:spacing w:line="276" w:lineRule="auto"/>
              <w:jc w:val="both"/>
              <w:rPr>
                <w:rFonts w:asciiTheme="minorHAnsi" w:hAnsiTheme="minorHAnsi" w:cstheme="minorHAnsi"/>
                <w:color w:val="000000" w:themeColor="text1"/>
                <w:sz w:val="21"/>
                <w:szCs w:val="21"/>
              </w:rPr>
            </w:pPr>
            <w:r w:rsidRPr="00AE7810">
              <w:rPr>
                <w:rFonts w:asciiTheme="minorHAnsi" w:hAnsiTheme="minorHAnsi" w:cstheme="minorHAnsi"/>
                <w:sz w:val="21"/>
                <w:szCs w:val="21"/>
              </w:rPr>
              <w:t>Przez kryterium „</w:t>
            </w:r>
            <w:r w:rsidR="005E0519">
              <w:rPr>
                <w:rFonts w:asciiTheme="minorHAnsi" w:hAnsiTheme="minorHAnsi" w:cstheme="minorHAnsi"/>
                <w:sz w:val="21"/>
                <w:szCs w:val="21"/>
              </w:rPr>
              <w:t>Czas Reakcji</w:t>
            </w:r>
            <w:r w:rsidRPr="00AE7810">
              <w:rPr>
                <w:rFonts w:asciiTheme="minorHAnsi" w:hAnsiTheme="minorHAnsi" w:cstheme="minorHAnsi"/>
                <w:sz w:val="21"/>
                <w:szCs w:val="21"/>
              </w:rPr>
              <w:t xml:space="preserve">” Zamawiający rozumie określony przez Oferenta </w:t>
            </w:r>
            <w:r w:rsidR="005E0519">
              <w:rPr>
                <w:rFonts w:asciiTheme="minorHAnsi" w:hAnsiTheme="minorHAnsi" w:cstheme="minorHAnsi"/>
                <w:sz w:val="21"/>
                <w:szCs w:val="21"/>
              </w:rPr>
              <w:t xml:space="preserve">czas przybycia na teren realizacji </w:t>
            </w:r>
            <w:r w:rsidRPr="00AE7810">
              <w:rPr>
                <w:rFonts w:asciiTheme="minorHAnsi" w:hAnsiTheme="minorHAnsi" w:cstheme="minorHAnsi"/>
                <w:sz w:val="21"/>
                <w:szCs w:val="21"/>
              </w:rPr>
              <w:t xml:space="preserve">zamówienia. </w:t>
            </w:r>
            <w:r w:rsidR="005E0519">
              <w:rPr>
                <w:rFonts w:asciiTheme="minorHAnsi" w:hAnsiTheme="minorHAnsi" w:cstheme="minorHAnsi"/>
                <w:sz w:val="21"/>
                <w:szCs w:val="21"/>
              </w:rPr>
              <w:t xml:space="preserve">Czas </w:t>
            </w:r>
            <w:r w:rsidRPr="00AE7810">
              <w:rPr>
                <w:rFonts w:asciiTheme="minorHAnsi" w:hAnsiTheme="minorHAnsi" w:cstheme="minorHAnsi"/>
                <w:sz w:val="21"/>
                <w:szCs w:val="21"/>
              </w:rPr>
              <w:t xml:space="preserve">ten liczony będzie w </w:t>
            </w:r>
            <w:r w:rsidR="005E0519">
              <w:rPr>
                <w:rFonts w:asciiTheme="minorHAnsi" w:hAnsiTheme="minorHAnsi" w:cstheme="minorHAnsi"/>
                <w:sz w:val="21"/>
                <w:szCs w:val="21"/>
              </w:rPr>
              <w:t xml:space="preserve">godzinach </w:t>
            </w:r>
            <w:r w:rsidRPr="00AE7810">
              <w:rPr>
                <w:rFonts w:asciiTheme="minorHAnsi" w:hAnsiTheme="minorHAnsi" w:cstheme="minorHAnsi"/>
                <w:color w:val="000000" w:themeColor="text1"/>
                <w:sz w:val="21"/>
                <w:szCs w:val="21"/>
              </w:rPr>
              <w:t xml:space="preserve">od momentu </w:t>
            </w:r>
            <w:r w:rsidR="005E0519">
              <w:rPr>
                <w:rFonts w:asciiTheme="minorHAnsi" w:hAnsiTheme="minorHAnsi" w:cstheme="minorHAnsi"/>
                <w:color w:val="000000" w:themeColor="text1"/>
                <w:sz w:val="21"/>
                <w:szCs w:val="21"/>
              </w:rPr>
              <w:t>zgłoszenia do momentu przyjazdu serwisu</w:t>
            </w:r>
            <w:r>
              <w:rPr>
                <w:rFonts w:asciiTheme="minorHAnsi" w:hAnsiTheme="minorHAnsi" w:cstheme="minorHAnsi"/>
                <w:color w:val="000000" w:themeColor="text1"/>
                <w:sz w:val="21"/>
                <w:szCs w:val="21"/>
              </w:rPr>
              <w:t>.</w:t>
            </w:r>
          </w:p>
          <w:p w14:paraId="402EF416" w14:textId="7F20121B" w:rsidR="00BD6D8B" w:rsidRPr="00AE7810" w:rsidRDefault="005E0519" w:rsidP="00BD6D8B">
            <w:pPr>
              <w:spacing w:line="276" w:lineRule="auto"/>
              <w:jc w:val="both"/>
              <w:rPr>
                <w:rFonts w:asciiTheme="minorHAnsi" w:hAnsiTheme="minorHAnsi" w:cstheme="minorHAnsi"/>
                <w:sz w:val="21"/>
                <w:szCs w:val="21"/>
              </w:rPr>
            </w:pPr>
            <w:r>
              <w:rPr>
                <w:rFonts w:asciiTheme="minorHAnsi" w:hAnsiTheme="minorHAnsi" w:cstheme="minorHAnsi"/>
                <w:sz w:val="21"/>
                <w:szCs w:val="21"/>
              </w:rPr>
              <w:t xml:space="preserve">Czas reakcji </w:t>
            </w:r>
            <w:r w:rsidR="00BD6D8B">
              <w:rPr>
                <w:rFonts w:asciiTheme="minorHAnsi" w:hAnsiTheme="minorHAnsi" w:cstheme="minorHAnsi"/>
                <w:sz w:val="21"/>
                <w:szCs w:val="21"/>
              </w:rPr>
              <w:t>(</w:t>
            </w:r>
            <w:r>
              <w:rPr>
                <w:rFonts w:asciiTheme="minorHAnsi" w:hAnsiTheme="minorHAnsi" w:cstheme="minorHAnsi"/>
                <w:sz w:val="21"/>
                <w:szCs w:val="21"/>
              </w:rPr>
              <w:t>h</w:t>
            </w:r>
            <w:r w:rsidR="00BD6D8B">
              <w:rPr>
                <w:rFonts w:asciiTheme="minorHAnsi" w:hAnsiTheme="minorHAnsi" w:cstheme="minorHAnsi"/>
                <w:sz w:val="21"/>
                <w:szCs w:val="21"/>
              </w:rPr>
              <w:t xml:space="preserve">) </w:t>
            </w:r>
            <w:r w:rsidR="00BD6D8B" w:rsidRPr="00AE7810">
              <w:rPr>
                <w:rFonts w:asciiTheme="minorHAnsi" w:hAnsiTheme="minorHAnsi" w:cstheme="minorHAnsi"/>
                <w:sz w:val="21"/>
                <w:szCs w:val="21"/>
              </w:rPr>
              <w:t>musi zostać precyzyjnie wskazana w Formularzu ofertowym, stanowiącym Załącznik nr 1 do niniejszego Zapytania ofertowego.</w:t>
            </w:r>
          </w:p>
        </w:tc>
      </w:tr>
    </w:tbl>
    <w:p w14:paraId="109B525C" w14:textId="77777777" w:rsidR="006E51C4" w:rsidRDefault="006E51C4" w:rsidP="006E51C4">
      <w:pPr>
        <w:pStyle w:val="NormalnyWeb"/>
        <w:suppressAutoHyphens/>
        <w:spacing w:before="0" w:beforeAutospacing="0" w:after="0" w:afterAutospacing="0" w:line="276" w:lineRule="auto"/>
        <w:ind w:left="357"/>
        <w:jc w:val="both"/>
        <w:textAlignment w:val="baseline"/>
        <w:rPr>
          <w:rFonts w:asciiTheme="minorHAnsi" w:eastAsia="Malgun Gothic" w:hAnsiTheme="minorHAnsi" w:cstheme="minorHAnsi"/>
          <w:sz w:val="21"/>
          <w:szCs w:val="21"/>
          <w:lang w:eastAsia="ar-SA"/>
        </w:rPr>
      </w:pPr>
    </w:p>
    <w:p w14:paraId="520255FF" w14:textId="140EA34C" w:rsidR="00A02BEA" w:rsidRPr="00AE7810" w:rsidRDefault="000C71E2" w:rsidP="00207A35">
      <w:pPr>
        <w:pStyle w:val="NormalnyWeb"/>
        <w:numPr>
          <w:ilvl w:val="0"/>
          <w:numId w:val="2"/>
        </w:numPr>
        <w:suppressAutoHyphens/>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lang w:eastAsia="ar-SA"/>
        </w:rPr>
        <w:t>Za najkorzystniejszą ofertę zostanie uznana oferta, która otrzyma największą ilość punktów obliczoną na podstawie wzoru:</w:t>
      </w:r>
    </w:p>
    <w:p w14:paraId="548973B2" w14:textId="73A44B3D" w:rsidR="00C65889" w:rsidRPr="00AE7810" w:rsidRDefault="00C65889" w:rsidP="00207A35">
      <w:pPr>
        <w:shd w:val="clear" w:color="auto" w:fill="E5EBB0" w:themeFill="accent3" w:themeFillTint="66"/>
        <w:spacing w:line="276" w:lineRule="auto"/>
        <w:ind w:left="357"/>
        <w:jc w:val="both"/>
        <w:rPr>
          <w:rFonts w:asciiTheme="minorHAnsi" w:hAnsiTheme="minorHAnsi" w:cstheme="minorHAnsi"/>
          <w:b/>
          <w:sz w:val="21"/>
          <w:szCs w:val="21"/>
        </w:rPr>
      </w:pPr>
      <w:r w:rsidRPr="00AE7810">
        <w:rPr>
          <w:rFonts w:asciiTheme="minorHAnsi" w:hAnsiTheme="minorHAnsi" w:cstheme="minorHAnsi"/>
          <w:b/>
          <w:sz w:val="21"/>
          <w:szCs w:val="21"/>
        </w:rPr>
        <w:t xml:space="preserve">K = C </w:t>
      </w:r>
      <w:r w:rsidR="0042136F" w:rsidRPr="00AE7810">
        <w:rPr>
          <w:rFonts w:asciiTheme="minorHAnsi" w:hAnsiTheme="minorHAnsi" w:cstheme="minorHAnsi"/>
          <w:b/>
          <w:sz w:val="21"/>
          <w:szCs w:val="21"/>
        </w:rPr>
        <w:t xml:space="preserve">+ </w:t>
      </w:r>
      <w:r w:rsidR="00B65063">
        <w:rPr>
          <w:rFonts w:asciiTheme="minorHAnsi" w:hAnsiTheme="minorHAnsi" w:cstheme="minorHAnsi"/>
          <w:b/>
          <w:sz w:val="21"/>
          <w:szCs w:val="21"/>
        </w:rPr>
        <w:t>G</w:t>
      </w:r>
      <w:r w:rsidR="00025449" w:rsidRPr="00AE7810">
        <w:rPr>
          <w:rFonts w:asciiTheme="minorHAnsi" w:hAnsiTheme="minorHAnsi" w:cstheme="minorHAnsi"/>
          <w:b/>
          <w:sz w:val="21"/>
          <w:szCs w:val="21"/>
        </w:rPr>
        <w:t xml:space="preserve"> </w:t>
      </w:r>
      <w:r w:rsidR="00B65063">
        <w:rPr>
          <w:rFonts w:asciiTheme="minorHAnsi" w:hAnsiTheme="minorHAnsi" w:cstheme="minorHAnsi"/>
          <w:b/>
          <w:sz w:val="21"/>
          <w:szCs w:val="21"/>
        </w:rPr>
        <w:t>+T</w:t>
      </w:r>
    </w:p>
    <w:p w14:paraId="7B286E26" w14:textId="77777777" w:rsidR="00A21081" w:rsidRPr="00AE7810" w:rsidRDefault="00C65889" w:rsidP="00207A35">
      <w:pPr>
        <w:pStyle w:val="Bezodstpw"/>
        <w:spacing w:line="276" w:lineRule="auto"/>
        <w:ind w:left="357"/>
        <w:jc w:val="both"/>
        <w:rPr>
          <w:rFonts w:asciiTheme="minorHAnsi" w:hAnsiTheme="minorHAnsi" w:cstheme="minorHAnsi"/>
          <w:sz w:val="21"/>
          <w:szCs w:val="21"/>
        </w:rPr>
      </w:pPr>
      <w:r w:rsidRPr="00AE7810">
        <w:rPr>
          <w:rFonts w:asciiTheme="minorHAnsi" w:hAnsiTheme="minorHAnsi" w:cstheme="minorHAnsi"/>
          <w:sz w:val="21"/>
          <w:szCs w:val="21"/>
        </w:rPr>
        <w:t>gdzie:</w:t>
      </w:r>
      <w:r w:rsidRPr="00AE7810">
        <w:rPr>
          <w:rFonts w:asciiTheme="minorHAnsi" w:hAnsiTheme="minorHAnsi" w:cstheme="minorHAnsi"/>
          <w:sz w:val="21"/>
          <w:szCs w:val="21"/>
        </w:rPr>
        <w:br/>
        <w:t>K</w:t>
      </w:r>
      <w:r w:rsidR="00A21081" w:rsidRPr="00AE7810">
        <w:rPr>
          <w:rFonts w:asciiTheme="minorHAnsi" w:hAnsiTheme="minorHAnsi" w:cstheme="minorHAnsi"/>
          <w:sz w:val="21"/>
          <w:szCs w:val="21"/>
        </w:rPr>
        <w:t xml:space="preserve"> </w:t>
      </w:r>
      <w:r w:rsidRPr="00AE7810">
        <w:rPr>
          <w:rFonts w:asciiTheme="minorHAnsi" w:hAnsiTheme="minorHAnsi" w:cstheme="minorHAnsi"/>
          <w:sz w:val="21"/>
          <w:szCs w:val="21"/>
        </w:rPr>
        <w:t>– liczba punktów w ocenie końcowej danej oferty</w:t>
      </w:r>
    </w:p>
    <w:p w14:paraId="38284DF4" w14:textId="248A8BB6" w:rsidR="00C65889" w:rsidRPr="00AE7810" w:rsidRDefault="00C65889" w:rsidP="00207A35">
      <w:pPr>
        <w:pStyle w:val="Bezodstpw"/>
        <w:spacing w:line="276" w:lineRule="auto"/>
        <w:ind w:firstLine="357"/>
        <w:jc w:val="both"/>
        <w:rPr>
          <w:rFonts w:asciiTheme="minorHAnsi" w:hAnsiTheme="minorHAnsi" w:cstheme="minorHAnsi"/>
          <w:sz w:val="21"/>
          <w:szCs w:val="21"/>
        </w:rPr>
      </w:pPr>
      <w:r w:rsidRPr="00AE7810">
        <w:rPr>
          <w:rFonts w:asciiTheme="minorHAnsi" w:hAnsiTheme="minorHAnsi" w:cstheme="minorHAnsi"/>
          <w:sz w:val="21"/>
          <w:szCs w:val="21"/>
        </w:rPr>
        <w:t>C – liczba punktów przyznana danej ofercie w kryterium „</w:t>
      </w:r>
      <w:r w:rsidR="000C71E2" w:rsidRPr="00AE7810">
        <w:rPr>
          <w:rFonts w:asciiTheme="minorHAnsi" w:hAnsiTheme="minorHAnsi" w:cstheme="minorHAnsi"/>
          <w:sz w:val="21"/>
          <w:szCs w:val="21"/>
        </w:rPr>
        <w:t>Cena</w:t>
      </w:r>
      <w:r w:rsidRPr="00AE7810">
        <w:rPr>
          <w:rFonts w:asciiTheme="minorHAnsi" w:hAnsiTheme="minorHAnsi" w:cstheme="minorHAnsi"/>
          <w:sz w:val="21"/>
          <w:szCs w:val="21"/>
        </w:rPr>
        <w:t xml:space="preserve"> </w:t>
      </w:r>
      <w:r w:rsidR="00E51CDC" w:rsidRPr="00AE7810">
        <w:rPr>
          <w:rFonts w:asciiTheme="minorHAnsi" w:hAnsiTheme="minorHAnsi" w:cstheme="minorHAnsi"/>
          <w:sz w:val="21"/>
          <w:szCs w:val="21"/>
        </w:rPr>
        <w:t xml:space="preserve">brutto </w:t>
      </w:r>
      <w:r w:rsidR="000C71E2" w:rsidRPr="00AE7810">
        <w:rPr>
          <w:rFonts w:asciiTheme="minorHAnsi" w:hAnsiTheme="minorHAnsi" w:cstheme="minorHAnsi"/>
          <w:sz w:val="21"/>
          <w:szCs w:val="21"/>
        </w:rPr>
        <w:t>w PLN</w:t>
      </w:r>
      <w:r w:rsidRPr="00AE7810">
        <w:rPr>
          <w:rFonts w:asciiTheme="minorHAnsi" w:hAnsiTheme="minorHAnsi" w:cstheme="minorHAnsi"/>
          <w:sz w:val="21"/>
          <w:szCs w:val="21"/>
        </w:rPr>
        <w:t>”</w:t>
      </w:r>
    </w:p>
    <w:p w14:paraId="56A946CB" w14:textId="32E20B10" w:rsidR="00B65063" w:rsidRDefault="00B65063" w:rsidP="00207A35">
      <w:pPr>
        <w:pStyle w:val="Bezodstpw"/>
        <w:spacing w:line="276" w:lineRule="auto"/>
        <w:ind w:firstLine="357"/>
        <w:jc w:val="both"/>
        <w:rPr>
          <w:rFonts w:asciiTheme="minorHAnsi" w:hAnsiTheme="minorHAnsi" w:cstheme="minorHAnsi"/>
          <w:sz w:val="21"/>
          <w:szCs w:val="21"/>
        </w:rPr>
      </w:pPr>
      <w:r>
        <w:rPr>
          <w:rFonts w:asciiTheme="minorHAnsi" w:hAnsiTheme="minorHAnsi" w:cstheme="minorHAnsi"/>
          <w:sz w:val="21"/>
          <w:szCs w:val="21"/>
        </w:rPr>
        <w:t>G</w:t>
      </w:r>
      <w:r w:rsidR="002E68C3" w:rsidRPr="00AE7810">
        <w:rPr>
          <w:rFonts w:asciiTheme="minorHAnsi" w:hAnsiTheme="minorHAnsi" w:cstheme="minorHAnsi"/>
          <w:sz w:val="21"/>
          <w:szCs w:val="21"/>
        </w:rPr>
        <w:t xml:space="preserve"> – liczba punktów przyznana w danej ofercie w kryterium </w:t>
      </w:r>
      <w:r>
        <w:rPr>
          <w:rFonts w:asciiTheme="minorHAnsi" w:hAnsiTheme="minorHAnsi" w:cstheme="minorHAnsi"/>
          <w:sz w:val="21"/>
          <w:szCs w:val="21"/>
        </w:rPr>
        <w:t>okres gwarancji</w:t>
      </w:r>
    </w:p>
    <w:p w14:paraId="4D64F3F9" w14:textId="492722A0" w:rsidR="00B65063" w:rsidRDefault="00B65063" w:rsidP="00B65063">
      <w:pPr>
        <w:pStyle w:val="Bezodstpw"/>
        <w:spacing w:line="276" w:lineRule="auto"/>
        <w:ind w:firstLine="357"/>
        <w:jc w:val="both"/>
        <w:rPr>
          <w:rFonts w:asciiTheme="minorHAnsi" w:hAnsiTheme="minorHAnsi" w:cstheme="minorHAnsi"/>
          <w:sz w:val="21"/>
          <w:szCs w:val="21"/>
        </w:rPr>
      </w:pPr>
      <w:r>
        <w:rPr>
          <w:rFonts w:asciiTheme="minorHAnsi" w:hAnsiTheme="minorHAnsi" w:cstheme="minorHAnsi"/>
          <w:sz w:val="21"/>
          <w:szCs w:val="21"/>
        </w:rPr>
        <w:t>T</w:t>
      </w:r>
      <w:r w:rsidRPr="00AE7810">
        <w:rPr>
          <w:rFonts w:asciiTheme="minorHAnsi" w:hAnsiTheme="minorHAnsi" w:cstheme="minorHAnsi"/>
          <w:sz w:val="21"/>
          <w:szCs w:val="21"/>
        </w:rPr>
        <w:t xml:space="preserve"> – liczba punktów przyznana w danej ofercie w kryterium </w:t>
      </w:r>
      <w:r>
        <w:rPr>
          <w:rFonts w:asciiTheme="minorHAnsi" w:hAnsiTheme="minorHAnsi" w:cstheme="minorHAnsi"/>
          <w:sz w:val="21"/>
          <w:szCs w:val="21"/>
        </w:rPr>
        <w:t>czas reakcji</w:t>
      </w:r>
    </w:p>
    <w:p w14:paraId="4C6D3FA2" w14:textId="77777777" w:rsidR="009E4880" w:rsidRDefault="009E4880" w:rsidP="002E68C3">
      <w:pPr>
        <w:pStyle w:val="Bezodstpw"/>
        <w:spacing w:line="276" w:lineRule="auto"/>
        <w:ind w:firstLine="708"/>
        <w:jc w:val="both"/>
        <w:rPr>
          <w:rFonts w:asciiTheme="minorHAnsi" w:hAnsiTheme="minorHAnsi" w:cstheme="minorHAnsi"/>
          <w:sz w:val="21"/>
          <w:szCs w:val="21"/>
        </w:rPr>
      </w:pPr>
    </w:p>
    <w:p w14:paraId="22F882A2" w14:textId="77777777" w:rsidR="009E4880" w:rsidRPr="00AE7810" w:rsidRDefault="009E4880" w:rsidP="002E68C3">
      <w:pPr>
        <w:pStyle w:val="Bezodstpw"/>
        <w:spacing w:line="276" w:lineRule="auto"/>
        <w:ind w:firstLine="708"/>
        <w:jc w:val="both"/>
        <w:rPr>
          <w:rFonts w:asciiTheme="minorHAnsi" w:hAnsiTheme="minorHAnsi" w:cstheme="minorHAnsi"/>
          <w:sz w:val="21"/>
          <w:szCs w:val="21"/>
        </w:rPr>
      </w:pPr>
    </w:p>
    <w:p w14:paraId="02F06CEA" w14:textId="77777777" w:rsidR="00237E00" w:rsidRPr="00AE7810" w:rsidRDefault="00237E00"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Badanie ofert</w:t>
      </w:r>
    </w:p>
    <w:p w14:paraId="3C9BB1E9" w14:textId="77777777" w:rsidR="00ED07C0" w:rsidRPr="00AE7810" w:rsidRDefault="00ED07C0" w:rsidP="00A4771F">
      <w:pPr>
        <w:pStyle w:val="NormalnyWeb"/>
        <w:spacing w:before="0" w:beforeAutospacing="0" w:after="0" w:afterAutospacing="0" w:line="276" w:lineRule="auto"/>
        <w:jc w:val="both"/>
        <w:textAlignment w:val="baseline"/>
        <w:rPr>
          <w:rFonts w:asciiTheme="minorHAnsi" w:eastAsia="Malgun Gothic" w:hAnsiTheme="minorHAnsi" w:cstheme="minorHAnsi"/>
          <w:sz w:val="21"/>
          <w:szCs w:val="21"/>
          <w:lang w:eastAsia="ar-SA"/>
        </w:rPr>
      </w:pPr>
    </w:p>
    <w:p w14:paraId="2BD78C51" w14:textId="77777777" w:rsidR="006256B5" w:rsidRDefault="00784AE9" w:rsidP="006256B5">
      <w:pPr>
        <w:pStyle w:val="NormalnyWeb"/>
        <w:numPr>
          <w:ilvl w:val="0"/>
          <w:numId w:val="3"/>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lang w:eastAsia="ar-SA"/>
        </w:rPr>
        <w:t xml:space="preserve">W toku badania i oceny ofert Zamawiający może żądać od Oferentów wyjaśnień dotyczących treści złożonych ofert. </w:t>
      </w:r>
    </w:p>
    <w:p w14:paraId="5D59DE98" w14:textId="77777777" w:rsidR="006256B5" w:rsidRDefault="00784AE9" w:rsidP="006256B5">
      <w:pPr>
        <w:pStyle w:val="NormalnyWeb"/>
        <w:numPr>
          <w:ilvl w:val="0"/>
          <w:numId w:val="3"/>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6256B5">
        <w:rPr>
          <w:rFonts w:asciiTheme="minorHAnsi" w:eastAsia="Malgun Gothic" w:hAnsiTheme="minorHAnsi" w:cstheme="minorHAnsi"/>
          <w:sz w:val="21"/>
          <w:szCs w:val="21"/>
          <w:lang w:eastAsia="ar-SA"/>
        </w:rPr>
        <w:t xml:space="preserve">Jeżeli zaoferowana cena lub jej istotne części składowe, wydadzą się rażąco niskie </w:t>
      </w:r>
      <w:r w:rsidRPr="006256B5">
        <w:rPr>
          <w:rFonts w:asciiTheme="minorHAnsi" w:eastAsia="Malgun Gothic" w:hAnsiTheme="minorHAnsi" w:cstheme="minorHAnsi"/>
          <w:sz w:val="21"/>
          <w:szCs w:val="21"/>
          <w:lang w:eastAsia="ar-SA"/>
        </w:rPr>
        <w:br/>
        <w:t xml:space="preserve">w stosunku do przedmiotu zamówienia i wzbudzą wątpliwości Zamawiającego, co do możliwości wykonania przedmiotu zamówienia zgodnie z wymaganiami określonymi przez Zamawiającego lub wynikającymi z odrębnych przepisów, Zamawiający zwróci się o udzielenie wyjaśnień, w tym złożenie dowodów, dotyczących wyliczenia ceny. Obowiązek wykazania, że oferta nie zawiera rażąco niskiej ceny, spoczywa na Oferencie. </w:t>
      </w:r>
    </w:p>
    <w:p w14:paraId="782665C6" w14:textId="74B1A027" w:rsidR="00784AE9" w:rsidRPr="006256B5" w:rsidRDefault="00784AE9" w:rsidP="006256B5">
      <w:pPr>
        <w:pStyle w:val="NormalnyWeb"/>
        <w:numPr>
          <w:ilvl w:val="0"/>
          <w:numId w:val="3"/>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6256B5">
        <w:rPr>
          <w:rFonts w:asciiTheme="minorHAnsi" w:eastAsia="Malgun Gothic" w:hAnsiTheme="minorHAnsi" w:cstheme="minorHAnsi"/>
          <w:sz w:val="21"/>
          <w:szCs w:val="21"/>
          <w:lang w:eastAsia="ar-SA"/>
        </w:rPr>
        <w:t xml:space="preserve">Zamawiający poprawi w ofercie: </w:t>
      </w:r>
    </w:p>
    <w:p w14:paraId="7E91BB4B" w14:textId="77777777" w:rsidR="006256B5" w:rsidRDefault="00784AE9" w:rsidP="006256B5">
      <w:pPr>
        <w:pStyle w:val="NormalnyWeb"/>
        <w:numPr>
          <w:ilvl w:val="0"/>
          <w:numId w:val="20"/>
        </w:numPr>
        <w:spacing w:before="0" w:beforeAutospacing="0" w:after="0" w:afterAutospacing="0" w:line="276" w:lineRule="auto"/>
        <w:ind w:left="714" w:hanging="357"/>
        <w:jc w:val="both"/>
        <w:textAlignment w:val="baseline"/>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lang w:eastAsia="ar-SA"/>
        </w:rPr>
        <w:t xml:space="preserve">oczywiste omyłki pisarskie, </w:t>
      </w:r>
    </w:p>
    <w:p w14:paraId="51D1EB6B" w14:textId="77777777" w:rsidR="006256B5" w:rsidRDefault="00784AE9" w:rsidP="006256B5">
      <w:pPr>
        <w:pStyle w:val="NormalnyWeb"/>
        <w:numPr>
          <w:ilvl w:val="0"/>
          <w:numId w:val="20"/>
        </w:numPr>
        <w:spacing w:before="0" w:beforeAutospacing="0" w:after="0" w:afterAutospacing="0" w:line="276" w:lineRule="auto"/>
        <w:ind w:left="714" w:hanging="357"/>
        <w:jc w:val="both"/>
        <w:textAlignment w:val="baseline"/>
        <w:rPr>
          <w:rFonts w:asciiTheme="minorHAnsi" w:eastAsia="Malgun Gothic" w:hAnsiTheme="minorHAnsi" w:cstheme="minorHAnsi"/>
          <w:sz w:val="21"/>
          <w:szCs w:val="21"/>
          <w:lang w:eastAsia="ar-SA"/>
        </w:rPr>
      </w:pPr>
      <w:r w:rsidRPr="006256B5">
        <w:rPr>
          <w:rFonts w:asciiTheme="minorHAnsi" w:eastAsia="Malgun Gothic" w:hAnsiTheme="minorHAnsi" w:cstheme="minorHAnsi"/>
          <w:sz w:val="21"/>
          <w:szCs w:val="21"/>
          <w:lang w:eastAsia="ar-SA"/>
        </w:rPr>
        <w:t xml:space="preserve">oczywiste omyłki rachunkowe, z uwzględnieniem konsekwencji rachunkowych dokonanych poprawek, </w:t>
      </w:r>
    </w:p>
    <w:p w14:paraId="304F7290" w14:textId="26B03AF1" w:rsidR="00BD2917" w:rsidRPr="006256B5" w:rsidRDefault="00784AE9" w:rsidP="006256B5">
      <w:pPr>
        <w:pStyle w:val="NormalnyWeb"/>
        <w:numPr>
          <w:ilvl w:val="0"/>
          <w:numId w:val="20"/>
        </w:numPr>
        <w:spacing w:before="0" w:beforeAutospacing="0" w:after="0" w:afterAutospacing="0" w:line="276" w:lineRule="auto"/>
        <w:ind w:left="714" w:hanging="357"/>
        <w:jc w:val="both"/>
        <w:textAlignment w:val="baseline"/>
        <w:rPr>
          <w:rFonts w:asciiTheme="minorHAnsi" w:eastAsia="Malgun Gothic" w:hAnsiTheme="minorHAnsi" w:cstheme="minorHAnsi"/>
          <w:sz w:val="21"/>
          <w:szCs w:val="21"/>
          <w:lang w:eastAsia="ar-SA"/>
        </w:rPr>
      </w:pPr>
      <w:r w:rsidRPr="006256B5">
        <w:rPr>
          <w:rFonts w:asciiTheme="minorHAnsi" w:eastAsia="Malgun Gothic" w:hAnsiTheme="minorHAnsi" w:cstheme="minorHAnsi"/>
          <w:sz w:val="21"/>
          <w:szCs w:val="21"/>
          <w:lang w:eastAsia="ar-SA"/>
        </w:rPr>
        <w:t>inne omyłki polegające na niezgodności oferty z Zapytaniem, niepowodujące istotnych zmian w treści oferty, niezwłocznie zawiadamiając o tym Oferenta, którego oferta została poprawiona.</w:t>
      </w:r>
    </w:p>
    <w:p w14:paraId="36F19C26" w14:textId="77777777" w:rsidR="00BD2917" w:rsidRPr="00AE7810" w:rsidRDefault="00BD2917" w:rsidP="00A4771F">
      <w:pPr>
        <w:pStyle w:val="NormalnyWeb"/>
        <w:spacing w:before="0" w:beforeAutospacing="0" w:after="0" w:afterAutospacing="0" w:line="276" w:lineRule="auto"/>
        <w:ind w:left="1094"/>
        <w:jc w:val="both"/>
        <w:textAlignment w:val="baseline"/>
        <w:rPr>
          <w:rFonts w:asciiTheme="minorHAnsi" w:eastAsia="Malgun Gothic" w:hAnsiTheme="minorHAnsi" w:cstheme="minorHAnsi"/>
          <w:sz w:val="21"/>
          <w:szCs w:val="21"/>
          <w:lang w:eastAsia="ar-SA"/>
        </w:rPr>
      </w:pPr>
    </w:p>
    <w:p w14:paraId="7E5F7649" w14:textId="68A3C7F4" w:rsidR="000D6FC0" w:rsidRPr="00AE7810" w:rsidRDefault="000D6FC0"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Informacja dla Oferentów wspólnie ubiegających się o udzielenie zamówienia</w:t>
      </w:r>
    </w:p>
    <w:p w14:paraId="7D611BD8" w14:textId="77777777" w:rsidR="00D37542" w:rsidRPr="00AE7810" w:rsidRDefault="00D37542" w:rsidP="00A4771F">
      <w:pPr>
        <w:shd w:val="clear" w:color="auto" w:fill="FFFFFF"/>
        <w:spacing w:line="276" w:lineRule="auto"/>
        <w:jc w:val="both"/>
        <w:rPr>
          <w:rFonts w:asciiTheme="minorHAnsi" w:hAnsiTheme="minorHAnsi" w:cstheme="minorHAnsi"/>
          <w:b/>
          <w:bCs/>
          <w:sz w:val="21"/>
          <w:szCs w:val="21"/>
        </w:rPr>
      </w:pPr>
    </w:p>
    <w:p w14:paraId="7D15F359" w14:textId="77777777" w:rsidR="00DA63BF" w:rsidRDefault="00A90CBB" w:rsidP="00DA63BF">
      <w:pPr>
        <w:numPr>
          <w:ilvl w:val="3"/>
          <w:numId w:val="28"/>
        </w:numPr>
        <w:shd w:val="clear" w:color="auto" w:fill="FFFFFF"/>
        <w:spacing w:line="276" w:lineRule="auto"/>
        <w:ind w:left="425" w:hanging="425"/>
        <w:jc w:val="both"/>
        <w:rPr>
          <w:rFonts w:asciiTheme="minorHAnsi" w:hAnsiTheme="minorHAnsi" w:cstheme="minorHAnsi"/>
          <w:b/>
          <w:bCs/>
          <w:sz w:val="21"/>
          <w:szCs w:val="21"/>
        </w:rPr>
      </w:pPr>
      <w:r w:rsidRPr="00AE7810">
        <w:rPr>
          <w:rFonts w:asciiTheme="minorHAnsi" w:hAnsiTheme="minorHAnsi" w:cstheme="minorHAnsi"/>
          <w:sz w:val="21"/>
          <w:szCs w:val="21"/>
        </w:rPr>
        <w:lastRenderedPageBreak/>
        <w:t xml:space="preserve">O udzielenie zamówienia może wspólnie ubiegać się kilka podmiotów. W takim przypadku ustanawia się pełnomocnika do reprezentowania w postępowaniu albo do reprezentowania i zawarcia umowy w sprawie zamówienia. </w:t>
      </w:r>
      <w:r w:rsidRPr="00AE7810">
        <w:rPr>
          <w:rFonts w:asciiTheme="minorHAnsi" w:hAnsiTheme="minorHAnsi" w:cstheme="minorHAnsi"/>
          <w:b/>
          <w:bCs/>
          <w:sz w:val="21"/>
          <w:szCs w:val="21"/>
        </w:rPr>
        <w:t xml:space="preserve">Pełnomocnictwo winno być załączone do oferty. </w:t>
      </w:r>
    </w:p>
    <w:p w14:paraId="7390FDD9" w14:textId="0A30616B" w:rsidR="00A90CBB" w:rsidRPr="00DA63BF" w:rsidRDefault="00A90CBB" w:rsidP="00DA63BF">
      <w:pPr>
        <w:numPr>
          <w:ilvl w:val="3"/>
          <w:numId w:val="28"/>
        </w:numPr>
        <w:shd w:val="clear" w:color="auto" w:fill="FFFFFF"/>
        <w:spacing w:line="276" w:lineRule="auto"/>
        <w:ind w:left="425" w:hanging="425"/>
        <w:jc w:val="both"/>
        <w:rPr>
          <w:rFonts w:asciiTheme="minorHAnsi" w:hAnsiTheme="minorHAnsi" w:cstheme="minorHAnsi"/>
          <w:b/>
          <w:bCs/>
          <w:sz w:val="21"/>
          <w:szCs w:val="21"/>
        </w:rPr>
      </w:pPr>
      <w:r w:rsidRPr="00DA63BF">
        <w:rPr>
          <w:rFonts w:asciiTheme="minorHAnsi" w:hAnsiTheme="minorHAnsi" w:cstheme="minorHAnsi"/>
          <w:sz w:val="21"/>
          <w:szCs w:val="21"/>
        </w:rPr>
        <w:t>W przypadku podmiotów wspólnie ubiegających się o udzielenie zamówienia:</w:t>
      </w:r>
    </w:p>
    <w:p w14:paraId="01926582" w14:textId="77777777" w:rsidR="00DA63BF" w:rsidRDefault="00A90CBB" w:rsidP="00DA63BF">
      <w:pPr>
        <w:pStyle w:val="Akapitzlist"/>
        <w:numPr>
          <w:ilvl w:val="0"/>
          <w:numId w:val="35"/>
        </w:numPr>
        <w:shd w:val="clear" w:color="auto" w:fill="FFFFFF"/>
        <w:spacing w:line="276" w:lineRule="auto"/>
        <w:ind w:left="811" w:hanging="357"/>
        <w:jc w:val="both"/>
        <w:rPr>
          <w:rFonts w:asciiTheme="minorHAnsi" w:hAnsiTheme="minorHAnsi" w:cstheme="minorHAnsi"/>
          <w:sz w:val="21"/>
          <w:szCs w:val="21"/>
        </w:rPr>
      </w:pPr>
      <w:r w:rsidRPr="00AE7810">
        <w:rPr>
          <w:rFonts w:asciiTheme="minorHAnsi" w:hAnsiTheme="minorHAnsi" w:cstheme="minorHAnsi"/>
          <w:sz w:val="21"/>
          <w:szCs w:val="21"/>
        </w:rPr>
        <w:t xml:space="preserve">oświadczenia oraz dokumenty, o których mowa w Pkt </w:t>
      </w:r>
      <w:r w:rsidR="000F3230" w:rsidRPr="00AE7810">
        <w:rPr>
          <w:rFonts w:asciiTheme="minorHAnsi" w:hAnsiTheme="minorHAnsi" w:cstheme="minorHAnsi"/>
          <w:sz w:val="21"/>
          <w:szCs w:val="21"/>
        </w:rPr>
        <w:t>6</w:t>
      </w:r>
      <w:r w:rsidRPr="00AE7810">
        <w:rPr>
          <w:rFonts w:asciiTheme="minorHAnsi" w:hAnsiTheme="minorHAnsi" w:cstheme="minorHAnsi"/>
          <w:sz w:val="21"/>
          <w:szCs w:val="21"/>
        </w:rPr>
        <w:t xml:space="preserve"> Zapytania potwierdzające spełnianie warunków udziału w postępowaniu składa Oferent. Oznacza to, że weryfikacja spełnienia warunków odbywa się na poziomie Oferenta. Tym samym Oferent decyduje, który z podmiotów wchodzących w skład Konsorcjum przedstawi dokumenty potwierdzające spełnienie warunków. Istnieje również możliwość złożenia dokumentów przez kilka podmiotów wchodzących w skład Konsorcjum – wówczas wykazane zdolności będą sumowane.</w:t>
      </w:r>
    </w:p>
    <w:p w14:paraId="4BC527BC" w14:textId="7B798FE6" w:rsidR="00FC5246" w:rsidRPr="00DA63BF" w:rsidRDefault="00A90CBB" w:rsidP="00DA63BF">
      <w:pPr>
        <w:pStyle w:val="Akapitzlist"/>
        <w:numPr>
          <w:ilvl w:val="0"/>
          <w:numId w:val="35"/>
        </w:numPr>
        <w:shd w:val="clear" w:color="auto" w:fill="FFFFFF"/>
        <w:spacing w:line="276" w:lineRule="auto"/>
        <w:ind w:left="811" w:hanging="357"/>
        <w:jc w:val="both"/>
        <w:rPr>
          <w:rFonts w:asciiTheme="minorHAnsi" w:hAnsiTheme="minorHAnsi" w:cstheme="minorHAnsi"/>
          <w:sz w:val="21"/>
          <w:szCs w:val="21"/>
        </w:rPr>
      </w:pPr>
      <w:r w:rsidRPr="00DA63BF">
        <w:rPr>
          <w:rFonts w:asciiTheme="minorHAnsi" w:hAnsiTheme="minorHAnsi" w:cstheme="minorHAnsi"/>
          <w:sz w:val="21"/>
          <w:szCs w:val="21"/>
        </w:rPr>
        <w:t xml:space="preserve">oświadczenia oraz dokumenty, o których mowa w Pkt </w:t>
      </w:r>
      <w:r w:rsidR="00324B75" w:rsidRPr="00DA63BF">
        <w:rPr>
          <w:rFonts w:asciiTheme="minorHAnsi" w:hAnsiTheme="minorHAnsi" w:cstheme="minorHAnsi"/>
          <w:sz w:val="21"/>
          <w:szCs w:val="21"/>
        </w:rPr>
        <w:t>7</w:t>
      </w:r>
      <w:r w:rsidRPr="00DA63BF">
        <w:rPr>
          <w:rFonts w:asciiTheme="minorHAnsi" w:hAnsiTheme="minorHAnsi" w:cstheme="minorHAnsi"/>
          <w:sz w:val="21"/>
          <w:szCs w:val="21"/>
        </w:rPr>
        <w:t xml:space="preserve"> Zapytania potwierdzające brak podstaw wykluczenia, składa każdy z podmiotów wchodzących w skład Konsorcjum.</w:t>
      </w:r>
    </w:p>
    <w:p w14:paraId="3B9C5DDD" w14:textId="74E74234" w:rsidR="009C15A6" w:rsidRPr="00AE7810" w:rsidRDefault="00A90CBB" w:rsidP="00DA63BF">
      <w:pPr>
        <w:pStyle w:val="Akapitzlist"/>
        <w:numPr>
          <w:ilvl w:val="0"/>
          <w:numId w:val="39"/>
        </w:numPr>
        <w:shd w:val="clear" w:color="auto" w:fill="FFFFFF"/>
        <w:spacing w:line="276" w:lineRule="auto"/>
        <w:ind w:left="454" w:hanging="454"/>
        <w:jc w:val="both"/>
        <w:rPr>
          <w:rFonts w:asciiTheme="minorHAnsi" w:hAnsiTheme="minorHAnsi" w:cstheme="minorHAnsi"/>
          <w:sz w:val="21"/>
          <w:szCs w:val="21"/>
        </w:rPr>
      </w:pPr>
      <w:r w:rsidRPr="00AE7810">
        <w:rPr>
          <w:rFonts w:asciiTheme="minorHAnsi" w:hAnsiTheme="minorHAnsi" w:cstheme="minorHAnsi"/>
          <w:sz w:val="21"/>
          <w:szCs w:val="21"/>
        </w:rPr>
        <w:t xml:space="preserve">Podmioty wspólnie ubiegający się o udzielenie zamówienia dołączają do oferty </w:t>
      </w:r>
      <w:r w:rsidRPr="00AE7810">
        <w:rPr>
          <w:rFonts w:asciiTheme="minorHAnsi" w:hAnsiTheme="minorHAnsi" w:cstheme="minorHAnsi"/>
          <w:b/>
          <w:bCs/>
          <w:sz w:val="21"/>
          <w:szCs w:val="21"/>
        </w:rPr>
        <w:t>oświadczenie, z którego wynika, zakres prac wykonywanych przez poszczególne podmioty (członków Konsorcjum).</w:t>
      </w:r>
    </w:p>
    <w:p w14:paraId="5243A4EF" w14:textId="77777777" w:rsidR="00A0599B" w:rsidRPr="00AE7810" w:rsidRDefault="00A0599B" w:rsidP="00A4771F">
      <w:pPr>
        <w:pStyle w:val="Akapitzlist"/>
        <w:shd w:val="clear" w:color="auto" w:fill="FFFFFF"/>
        <w:spacing w:line="276" w:lineRule="auto"/>
        <w:ind w:left="879"/>
        <w:jc w:val="both"/>
        <w:rPr>
          <w:rFonts w:asciiTheme="minorHAnsi" w:hAnsiTheme="minorHAnsi" w:cstheme="minorHAnsi"/>
          <w:sz w:val="21"/>
          <w:szCs w:val="21"/>
        </w:rPr>
      </w:pPr>
    </w:p>
    <w:p w14:paraId="4BB4664A" w14:textId="78E00A8C" w:rsidR="00432F07" w:rsidRPr="00AE7810" w:rsidRDefault="00635ED0"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Sposób ogłoszenia i prowadzenia</w:t>
      </w:r>
      <w:r w:rsidR="00432F07" w:rsidRPr="00AE7810">
        <w:rPr>
          <w:rFonts w:asciiTheme="minorHAnsi" w:eastAsia="Malgun Gothic" w:hAnsiTheme="minorHAnsi" w:cstheme="minorHAnsi"/>
          <w:b/>
          <w:sz w:val="21"/>
          <w:szCs w:val="21"/>
        </w:rPr>
        <w:t xml:space="preserve"> postępowania</w:t>
      </w:r>
      <w:r w:rsidR="00A0599B" w:rsidRPr="00AE7810">
        <w:rPr>
          <w:rFonts w:asciiTheme="minorHAnsi" w:eastAsia="Malgun Gothic" w:hAnsiTheme="minorHAnsi" w:cstheme="minorHAnsi"/>
          <w:b/>
          <w:sz w:val="21"/>
          <w:szCs w:val="21"/>
        </w:rPr>
        <w:t>,</w:t>
      </w:r>
      <w:r w:rsidR="00432F07" w:rsidRPr="00AE7810">
        <w:rPr>
          <w:rFonts w:asciiTheme="minorHAnsi" w:eastAsia="Malgun Gothic" w:hAnsiTheme="minorHAnsi" w:cstheme="minorHAnsi"/>
          <w:b/>
          <w:sz w:val="21"/>
          <w:szCs w:val="21"/>
        </w:rPr>
        <w:t xml:space="preserve"> komunikacja </w:t>
      </w:r>
      <w:r w:rsidRPr="00AE7810">
        <w:rPr>
          <w:rFonts w:asciiTheme="minorHAnsi" w:eastAsia="Malgun Gothic" w:hAnsiTheme="minorHAnsi" w:cstheme="minorHAnsi"/>
          <w:b/>
          <w:sz w:val="21"/>
          <w:szCs w:val="21"/>
        </w:rPr>
        <w:t>oraz</w:t>
      </w:r>
      <w:r w:rsidR="00A0599B" w:rsidRPr="00AE7810">
        <w:rPr>
          <w:rFonts w:asciiTheme="minorHAnsi" w:eastAsia="Malgun Gothic" w:hAnsiTheme="minorHAnsi" w:cstheme="minorHAnsi"/>
          <w:b/>
          <w:sz w:val="21"/>
          <w:szCs w:val="21"/>
        </w:rPr>
        <w:t xml:space="preserve"> opis sposobu udzielania wyjaśnień </w:t>
      </w:r>
    </w:p>
    <w:p w14:paraId="62C51054" w14:textId="77777777" w:rsidR="00432F07" w:rsidRPr="00AE7810" w:rsidRDefault="00432F07" w:rsidP="00A4771F">
      <w:pPr>
        <w:pStyle w:val="Bezodstpw"/>
        <w:spacing w:line="276" w:lineRule="auto"/>
        <w:jc w:val="both"/>
        <w:rPr>
          <w:rFonts w:asciiTheme="minorHAnsi" w:hAnsiTheme="minorHAnsi" w:cstheme="minorHAnsi"/>
          <w:sz w:val="21"/>
          <w:szCs w:val="21"/>
        </w:rPr>
      </w:pPr>
    </w:p>
    <w:p w14:paraId="6AEF34EB" w14:textId="77777777" w:rsidR="00B46E54" w:rsidRDefault="00432F07" w:rsidP="00B46E54">
      <w:pPr>
        <w:pStyle w:val="Akapitzlist"/>
        <w:numPr>
          <w:ilvl w:val="3"/>
          <w:numId w:val="39"/>
        </w:numPr>
        <w:pBdr>
          <w:top w:val="nil"/>
          <w:left w:val="nil"/>
          <w:bottom w:val="nil"/>
          <w:right w:val="nil"/>
          <w:between w:val="nil"/>
        </w:pBdr>
        <w:spacing w:line="276" w:lineRule="auto"/>
        <w:ind w:left="454" w:hanging="454"/>
        <w:jc w:val="both"/>
        <w:rPr>
          <w:rFonts w:asciiTheme="minorHAnsi" w:eastAsia="Bookman Old Style" w:hAnsiTheme="minorHAnsi" w:cstheme="minorHAnsi"/>
          <w:color w:val="000000" w:themeColor="text1"/>
          <w:sz w:val="21"/>
          <w:szCs w:val="21"/>
        </w:rPr>
      </w:pPr>
      <w:r w:rsidRPr="00AE7810">
        <w:rPr>
          <w:rFonts w:asciiTheme="minorHAnsi" w:eastAsia="Bookman Old Style" w:hAnsiTheme="minorHAnsi" w:cstheme="minorHAnsi"/>
          <w:color w:val="000000" w:themeColor="text1"/>
          <w:sz w:val="21"/>
          <w:szCs w:val="21"/>
        </w:rPr>
        <w:t>Postępowanie prowadzone jest za pośrednictwem Bazy Konkurencyjności</w:t>
      </w:r>
      <w:r w:rsidR="00B85506" w:rsidRPr="00AE7810">
        <w:rPr>
          <w:rFonts w:asciiTheme="minorHAnsi" w:eastAsia="Bookman Old Style" w:hAnsiTheme="minorHAnsi" w:cstheme="minorHAnsi"/>
          <w:color w:val="000000" w:themeColor="text1"/>
          <w:sz w:val="21"/>
          <w:szCs w:val="21"/>
        </w:rPr>
        <w:t xml:space="preserve"> 2021. </w:t>
      </w:r>
    </w:p>
    <w:p w14:paraId="6AB9AE22" w14:textId="77777777" w:rsidR="00B46E54" w:rsidRPr="00B46E54" w:rsidRDefault="00E93A44" w:rsidP="00B46E54">
      <w:pPr>
        <w:pStyle w:val="Akapitzlist"/>
        <w:numPr>
          <w:ilvl w:val="3"/>
          <w:numId w:val="39"/>
        </w:numPr>
        <w:pBdr>
          <w:top w:val="nil"/>
          <w:left w:val="nil"/>
          <w:bottom w:val="nil"/>
          <w:right w:val="nil"/>
          <w:between w:val="nil"/>
        </w:pBdr>
        <w:spacing w:line="276" w:lineRule="auto"/>
        <w:ind w:left="454" w:hanging="454"/>
        <w:jc w:val="both"/>
        <w:rPr>
          <w:rFonts w:asciiTheme="minorHAnsi" w:eastAsia="Bookman Old Style" w:hAnsiTheme="minorHAnsi" w:cstheme="minorHAnsi"/>
          <w:color w:val="000000" w:themeColor="text1"/>
          <w:sz w:val="21"/>
          <w:szCs w:val="21"/>
        </w:rPr>
      </w:pPr>
      <w:r w:rsidRPr="00B46E54">
        <w:rPr>
          <w:rFonts w:asciiTheme="minorHAnsi" w:eastAsiaTheme="minorHAnsi" w:hAnsiTheme="minorHAnsi" w:cstheme="minorHAnsi"/>
          <w:color w:val="000000"/>
          <w:sz w:val="21"/>
          <w:szCs w:val="21"/>
          <w:lang w:eastAsia="en-US"/>
        </w:rPr>
        <w:t xml:space="preserve">Oferent może zwrócić się do Zamawiającego o wyjaśnienie treści </w:t>
      </w:r>
      <w:r w:rsidR="00EF462A" w:rsidRPr="00B46E54">
        <w:rPr>
          <w:rFonts w:asciiTheme="minorHAnsi" w:eastAsiaTheme="minorHAnsi" w:hAnsiTheme="minorHAnsi" w:cstheme="minorHAnsi"/>
          <w:color w:val="000000"/>
          <w:sz w:val="21"/>
          <w:szCs w:val="21"/>
          <w:lang w:eastAsia="en-US"/>
        </w:rPr>
        <w:t>Za</w:t>
      </w:r>
      <w:r w:rsidRPr="00B46E54">
        <w:rPr>
          <w:rFonts w:asciiTheme="minorHAnsi" w:eastAsiaTheme="minorHAnsi" w:hAnsiTheme="minorHAnsi" w:cstheme="minorHAnsi"/>
          <w:color w:val="000000"/>
          <w:sz w:val="21"/>
          <w:szCs w:val="21"/>
          <w:lang w:eastAsia="en-US"/>
        </w:rPr>
        <w:t>pytania ofertowego. Pytania może przesłać za pośrednictwem Bazy konkurencyjności w zakładce „Pytania”</w:t>
      </w:r>
      <w:r w:rsidR="00853900" w:rsidRPr="00B46E54">
        <w:rPr>
          <w:rFonts w:asciiTheme="minorHAnsi" w:eastAsiaTheme="minorHAnsi" w:hAnsiTheme="minorHAnsi" w:cstheme="minorHAnsi"/>
          <w:color w:val="000000"/>
          <w:sz w:val="21"/>
          <w:szCs w:val="21"/>
          <w:lang w:eastAsia="en-US"/>
        </w:rPr>
        <w:t xml:space="preserve">. </w:t>
      </w:r>
    </w:p>
    <w:p w14:paraId="06F216FB" w14:textId="77777777" w:rsidR="00B46E54" w:rsidRPr="00B46E54" w:rsidRDefault="00547222" w:rsidP="00B46E54">
      <w:pPr>
        <w:pStyle w:val="Akapitzlist"/>
        <w:numPr>
          <w:ilvl w:val="3"/>
          <w:numId w:val="39"/>
        </w:numPr>
        <w:pBdr>
          <w:top w:val="nil"/>
          <w:left w:val="nil"/>
          <w:bottom w:val="nil"/>
          <w:right w:val="nil"/>
          <w:between w:val="nil"/>
        </w:pBdr>
        <w:spacing w:line="276" w:lineRule="auto"/>
        <w:ind w:left="454" w:hanging="454"/>
        <w:jc w:val="both"/>
        <w:rPr>
          <w:rFonts w:asciiTheme="minorHAnsi" w:eastAsia="Bookman Old Style" w:hAnsiTheme="minorHAnsi" w:cstheme="minorHAnsi"/>
          <w:color w:val="000000" w:themeColor="text1"/>
          <w:sz w:val="21"/>
          <w:szCs w:val="21"/>
        </w:rPr>
      </w:pPr>
      <w:r w:rsidRPr="00B46E54">
        <w:rPr>
          <w:rFonts w:asciiTheme="minorHAnsi" w:hAnsiTheme="minorHAnsi" w:cstheme="minorHAnsi"/>
          <w:sz w:val="21"/>
          <w:szCs w:val="21"/>
        </w:rPr>
        <w:t>Zamawiający udzieli wyjaśnień niezwłocznie, nie później jednak niż na 2 dni przed upływem terminu składania ofert, przekazując treść zapytań wraz z wyjaśnieniami i umieszczając na stronie Bazy konkurencyjności 2021 przy dedykowanym Zapytaniu ofertowym pod warunkiem, że wniosek o wyjaśnienie treści Zapytania ofertowego wpłynął do Zamawiającego nie później niż do końca dnia, w którym upływa połowa wyznaczonego terminu składania ofert.</w:t>
      </w:r>
    </w:p>
    <w:p w14:paraId="06AC26E0" w14:textId="77777777" w:rsidR="00B46E54" w:rsidRPr="00B46E54" w:rsidRDefault="00D0671D" w:rsidP="00B46E54">
      <w:pPr>
        <w:pStyle w:val="Akapitzlist"/>
        <w:numPr>
          <w:ilvl w:val="3"/>
          <w:numId w:val="39"/>
        </w:numPr>
        <w:pBdr>
          <w:top w:val="nil"/>
          <w:left w:val="nil"/>
          <w:bottom w:val="nil"/>
          <w:right w:val="nil"/>
          <w:between w:val="nil"/>
        </w:pBdr>
        <w:spacing w:line="276" w:lineRule="auto"/>
        <w:ind w:left="454" w:hanging="454"/>
        <w:jc w:val="both"/>
        <w:rPr>
          <w:rFonts w:asciiTheme="minorHAnsi" w:eastAsia="Bookman Old Style" w:hAnsiTheme="minorHAnsi" w:cstheme="minorHAnsi"/>
          <w:color w:val="000000" w:themeColor="text1"/>
          <w:sz w:val="21"/>
          <w:szCs w:val="21"/>
        </w:rPr>
      </w:pPr>
      <w:r w:rsidRPr="00B46E54">
        <w:rPr>
          <w:rFonts w:asciiTheme="minorHAnsi" w:eastAsiaTheme="minorHAnsi" w:hAnsiTheme="minorHAnsi" w:cstheme="minorHAnsi"/>
          <w:color w:val="000000"/>
          <w:sz w:val="21"/>
          <w:szCs w:val="21"/>
          <w:lang w:eastAsia="en-US"/>
        </w:rPr>
        <w:t xml:space="preserve">Komunikacja wskazana w </w:t>
      </w:r>
      <w:r w:rsidR="00322022" w:rsidRPr="00B46E54">
        <w:rPr>
          <w:rFonts w:asciiTheme="minorHAnsi" w:eastAsiaTheme="minorHAnsi" w:hAnsiTheme="minorHAnsi" w:cstheme="minorHAnsi"/>
          <w:color w:val="000000"/>
          <w:sz w:val="21"/>
          <w:szCs w:val="21"/>
          <w:lang w:eastAsia="en-US"/>
        </w:rPr>
        <w:t>Pkt 11.</w:t>
      </w:r>
      <w:r w:rsidR="00C7616D" w:rsidRPr="00B46E54">
        <w:rPr>
          <w:rFonts w:asciiTheme="minorHAnsi" w:eastAsiaTheme="minorHAnsi" w:hAnsiTheme="minorHAnsi" w:cstheme="minorHAnsi"/>
          <w:color w:val="000000"/>
          <w:sz w:val="21"/>
          <w:szCs w:val="21"/>
          <w:lang w:eastAsia="en-US"/>
        </w:rPr>
        <w:t>2</w:t>
      </w:r>
      <w:r w:rsidR="00322022" w:rsidRPr="00B46E54">
        <w:rPr>
          <w:rFonts w:asciiTheme="minorHAnsi" w:eastAsiaTheme="minorHAnsi" w:hAnsiTheme="minorHAnsi" w:cstheme="minorHAnsi"/>
          <w:color w:val="000000"/>
          <w:sz w:val="21"/>
          <w:szCs w:val="21"/>
          <w:lang w:eastAsia="en-US"/>
        </w:rPr>
        <w:t xml:space="preserve"> i 11.</w:t>
      </w:r>
      <w:r w:rsidR="00C7616D" w:rsidRPr="00B46E54">
        <w:rPr>
          <w:rFonts w:asciiTheme="minorHAnsi" w:eastAsiaTheme="minorHAnsi" w:hAnsiTheme="minorHAnsi" w:cstheme="minorHAnsi"/>
          <w:color w:val="000000"/>
          <w:sz w:val="21"/>
          <w:szCs w:val="21"/>
          <w:lang w:eastAsia="en-US"/>
        </w:rPr>
        <w:t>3</w:t>
      </w:r>
      <w:r w:rsidRPr="00B46E54">
        <w:rPr>
          <w:rFonts w:asciiTheme="minorHAnsi" w:eastAsiaTheme="minorHAnsi" w:hAnsiTheme="minorHAnsi" w:cstheme="minorHAnsi"/>
          <w:color w:val="000000"/>
          <w:sz w:val="21"/>
          <w:szCs w:val="21"/>
          <w:lang w:eastAsia="en-US"/>
        </w:rPr>
        <w:t xml:space="preserve"> poprzez zakładkę „Pytania” w Bazie konkurencyjności możliwa jest jedynie do czasu zakończenia postępowania. </w:t>
      </w:r>
    </w:p>
    <w:p w14:paraId="483930EB" w14:textId="77777777" w:rsidR="00B46E54" w:rsidRPr="00B46E54" w:rsidRDefault="00956FD0" w:rsidP="00B46E54">
      <w:pPr>
        <w:pStyle w:val="Akapitzlist"/>
        <w:numPr>
          <w:ilvl w:val="3"/>
          <w:numId w:val="39"/>
        </w:numPr>
        <w:pBdr>
          <w:top w:val="nil"/>
          <w:left w:val="nil"/>
          <w:bottom w:val="nil"/>
          <w:right w:val="nil"/>
          <w:between w:val="nil"/>
        </w:pBdr>
        <w:spacing w:line="276" w:lineRule="auto"/>
        <w:ind w:left="454" w:hanging="454"/>
        <w:jc w:val="both"/>
        <w:rPr>
          <w:rFonts w:asciiTheme="minorHAnsi" w:eastAsia="Bookman Old Style" w:hAnsiTheme="minorHAnsi" w:cstheme="minorHAnsi"/>
          <w:color w:val="000000" w:themeColor="text1"/>
          <w:sz w:val="21"/>
          <w:szCs w:val="21"/>
        </w:rPr>
      </w:pPr>
      <w:r w:rsidRPr="00B46E54">
        <w:rPr>
          <w:rFonts w:asciiTheme="minorHAnsi" w:eastAsiaTheme="minorHAnsi" w:hAnsiTheme="minorHAnsi" w:cstheme="minorHAnsi"/>
          <w:color w:val="000000"/>
          <w:sz w:val="21"/>
          <w:szCs w:val="21"/>
          <w:lang w:eastAsia="en-US"/>
        </w:rPr>
        <w:t xml:space="preserve">Po upływie terminu na składanie ofert komunikacja będzie odbywała się za pośrednictwem poczty </w:t>
      </w:r>
      <w:r w:rsidRPr="00B46E54">
        <w:rPr>
          <w:rFonts w:asciiTheme="minorHAnsi" w:eastAsiaTheme="minorHAnsi" w:hAnsiTheme="minorHAnsi" w:cstheme="minorHAnsi"/>
          <w:color w:val="000000" w:themeColor="text1"/>
          <w:sz w:val="21"/>
          <w:szCs w:val="21"/>
          <w:lang w:eastAsia="en-US"/>
        </w:rPr>
        <w:t>elektronicznej</w:t>
      </w:r>
      <w:r w:rsidR="00115206" w:rsidRPr="00B46E54">
        <w:rPr>
          <w:rFonts w:asciiTheme="minorHAnsi" w:eastAsiaTheme="minorHAnsi" w:hAnsiTheme="minorHAnsi" w:cstheme="minorHAnsi"/>
          <w:color w:val="000000" w:themeColor="text1"/>
          <w:sz w:val="21"/>
          <w:szCs w:val="21"/>
          <w:lang w:eastAsia="en-US"/>
        </w:rPr>
        <w:t>, zgodnie z adresem wskazanym w Pkt 2</w:t>
      </w:r>
      <w:r w:rsidR="0068114B" w:rsidRPr="00B46E54">
        <w:rPr>
          <w:rFonts w:asciiTheme="minorHAnsi" w:eastAsiaTheme="minorHAnsi" w:hAnsiTheme="minorHAnsi" w:cstheme="minorHAnsi"/>
          <w:color w:val="000000" w:themeColor="text1"/>
          <w:sz w:val="21"/>
          <w:szCs w:val="21"/>
          <w:lang w:eastAsia="en-US"/>
        </w:rPr>
        <w:t>0</w:t>
      </w:r>
      <w:r w:rsidR="00115206" w:rsidRPr="00B46E54">
        <w:rPr>
          <w:rFonts w:asciiTheme="minorHAnsi" w:eastAsiaTheme="minorHAnsi" w:hAnsiTheme="minorHAnsi" w:cstheme="minorHAnsi"/>
          <w:color w:val="000000" w:themeColor="text1"/>
          <w:sz w:val="21"/>
          <w:szCs w:val="21"/>
          <w:lang w:eastAsia="en-US"/>
        </w:rPr>
        <w:t xml:space="preserve">.1 lit. a) niniejszego </w:t>
      </w:r>
      <w:r w:rsidR="00115206" w:rsidRPr="00B46E54">
        <w:rPr>
          <w:rFonts w:asciiTheme="minorHAnsi" w:eastAsiaTheme="minorHAnsi" w:hAnsiTheme="minorHAnsi" w:cstheme="minorHAnsi"/>
          <w:i/>
          <w:iCs/>
          <w:color w:val="000000" w:themeColor="text1"/>
          <w:sz w:val="21"/>
          <w:szCs w:val="21"/>
          <w:lang w:eastAsia="en-US"/>
        </w:rPr>
        <w:t>Zapytania Ofertowego.</w:t>
      </w:r>
    </w:p>
    <w:p w14:paraId="442895A0" w14:textId="59FC89A4" w:rsidR="00421247" w:rsidRPr="00B46E54" w:rsidRDefault="00B85506" w:rsidP="00B46E54">
      <w:pPr>
        <w:pStyle w:val="Akapitzlist"/>
        <w:numPr>
          <w:ilvl w:val="3"/>
          <w:numId w:val="39"/>
        </w:numPr>
        <w:pBdr>
          <w:top w:val="nil"/>
          <w:left w:val="nil"/>
          <w:bottom w:val="nil"/>
          <w:right w:val="nil"/>
          <w:between w:val="nil"/>
        </w:pBdr>
        <w:spacing w:line="276" w:lineRule="auto"/>
        <w:ind w:left="454" w:hanging="454"/>
        <w:jc w:val="both"/>
        <w:rPr>
          <w:rFonts w:asciiTheme="minorHAnsi" w:eastAsia="Bookman Old Style" w:hAnsiTheme="minorHAnsi" w:cstheme="minorHAnsi"/>
          <w:color w:val="000000" w:themeColor="text1"/>
          <w:sz w:val="21"/>
          <w:szCs w:val="21"/>
        </w:rPr>
      </w:pPr>
      <w:r w:rsidRPr="00B46E54">
        <w:rPr>
          <w:rFonts w:asciiTheme="minorHAnsi" w:hAnsiTheme="minorHAnsi" w:cstheme="minorHAnsi"/>
          <w:color w:val="000000" w:themeColor="text1"/>
          <w:sz w:val="21"/>
          <w:szCs w:val="21"/>
        </w:rPr>
        <w:t>Wyjątkowo, możliwe jest odstąpienie od komunikacji</w:t>
      </w:r>
      <w:r w:rsidRPr="00B46E54">
        <w:rPr>
          <w:rFonts w:asciiTheme="minorHAnsi" w:hAnsiTheme="minorHAnsi" w:cstheme="minorHAnsi"/>
          <w:b/>
          <w:bCs/>
          <w:color w:val="000000" w:themeColor="text1"/>
          <w:sz w:val="21"/>
          <w:szCs w:val="21"/>
        </w:rPr>
        <w:t xml:space="preserve"> </w:t>
      </w:r>
      <w:r w:rsidRPr="00B46E54">
        <w:rPr>
          <w:rFonts w:asciiTheme="minorHAnsi" w:hAnsiTheme="minorHAnsi" w:cstheme="minorHAnsi"/>
          <w:color w:val="000000" w:themeColor="text1"/>
          <w:sz w:val="21"/>
          <w:szCs w:val="21"/>
        </w:rPr>
        <w:t>określonej w</w:t>
      </w:r>
      <w:r w:rsidR="003B0A93" w:rsidRPr="00B46E54">
        <w:rPr>
          <w:rFonts w:asciiTheme="minorHAnsi" w:hAnsiTheme="minorHAnsi" w:cstheme="minorHAnsi"/>
          <w:color w:val="000000" w:themeColor="text1"/>
          <w:sz w:val="21"/>
          <w:szCs w:val="21"/>
        </w:rPr>
        <w:t xml:space="preserve"> Pkt </w:t>
      </w:r>
      <w:r w:rsidR="00000657" w:rsidRPr="00B46E54">
        <w:rPr>
          <w:rFonts w:asciiTheme="minorHAnsi" w:hAnsiTheme="minorHAnsi" w:cstheme="minorHAnsi"/>
          <w:color w:val="000000" w:themeColor="text1"/>
          <w:sz w:val="21"/>
          <w:szCs w:val="21"/>
        </w:rPr>
        <w:t>11.</w:t>
      </w:r>
      <w:r w:rsidR="00C7616D" w:rsidRPr="00B46E54">
        <w:rPr>
          <w:rFonts w:asciiTheme="minorHAnsi" w:hAnsiTheme="minorHAnsi" w:cstheme="minorHAnsi"/>
          <w:color w:val="000000" w:themeColor="text1"/>
          <w:sz w:val="21"/>
          <w:szCs w:val="21"/>
        </w:rPr>
        <w:t>2</w:t>
      </w:r>
      <w:r w:rsidR="00322022" w:rsidRPr="00B46E54">
        <w:rPr>
          <w:rFonts w:asciiTheme="minorHAnsi" w:hAnsiTheme="minorHAnsi" w:cstheme="minorHAnsi"/>
          <w:color w:val="000000" w:themeColor="text1"/>
          <w:sz w:val="21"/>
          <w:szCs w:val="21"/>
        </w:rPr>
        <w:t xml:space="preserve"> i 11.</w:t>
      </w:r>
      <w:r w:rsidR="00C7616D" w:rsidRPr="00B46E54">
        <w:rPr>
          <w:rFonts w:asciiTheme="minorHAnsi" w:hAnsiTheme="minorHAnsi" w:cstheme="minorHAnsi"/>
          <w:color w:val="000000" w:themeColor="text1"/>
          <w:sz w:val="21"/>
          <w:szCs w:val="21"/>
        </w:rPr>
        <w:t>3</w:t>
      </w:r>
      <w:r w:rsidR="00CC2ED9" w:rsidRPr="00B46E54">
        <w:rPr>
          <w:rFonts w:asciiTheme="minorHAnsi" w:hAnsiTheme="minorHAnsi" w:cstheme="minorHAnsi"/>
          <w:color w:val="000000" w:themeColor="text1"/>
          <w:sz w:val="21"/>
          <w:szCs w:val="21"/>
        </w:rPr>
        <w:t>,</w:t>
      </w:r>
      <w:r w:rsidR="00CA352B" w:rsidRPr="00B46E54">
        <w:rPr>
          <w:rFonts w:asciiTheme="minorHAnsi" w:hAnsiTheme="minorHAnsi" w:cstheme="minorHAnsi"/>
          <w:color w:val="000000" w:themeColor="text1"/>
          <w:sz w:val="21"/>
          <w:szCs w:val="21"/>
        </w:rPr>
        <w:t xml:space="preserve"> jeżeli nastąpi zawieszenie działalności BK2021</w:t>
      </w:r>
      <w:r w:rsidR="00FA104B" w:rsidRPr="00B46E54">
        <w:rPr>
          <w:rFonts w:asciiTheme="minorHAnsi" w:hAnsiTheme="minorHAnsi" w:cstheme="minorHAnsi"/>
          <w:color w:val="000000" w:themeColor="text1"/>
          <w:sz w:val="21"/>
          <w:szCs w:val="21"/>
        </w:rPr>
        <w:t xml:space="preserve">. </w:t>
      </w:r>
      <w:r w:rsidR="007178EF" w:rsidRPr="00B46E54">
        <w:rPr>
          <w:rFonts w:asciiTheme="minorHAnsi" w:hAnsiTheme="minorHAnsi" w:cstheme="minorHAnsi"/>
          <w:color w:val="000000" w:themeColor="text1"/>
          <w:sz w:val="21"/>
          <w:szCs w:val="21"/>
        </w:rPr>
        <w:t xml:space="preserve">W takiej sytuacji, komunikacja </w:t>
      </w:r>
      <w:r w:rsidR="00BD1A63" w:rsidRPr="00B46E54">
        <w:rPr>
          <w:rFonts w:asciiTheme="minorHAnsi" w:hAnsiTheme="minorHAnsi" w:cstheme="minorHAnsi"/>
          <w:color w:val="000000" w:themeColor="text1"/>
          <w:sz w:val="21"/>
          <w:szCs w:val="21"/>
        </w:rPr>
        <w:t>pomiędzy</w:t>
      </w:r>
      <w:r w:rsidR="007178EF" w:rsidRPr="00B46E54">
        <w:rPr>
          <w:rFonts w:asciiTheme="minorHAnsi" w:hAnsiTheme="minorHAnsi" w:cstheme="minorHAnsi"/>
          <w:color w:val="000000" w:themeColor="text1"/>
          <w:sz w:val="21"/>
          <w:szCs w:val="21"/>
        </w:rPr>
        <w:t xml:space="preserve"> Zamawiającym</w:t>
      </w:r>
      <w:r w:rsidR="00BD1A63" w:rsidRPr="00B46E54">
        <w:rPr>
          <w:rFonts w:asciiTheme="minorHAnsi" w:hAnsiTheme="minorHAnsi" w:cstheme="minorHAnsi"/>
          <w:color w:val="000000" w:themeColor="text1"/>
          <w:sz w:val="21"/>
          <w:szCs w:val="21"/>
        </w:rPr>
        <w:t>, a Oferentem odbywać się będzie</w:t>
      </w:r>
      <w:r w:rsidR="009F5218" w:rsidRPr="00B46E54">
        <w:rPr>
          <w:rFonts w:asciiTheme="minorHAnsi" w:hAnsiTheme="minorHAnsi" w:cstheme="minorHAnsi"/>
          <w:color w:val="000000" w:themeColor="text1"/>
          <w:sz w:val="21"/>
          <w:szCs w:val="21"/>
        </w:rPr>
        <w:t xml:space="preserve"> za pośrednictwem poczty elektronicznej</w:t>
      </w:r>
      <w:r w:rsidR="00FA6A09" w:rsidRPr="00B46E54">
        <w:rPr>
          <w:rFonts w:asciiTheme="minorHAnsi" w:eastAsiaTheme="minorHAnsi" w:hAnsiTheme="minorHAnsi" w:cstheme="minorHAnsi"/>
          <w:color w:val="000000" w:themeColor="text1"/>
          <w:sz w:val="21"/>
          <w:szCs w:val="21"/>
          <w:lang w:eastAsia="en-US"/>
        </w:rPr>
        <w:t>, zgodnie z adresem wskazanym w Pkt 2</w:t>
      </w:r>
      <w:r w:rsidR="0068114B" w:rsidRPr="00B46E54">
        <w:rPr>
          <w:rFonts w:asciiTheme="minorHAnsi" w:eastAsiaTheme="minorHAnsi" w:hAnsiTheme="minorHAnsi" w:cstheme="minorHAnsi"/>
          <w:color w:val="000000" w:themeColor="text1"/>
          <w:sz w:val="21"/>
          <w:szCs w:val="21"/>
          <w:lang w:eastAsia="en-US"/>
        </w:rPr>
        <w:t>0</w:t>
      </w:r>
      <w:r w:rsidR="00FA6A09" w:rsidRPr="00B46E54">
        <w:rPr>
          <w:rFonts w:asciiTheme="minorHAnsi" w:eastAsiaTheme="minorHAnsi" w:hAnsiTheme="minorHAnsi" w:cstheme="minorHAnsi"/>
          <w:color w:val="000000" w:themeColor="text1"/>
          <w:sz w:val="21"/>
          <w:szCs w:val="21"/>
          <w:lang w:eastAsia="en-US"/>
        </w:rPr>
        <w:t>.1 lit. a)</w:t>
      </w:r>
      <w:r w:rsidR="00510FDA" w:rsidRPr="00B46E54">
        <w:rPr>
          <w:rFonts w:asciiTheme="minorHAnsi" w:eastAsiaTheme="minorHAnsi" w:hAnsiTheme="minorHAnsi" w:cstheme="minorHAnsi"/>
          <w:color w:val="000000" w:themeColor="text1"/>
          <w:sz w:val="21"/>
          <w:szCs w:val="21"/>
          <w:lang w:eastAsia="en-US"/>
        </w:rPr>
        <w:t xml:space="preserve"> niniejszego </w:t>
      </w:r>
      <w:r w:rsidR="00510FDA" w:rsidRPr="00B46E54">
        <w:rPr>
          <w:rFonts w:asciiTheme="minorHAnsi" w:eastAsiaTheme="minorHAnsi" w:hAnsiTheme="minorHAnsi" w:cstheme="minorHAnsi"/>
          <w:i/>
          <w:iCs/>
          <w:color w:val="000000" w:themeColor="text1"/>
          <w:sz w:val="21"/>
          <w:szCs w:val="21"/>
          <w:lang w:eastAsia="en-US"/>
        </w:rPr>
        <w:t>Zapytania Ofertowego.</w:t>
      </w:r>
      <w:r w:rsidR="00510FDA" w:rsidRPr="00B46E54">
        <w:rPr>
          <w:rFonts w:asciiTheme="minorHAnsi" w:eastAsiaTheme="minorHAnsi" w:hAnsiTheme="minorHAnsi" w:cstheme="minorHAnsi"/>
          <w:color w:val="000000" w:themeColor="text1"/>
          <w:sz w:val="21"/>
          <w:szCs w:val="21"/>
          <w:lang w:eastAsia="en-US"/>
        </w:rPr>
        <w:t xml:space="preserve"> </w:t>
      </w:r>
    </w:p>
    <w:p w14:paraId="7A52569C" w14:textId="77777777" w:rsidR="00A90CBB" w:rsidRDefault="00A90CBB" w:rsidP="00A4771F">
      <w:pPr>
        <w:shd w:val="clear" w:color="auto" w:fill="FFFFFF"/>
        <w:spacing w:line="276" w:lineRule="auto"/>
        <w:jc w:val="both"/>
        <w:rPr>
          <w:rFonts w:asciiTheme="minorHAnsi" w:hAnsiTheme="minorHAnsi" w:cstheme="minorHAnsi"/>
          <w:b/>
          <w:bCs/>
          <w:sz w:val="21"/>
          <w:szCs w:val="21"/>
        </w:rPr>
      </w:pPr>
    </w:p>
    <w:p w14:paraId="366B6CD2" w14:textId="77777777" w:rsidR="00793995" w:rsidRPr="00AE7810" w:rsidRDefault="00793995"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Sposób przygotowania oferty</w:t>
      </w:r>
    </w:p>
    <w:p w14:paraId="523A9386" w14:textId="77777777" w:rsidR="00EB4174" w:rsidRPr="00AE7810" w:rsidRDefault="00EB4174" w:rsidP="00A4771F">
      <w:pPr>
        <w:pStyle w:val="NormalnyWeb"/>
        <w:spacing w:before="0" w:beforeAutospacing="0" w:after="0" w:afterAutospacing="0" w:line="276" w:lineRule="auto"/>
        <w:jc w:val="both"/>
        <w:textAlignment w:val="baseline"/>
        <w:rPr>
          <w:rFonts w:asciiTheme="minorHAnsi" w:eastAsia="Malgun Gothic" w:hAnsiTheme="minorHAnsi" w:cstheme="minorHAnsi"/>
          <w:sz w:val="21"/>
          <w:szCs w:val="21"/>
          <w:lang w:eastAsia="ar-SA"/>
        </w:rPr>
      </w:pPr>
    </w:p>
    <w:p w14:paraId="1489091F" w14:textId="77777777" w:rsidR="00A105DB" w:rsidRDefault="00872C04" w:rsidP="00A105DB">
      <w:pPr>
        <w:pStyle w:val="NormalnyWeb"/>
        <w:numPr>
          <w:ilvl w:val="0"/>
          <w:numId w:val="24"/>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lang w:eastAsia="ar-SA"/>
        </w:rPr>
        <w:t xml:space="preserve">Oferent może złożyć tylko jedną ofertę. Złożenie więcej niż jednej oferty spowoduje odrzucenie wszystkich ofert złożonych przez Oferenta. </w:t>
      </w:r>
    </w:p>
    <w:p w14:paraId="4C2664BD" w14:textId="6C56801F" w:rsidR="00A105DB" w:rsidRDefault="00F059FE" w:rsidP="00A105DB">
      <w:pPr>
        <w:pStyle w:val="NormalnyWeb"/>
        <w:numPr>
          <w:ilvl w:val="0"/>
          <w:numId w:val="24"/>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Pr>
          <w:rFonts w:asciiTheme="minorHAnsi" w:eastAsia="Malgun Gothic" w:hAnsiTheme="minorHAnsi" w:cstheme="minorHAnsi"/>
          <w:sz w:val="21"/>
          <w:szCs w:val="21"/>
          <w:lang w:eastAsia="ar-SA"/>
        </w:rPr>
        <w:t>D</w:t>
      </w:r>
      <w:r w:rsidR="003E3AEC" w:rsidRPr="00A105DB">
        <w:rPr>
          <w:rFonts w:asciiTheme="minorHAnsi" w:eastAsia="Malgun Gothic" w:hAnsiTheme="minorHAnsi" w:cstheme="minorHAnsi"/>
          <w:sz w:val="21"/>
          <w:szCs w:val="21"/>
          <w:lang w:eastAsia="ar-SA"/>
        </w:rPr>
        <w:t>opuszcza się składani</w:t>
      </w:r>
      <w:r>
        <w:rPr>
          <w:rFonts w:asciiTheme="minorHAnsi" w:eastAsia="Malgun Gothic" w:hAnsiTheme="minorHAnsi" w:cstheme="minorHAnsi"/>
          <w:sz w:val="21"/>
          <w:szCs w:val="21"/>
          <w:lang w:eastAsia="ar-SA"/>
        </w:rPr>
        <w:t>e</w:t>
      </w:r>
      <w:r w:rsidR="003E3AEC" w:rsidRPr="00A105DB">
        <w:rPr>
          <w:rFonts w:asciiTheme="minorHAnsi" w:eastAsia="Malgun Gothic" w:hAnsiTheme="minorHAnsi" w:cstheme="minorHAnsi"/>
          <w:sz w:val="21"/>
          <w:szCs w:val="21"/>
          <w:lang w:eastAsia="ar-SA"/>
        </w:rPr>
        <w:t xml:space="preserve"> ofert częściowych.</w:t>
      </w:r>
    </w:p>
    <w:p w14:paraId="7BA3D5A5" w14:textId="24D568C9" w:rsidR="00F059FE" w:rsidRDefault="00F059FE" w:rsidP="00A105DB">
      <w:pPr>
        <w:pStyle w:val="NormalnyWeb"/>
        <w:numPr>
          <w:ilvl w:val="0"/>
          <w:numId w:val="24"/>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Pr>
          <w:rFonts w:asciiTheme="minorHAnsi" w:eastAsia="Malgun Gothic" w:hAnsiTheme="minorHAnsi" w:cstheme="minorHAnsi"/>
          <w:sz w:val="21"/>
          <w:szCs w:val="21"/>
          <w:lang w:eastAsia="ar-SA"/>
        </w:rPr>
        <w:t xml:space="preserve">W wypadku złożenia oferty częściowej zamawiający w pierwszej kolejności rozpatrzy oferty na całość zamówienia, w drugiej kolejności rozpatrywane będą oferty częściowe. </w:t>
      </w:r>
    </w:p>
    <w:p w14:paraId="4B7BA4F0" w14:textId="77777777" w:rsidR="00A105DB" w:rsidRDefault="00C43F77" w:rsidP="00A105DB">
      <w:pPr>
        <w:pStyle w:val="NormalnyWeb"/>
        <w:numPr>
          <w:ilvl w:val="0"/>
          <w:numId w:val="24"/>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A105DB">
        <w:rPr>
          <w:rFonts w:asciiTheme="minorHAnsi" w:eastAsia="Malgun Gothic" w:hAnsiTheme="minorHAnsi" w:cstheme="minorHAnsi"/>
          <w:sz w:val="21"/>
          <w:szCs w:val="21"/>
          <w:lang w:eastAsia="ar-SA"/>
        </w:rPr>
        <w:t>Oferta musi być sporządzona z zachowaniem formy pisemnej pod rygorem nieważności. Oferta wraz z załącznikami musi być sporządzona czytelnie.</w:t>
      </w:r>
    </w:p>
    <w:p w14:paraId="7E50BE6E" w14:textId="77777777" w:rsidR="00DE3FEE" w:rsidRDefault="007F0717" w:rsidP="00DE3FEE">
      <w:pPr>
        <w:pStyle w:val="NormalnyWeb"/>
        <w:numPr>
          <w:ilvl w:val="0"/>
          <w:numId w:val="24"/>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A105DB">
        <w:rPr>
          <w:rFonts w:asciiTheme="minorHAnsi" w:hAnsiTheme="minorHAnsi" w:cstheme="minorHAnsi"/>
          <w:color w:val="000000" w:themeColor="text1"/>
          <w:sz w:val="21"/>
          <w:szCs w:val="21"/>
        </w:rPr>
        <w:t>Oferent składa ofertę</w:t>
      </w:r>
      <w:r w:rsidR="00945064" w:rsidRPr="00A105DB">
        <w:rPr>
          <w:rFonts w:asciiTheme="minorHAnsi" w:hAnsiTheme="minorHAnsi" w:cstheme="minorHAnsi"/>
          <w:color w:val="000000" w:themeColor="text1"/>
          <w:sz w:val="21"/>
          <w:szCs w:val="21"/>
        </w:rPr>
        <w:t xml:space="preserve"> za pośrednictwem portalu</w:t>
      </w:r>
      <w:r w:rsidRPr="00A105DB">
        <w:rPr>
          <w:rFonts w:asciiTheme="minorHAnsi" w:hAnsiTheme="minorHAnsi" w:cstheme="minorHAnsi"/>
          <w:color w:val="000000" w:themeColor="text1"/>
          <w:sz w:val="21"/>
          <w:szCs w:val="21"/>
        </w:rPr>
        <w:t xml:space="preserve"> Baz</w:t>
      </w:r>
      <w:r w:rsidR="00945064" w:rsidRPr="00A105DB">
        <w:rPr>
          <w:rFonts w:asciiTheme="minorHAnsi" w:hAnsiTheme="minorHAnsi" w:cstheme="minorHAnsi"/>
          <w:color w:val="000000" w:themeColor="text1"/>
          <w:sz w:val="21"/>
          <w:szCs w:val="21"/>
        </w:rPr>
        <w:t>a</w:t>
      </w:r>
      <w:r w:rsidRPr="00A105DB">
        <w:rPr>
          <w:rFonts w:asciiTheme="minorHAnsi" w:hAnsiTheme="minorHAnsi" w:cstheme="minorHAnsi"/>
          <w:color w:val="000000" w:themeColor="text1"/>
          <w:sz w:val="21"/>
          <w:szCs w:val="21"/>
        </w:rPr>
        <w:t xml:space="preserve"> </w:t>
      </w:r>
      <w:r w:rsidR="00945064" w:rsidRPr="00A105DB">
        <w:rPr>
          <w:rFonts w:asciiTheme="minorHAnsi" w:hAnsiTheme="minorHAnsi" w:cstheme="minorHAnsi"/>
          <w:color w:val="000000" w:themeColor="text1"/>
          <w:sz w:val="21"/>
          <w:szCs w:val="21"/>
        </w:rPr>
        <w:t>K</w:t>
      </w:r>
      <w:r w:rsidRPr="00A105DB">
        <w:rPr>
          <w:rFonts w:asciiTheme="minorHAnsi" w:hAnsiTheme="minorHAnsi" w:cstheme="minorHAnsi"/>
          <w:color w:val="000000" w:themeColor="text1"/>
          <w:sz w:val="21"/>
          <w:szCs w:val="21"/>
        </w:rPr>
        <w:t>onkurencyjności</w:t>
      </w:r>
      <w:r w:rsidR="00227016" w:rsidRPr="00A105DB">
        <w:rPr>
          <w:rFonts w:asciiTheme="minorHAnsi" w:hAnsiTheme="minorHAnsi" w:cstheme="minorHAnsi"/>
          <w:color w:val="000000" w:themeColor="text1"/>
          <w:sz w:val="21"/>
          <w:szCs w:val="21"/>
        </w:rPr>
        <w:t xml:space="preserve"> 2021</w:t>
      </w:r>
      <w:r w:rsidR="00227016" w:rsidRPr="00A105DB">
        <w:rPr>
          <w:rFonts w:asciiTheme="minorHAnsi" w:hAnsiTheme="minorHAnsi" w:cstheme="minorHAnsi"/>
          <w:color w:val="FF0000"/>
          <w:sz w:val="21"/>
          <w:szCs w:val="21"/>
        </w:rPr>
        <w:t xml:space="preserve">. </w:t>
      </w:r>
    </w:p>
    <w:p w14:paraId="61AB61F7" w14:textId="77777777" w:rsidR="00DE3FEE" w:rsidRDefault="007F0717" w:rsidP="00DE3FEE">
      <w:pPr>
        <w:pStyle w:val="NormalnyWeb"/>
        <w:numPr>
          <w:ilvl w:val="0"/>
          <w:numId w:val="24"/>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DE3FEE">
        <w:rPr>
          <w:rFonts w:asciiTheme="minorHAnsi" w:eastAsia="Malgun Gothic" w:hAnsiTheme="minorHAnsi" w:cstheme="minorHAnsi"/>
          <w:sz w:val="21"/>
          <w:szCs w:val="21"/>
          <w:lang w:eastAsia="ar-SA"/>
        </w:rPr>
        <w:t xml:space="preserve">Oferta musi być podpisana przez Oferenta, tj. osobę (osoby) reprezentującą Oferenta, zgodnie z zasadami reprezentacji wskazanymi we właściwym rejestrze lub osobę (osoby) upoważnioną do reprezentowania </w:t>
      </w:r>
      <w:r w:rsidRPr="00DE3FEE">
        <w:rPr>
          <w:rFonts w:asciiTheme="minorHAnsi" w:eastAsia="Malgun Gothic" w:hAnsiTheme="minorHAnsi" w:cstheme="minorHAnsi"/>
          <w:sz w:val="21"/>
          <w:szCs w:val="21"/>
          <w:lang w:eastAsia="ar-SA"/>
        </w:rPr>
        <w:lastRenderedPageBreak/>
        <w:t>Oferenta.</w:t>
      </w:r>
      <w:r w:rsidR="008950DE" w:rsidRPr="00DE3FEE">
        <w:rPr>
          <w:rFonts w:asciiTheme="minorHAnsi" w:eastAsia="Malgun Gothic" w:hAnsiTheme="minorHAnsi" w:cstheme="minorHAnsi"/>
          <w:sz w:val="21"/>
          <w:szCs w:val="21"/>
          <w:lang w:eastAsia="ar-SA"/>
        </w:rPr>
        <w:t xml:space="preserve"> </w:t>
      </w:r>
      <w:r w:rsidR="008950DE" w:rsidRPr="00DE3FEE">
        <w:rPr>
          <w:rFonts w:asciiTheme="minorHAnsi" w:hAnsiTheme="minorHAnsi" w:cstheme="minorHAnsi"/>
          <w:sz w:val="21"/>
          <w:szCs w:val="21"/>
        </w:rPr>
        <w:t xml:space="preserve">W przypadku podpisania oferty na podstawie pełnomocnictwa, należy </w:t>
      </w:r>
      <w:r w:rsidR="008950DE" w:rsidRPr="00DE3FEE">
        <w:rPr>
          <w:rFonts w:asciiTheme="minorHAnsi" w:hAnsiTheme="minorHAnsi" w:cstheme="minorHAnsi"/>
          <w:color w:val="000000" w:themeColor="text1"/>
          <w:sz w:val="21"/>
          <w:szCs w:val="21"/>
        </w:rPr>
        <w:t xml:space="preserve">przedłożyć je wraz z ofertą. </w:t>
      </w:r>
    </w:p>
    <w:p w14:paraId="0ECA0853" w14:textId="77777777" w:rsidR="00DE3FEE" w:rsidRDefault="007F0717" w:rsidP="00DE3FEE">
      <w:pPr>
        <w:pStyle w:val="NormalnyWeb"/>
        <w:numPr>
          <w:ilvl w:val="0"/>
          <w:numId w:val="24"/>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DE3FEE">
        <w:rPr>
          <w:rFonts w:asciiTheme="minorHAnsi" w:hAnsiTheme="minorHAnsi" w:cstheme="minorHAnsi"/>
          <w:color w:val="000000" w:themeColor="text1"/>
          <w:sz w:val="21"/>
          <w:szCs w:val="21"/>
        </w:rPr>
        <w:t>Wszystkie dokumenty, które</w:t>
      </w:r>
      <w:r w:rsidR="0038101F" w:rsidRPr="00DE3FEE">
        <w:rPr>
          <w:rFonts w:asciiTheme="minorHAnsi" w:hAnsiTheme="minorHAnsi" w:cstheme="minorHAnsi"/>
          <w:color w:val="000000" w:themeColor="text1"/>
          <w:sz w:val="21"/>
          <w:szCs w:val="21"/>
        </w:rPr>
        <w:t xml:space="preserve"> </w:t>
      </w:r>
      <w:r w:rsidR="00757B37" w:rsidRPr="00DE3FEE">
        <w:rPr>
          <w:rFonts w:asciiTheme="minorHAnsi" w:hAnsiTheme="minorHAnsi" w:cstheme="minorHAnsi"/>
          <w:color w:val="000000" w:themeColor="text1"/>
          <w:sz w:val="21"/>
          <w:szCs w:val="21"/>
        </w:rPr>
        <w:t xml:space="preserve">Oferent </w:t>
      </w:r>
      <w:r w:rsidRPr="00DE3FEE">
        <w:rPr>
          <w:rFonts w:asciiTheme="minorHAnsi" w:hAnsiTheme="minorHAnsi" w:cstheme="minorHAnsi"/>
          <w:color w:val="000000" w:themeColor="text1"/>
          <w:sz w:val="21"/>
          <w:szCs w:val="21"/>
        </w:rPr>
        <w:t>składa w Bazie konkurencyjności</w:t>
      </w:r>
      <w:r w:rsidR="00B92034" w:rsidRPr="00DE3FEE">
        <w:rPr>
          <w:rFonts w:asciiTheme="minorHAnsi" w:hAnsiTheme="minorHAnsi" w:cstheme="minorHAnsi"/>
          <w:color w:val="000000" w:themeColor="text1"/>
          <w:sz w:val="21"/>
          <w:szCs w:val="21"/>
        </w:rPr>
        <w:t xml:space="preserve"> 2021</w:t>
      </w:r>
      <w:r w:rsidRPr="00DE3FEE">
        <w:rPr>
          <w:rFonts w:asciiTheme="minorHAnsi" w:hAnsiTheme="minorHAnsi" w:cstheme="minorHAnsi"/>
          <w:color w:val="000000" w:themeColor="text1"/>
          <w:sz w:val="21"/>
          <w:szCs w:val="21"/>
        </w:rPr>
        <w:t xml:space="preserve"> </w:t>
      </w:r>
      <w:r w:rsidR="00D409D2" w:rsidRPr="00DE3FEE">
        <w:rPr>
          <w:rFonts w:asciiTheme="minorHAnsi" w:hAnsiTheme="minorHAnsi" w:cstheme="minorHAnsi"/>
          <w:color w:val="000000" w:themeColor="text1"/>
          <w:sz w:val="21"/>
          <w:szCs w:val="21"/>
        </w:rPr>
        <w:t xml:space="preserve">należy złożyć w postaci skanu dokumentu zawierającego własnoręczny podpis lub w postaci </w:t>
      </w:r>
      <w:r w:rsidR="008C2092" w:rsidRPr="00DE3FEE">
        <w:rPr>
          <w:rFonts w:asciiTheme="minorHAnsi" w:hAnsiTheme="minorHAnsi" w:cstheme="minorHAnsi"/>
          <w:color w:val="000000" w:themeColor="text1"/>
          <w:sz w:val="21"/>
          <w:szCs w:val="21"/>
        </w:rPr>
        <w:t xml:space="preserve">dokumentu </w:t>
      </w:r>
      <w:r w:rsidR="00D409D2" w:rsidRPr="00DE3FEE">
        <w:rPr>
          <w:rFonts w:asciiTheme="minorHAnsi" w:hAnsiTheme="minorHAnsi" w:cstheme="minorHAnsi"/>
          <w:color w:val="000000" w:themeColor="text1"/>
          <w:sz w:val="21"/>
          <w:szCs w:val="21"/>
        </w:rPr>
        <w:t>elektroniczn</w:t>
      </w:r>
      <w:r w:rsidR="008C2092" w:rsidRPr="00DE3FEE">
        <w:rPr>
          <w:rFonts w:asciiTheme="minorHAnsi" w:hAnsiTheme="minorHAnsi" w:cstheme="minorHAnsi"/>
          <w:color w:val="000000" w:themeColor="text1"/>
          <w:sz w:val="21"/>
          <w:szCs w:val="21"/>
        </w:rPr>
        <w:t>eg</w:t>
      </w:r>
      <w:r w:rsidR="00E538C4" w:rsidRPr="00DE3FEE">
        <w:rPr>
          <w:rFonts w:asciiTheme="minorHAnsi" w:hAnsiTheme="minorHAnsi" w:cstheme="minorHAnsi"/>
          <w:color w:val="000000" w:themeColor="text1"/>
          <w:sz w:val="21"/>
          <w:szCs w:val="21"/>
        </w:rPr>
        <w:t>o, podpisanego</w:t>
      </w:r>
      <w:r w:rsidR="00D409D2" w:rsidRPr="00DE3FEE">
        <w:rPr>
          <w:rFonts w:asciiTheme="minorHAnsi" w:hAnsiTheme="minorHAnsi" w:cstheme="minorHAnsi"/>
          <w:color w:val="000000" w:themeColor="text1"/>
          <w:sz w:val="21"/>
          <w:szCs w:val="21"/>
        </w:rPr>
        <w:t xml:space="preserve"> kwalifikowanym podpisem elektroni</w:t>
      </w:r>
      <w:r w:rsidR="008C2092" w:rsidRPr="00DE3FEE">
        <w:rPr>
          <w:rFonts w:asciiTheme="minorHAnsi" w:hAnsiTheme="minorHAnsi" w:cstheme="minorHAnsi"/>
          <w:color w:val="000000" w:themeColor="text1"/>
          <w:sz w:val="21"/>
          <w:szCs w:val="21"/>
        </w:rPr>
        <w:t>czn</w:t>
      </w:r>
      <w:r w:rsidR="00A851ED" w:rsidRPr="00DE3FEE">
        <w:rPr>
          <w:rFonts w:asciiTheme="minorHAnsi" w:hAnsiTheme="minorHAnsi" w:cstheme="minorHAnsi"/>
          <w:color w:val="000000" w:themeColor="text1"/>
          <w:sz w:val="21"/>
          <w:szCs w:val="21"/>
        </w:rPr>
        <w:t>ym</w:t>
      </w:r>
      <w:r w:rsidR="00D409D2" w:rsidRPr="00DE3FEE">
        <w:rPr>
          <w:rFonts w:asciiTheme="minorHAnsi" w:hAnsiTheme="minorHAnsi" w:cstheme="minorHAnsi"/>
          <w:color w:val="000000" w:themeColor="text1"/>
          <w:sz w:val="21"/>
          <w:szCs w:val="21"/>
        </w:rPr>
        <w:t>, podpisem zaufanym lub podpisem osobistym.</w:t>
      </w:r>
      <w:r w:rsidRPr="00DE3FEE">
        <w:rPr>
          <w:rFonts w:asciiTheme="minorHAnsi" w:hAnsiTheme="minorHAnsi" w:cstheme="minorHAnsi"/>
          <w:color w:val="000000" w:themeColor="text1"/>
          <w:sz w:val="21"/>
          <w:szCs w:val="21"/>
        </w:rPr>
        <w:t xml:space="preserve"> </w:t>
      </w:r>
    </w:p>
    <w:p w14:paraId="242F1DEA" w14:textId="77777777" w:rsidR="00DE3FEE" w:rsidRDefault="00E538C4" w:rsidP="00DE3FEE">
      <w:pPr>
        <w:pStyle w:val="NormalnyWeb"/>
        <w:numPr>
          <w:ilvl w:val="0"/>
          <w:numId w:val="24"/>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DE3FEE">
        <w:rPr>
          <w:rFonts w:asciiTheme="minorHAnsi" w:hAnsiTheme="minorHAnsi" w:cstheme="minorHAnsi"/>
          <w:color w:val="000000" w:themeColor="text1"/>
          <w:sz w:val="21"/>
          <w:szCs w:val="21"/>
        </w:rPr>
        <w:t>Oferty niepodpisane</w:t>
      </w:r>
      <w:r w:rsidR="007F0717" w:rsidRPr="00DE3FEE">
        <w:rPr>
          <w:rFonts w:asciiTheme="minorHAnsi" w:hAnsiTheme="minorHAnsi" w:cstheme="minorHAnsi"/>
          <w:color w:val="000000" w:themeColor="text1"/>
          <w:sz w:val="21"/>
          <w:szCs w:val="21"/>
        </w:rPr>
        <w:t xml:space="preserve"> zostaną odrzucone. </w:t>
      </w:r>
    </w:p>
    <w:p w14:paraId="66ABB1A5" w14:textId="77777777" w:rsidR="00DE3FEE" w:rsidRDefault="00D022B8" w:rsidP="00DE3FEE">
      <w:pPr>
        <w:pStyle w:val="NormalnyWeb"/>
        <w:numPr>
          <w:ilvl w:val="0"/>
          <w:numId w:val="24"/>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DE3FEE">
        <w:rPr>
          <w:rFonts w:asciiTheme="minorHAnsi" w:eastAsia="Malgun Gothic" w:hAnsiTheme="minorHAnsi" w:cstheme="minorHAnsi"/>
          <w:sz w:val="21"/>
          <w:szCs w:val="21"/>
          <w:lang w:eastAsia="ar-SA"/>
        </w:rPr>
        <w:t>Oferta wraz z załącznikami musi być sporządzona w języku polskim. Każdy dokument składający się na ofertę lub złożony wraz z ofertą sporządzony w języku innym niż polski musi być złożony wraz z tłumaczeniem na język polski.</w:t>
      </w:r>
    </w:p>
    <w:p w14:paraId="5B0214C7" w14:textId="77777777" w:rsidR="00DE3FEE" w:rsidRDefault="00D022B8" w:rsidP="00DE3FEE">
      <w:pPr>
        <w:pStyle w:val="NormalnyWeb"/>
        <w:numPr>
          <w:ilvl w:val="0"/>
          <w:numId w:val="24"/>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DE3FEE">
        <w:rPr>
          <w:rFonts w:asciiTheme="minorHAnsi" w:eastAsia="Malgun Gothic" w:hAnsiTheme="minorHAnsi" w:cstheme="minorHAnsi"/>
          <w:sz w:val="21"/>
          <w:szCs w:val="21"/>
          <w:lang w:eastAsia="ar-SA"/>
        </w:rPr>
        <w:t>Oferent ponosi wszelkie koszty związane z przygotowaniem i złożeniem oferty.</w:t>
      </w:r>
    </w:p>
    <w:p w14:paraId="664E0526" w14:textId="093896E9" w:rsidR="00A060BA" w:rsidRPr="00DE3FEE" w:rsidRDefault="00D022B8" w:rsidP="00DE3FEE">
      <w:pPr>
        <w:pStyle w:val="NormalnyWeb"/>
        <w:numPr>
          <w:ilvl w:val="0"/>
          <w:numId w:val="24"/>
        </w:numPr>
        <w:spacing w:before="0" w:beforeAutospacing="0" w:after="0" w:afterAutospacing="0" w:line="276" w:lineRule="auto"/>
        <w:ind w:left="357" w:hanging="357"/>
        <w:jc w:val="both"/>
        <w:textAlignment w:val="baseline"/>
        <w:rPr>
          <w:rFonts w:asciiTheme="minorHAnsi" w:eastAsia="Malgun Gothic" w:hAnsiTheme="minorHAnsi" w:cstheme="minorHAnsi"/>
          <w:sz w:val="21"/>
          <w:szCs w:val="21"/>
          <w:lang w:eastAsia="ar-SA"/>
        </w:rPr>
      </w:pPr>
      <w:r w:rsidRPr="00DE3FEE">
        <w:rPr>
          <w:rFonts w:asciiTheme="minorHAnsi" w:eastAsia="Malgun Gothic" w:hAnsiTheme="minorHAnsi" w:cstheme="minorHAnsi"/>
          <w:sz w:val="21"/>
          <w:szCs w:val="21"/>
          <w:lang w:eastAsia="ar-SA"/>
        </w:rPr>
        <w:t>Oferta musi zawierać</w:t>
      </w:r>
      <w:r w:rsidR="00A060BA" w:rsidRPr="00DE3FEE">
        <w:rPr>
          <w:rFonts w:asciiTheme="minorHAnsi" w:eastAsia="Malgun Gothic" w:hAnsiTheme="minorHAnsi" w:cstheme="minorHAnsi"/>
          <w:sz w:val="21"/>
          <w:szCs w:val="21"/>
          <w:lang w:eastAsia="ar-SA"/>
        </w:rPr>
        <w:t xml:space="preserve">: </w:t>
      </w:r>
    </w:p>
    <w:p w14:paraId="35FFA21C" w14:textId="77777777" w:rsidR="000B029C" w:rsidRDefault="00A060BA" w:rsidP="000B029C">
      <w:pPr>
        <w:pStyle w:val="Akapitzlist"/>
        <w:numPr>
          <w:ilvl w:val="0"/>
          <w:numId w:val="4"/>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AE7810">
        <w:rPr>
          <w:rFonts w:asciiTheme="minorHAnsi" w:eastAsia="Malgun Gothic" w:hAnsiTheme="minorHAnsi" w:cstheme="minorHAnsi"/>
          <w:b/>
          <w:bCs/>
          <w:sz w:val="21"/>
          <w:szCs w:val="21"/>
          <w:lang w:eastAsia="ar-SA"/>
        </w:rPr>
        <w:t>Formularz ofertowy</w:t>
      </w:r>
      <w:r w:rsidRPr="00AE7810">
        <w:rPr>
          <w:rFonts w:asciiTheme="minorHAnsi" w:eastAsia="Malgun Gothic" w:hAnsiTheme="minorHAnsi" w:cstheme="minorHAnsi"/>
          <w:sz w:val="21"/>
          <w:szCs w:val="21"/>
          <w:lang w:eastAsia="ar-SA"/>
        </w:rPr>
        <w:t xml:space="preserve"> –</w:t>
      </w:r>
      <w:r w:rsidR="00090CEE" w:rsidRPr="00AE7810">
        <w:rPr>
          <w:rFonts w:asciiTheme="minorHAnsi" w:eastAsia="Malgun Gothic" w:hAnsiTheme="minorHAnsi" w:cstheme="minorHAnsi"/>
          <w:sz w:val="21"/>
          <w:szCs w:val="21"/>
          <w:lang w:eastAsia="ar-SA"/>
        </w:rPr>
        <w:t xml:space="preserve"> Z</w:t>
      </w:r>
      <w:r w:rsidRPr="00AE7810">
        <w:rPr>
          <w:rFonts w:asciiTheme="minorHAnsi" w:eastAsia="Malgun Gothic" w:hAnsiTheme="minorHAnsi" w:cstheme="minorHAnsi"/>
          <w:sz w:val="21"/>
          <w:szCs w:val="21"/>
          <w:lang w:eastAsia="ar-SA"/>
        </w:rPr>
        <w:t>ałącznik nr 1 do niniejszego Zapytania</w:t>
      </w:r>
      <w:r w:rsidR="007921E1" w:rsidRPr="00AE7810">
        <w:rPr>
          <w:rFonts w:asciiTheme="minorHAnsi" w:eastAsia="Malgun Gothic" w:hAnsiTheme="minorHAnsi" w:cstheme="minorHAnsi"/>
          <w:sz w:val="21"/>
          <w:szCs w:val="21"/>
          <w:lang w:eastAsia="ar-SA"/>
        </w:rPr>
        <w:t>,</w:t>
      </w:r>
      <w:r w:rsidR="00884A73" w:rsidRPr="00AE7810">
        <w:rPr>
          <w:rFonts w:asciiTheme="minorHAnsi" w:eastAsia="Malgun Gothic" w:hAnsiTheme="minorHAnsi" w:cstheme="minorHAnsi"/>
          <w:sz w:val="21"/>
          <w:szCs w:val="21"/>
          <w:lang w:eastAsia="ar-SA"/>
        </w:rPr>
        <w:t xml:space="preserve"> wraz z</w:t>
      </w:r>
      <w:r w:rsidR="000568F1" w:rsidRPr="00AE7810">
        <w:rPr>
          <w:rFonts w:asciiTheme="minorHAnsi" w:eastAsia="Malgun Gothic" w:hAnsiTheme="minorHAnsi" w:cstheme="minorHAnsi"/>
          <w:sz w:val="21"/>
          <w:szCs w:val="21"/>
          <w:lang w:eastAsia="ar-SA"/>
        </w:rPr>
        <w:t xml:space="preserve"> takimi </w:t>
      </w:r>
      <w:r w:rsidR="00826259" w:rsidRPr="00AE7810">
        <w:rPr>
          <w:rFonts w:asciiTheme="minorHAnsi" w:eastAsia="Malgun Gothic" w:hAnsiTheme="minorHAnsi" w:cstheme="minorHAnsi"/>
          <w:sz w:val="21"/>
          <w:szCs w:val="21"/>
          <w:lang w:eastAsia="ar-SA"/>
        </w:rPr>
        <w:t>dokumentami</w:t>
      </w:r>
      <w:r w:rsidR="000568F1" w:rsidRPr="00AE7810">
        <w:rPr>
          <w:rFonts w:asciiTheme="minorHAnsi" w:eastAsia="Malgun Gothic" w:hAnsiTheme="minorHAnsi" w:cstheme="minorHAnsi"/>
          <w:sz w:val="21"/>
          <w:szCs w:val="21"/>
          <w:lang w:eastAsia="ar-SA"/>
        </w:rPr>
        <w:t xml:space="preserve"> jak:</w:t>
      </w:r>
      <w:r w:rsidR="00884A73" w:rsidRPr="00AE7810">
        <w:rPr>
          <w:rFonts w:asciiTheme="minorHAnsi" w:eastAsia="Malgun Gothic" w:hAnsiTheme="minorHAnsi" w:cstheme="minorHAnsi"/>
          <w:sz w:val="21"/>
          <w:szCs w:val="21"/>
          <w:lang w:eastAsia="ar-SA"/>
        </w:rPr>
        <w:t xml:space="preserve"> </w:t>
      </w:r>
    </w:p>
    <w:p w14:paraId="600045C2" w14:textId="6A9DBF8E" w:rsidR="000B029C" w:rsidRPr="000B029C" w:rsidRDefault="000B029C" w:rsidP="000B029C">
      <w:pPr>
        <w:pStyle w:val="Akapitzlist"/>
        <w:numPr>
          <w:ilvl w:val="0"/>
          <w:numId w:val="4"/>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0B029C">
        <w:rPr>
          <w:rFonts w:ascii="Source Sans Pro" w:eastAsiaTheme="minorHAnsi" w:hAnsi="Source Sans Pro" w:cs="Source Sans Pro"/>
          <w:b/>
          <w:bCs/>
          <w:color w:val="000000"/>
          <w:sz w:val="20"/>
          <w:szCs w:val="20"/>
          <w:lang w:eastAsia="en-US"/>
        </w:rPr>
        <w:t>Specyfikacj</w:t>
      </w:r>
      <w:r w:rsidR="000827C0">
        <w:rPr>
          <w:rFonts w:ascii="Source Sans Pro" w:eastAsiaTheme="minorHAnsi" w:hAnsi="Source Sans Pro" w:cs="Source Sans Pro"/>
          <w:b/>
          <w:bCs/>
          <w:color w:val="000000"/>
          <w:sz w:val="20"/>
          <w:szCs w:val="20"/>
          <w:lang w:eastAsia="en-US"/>
        </w:rPr>
        <w:t>e</w:t>
      </w:r>
      <w:r w:rsidRPr="000B029C">
        <w:rPr>
          <w:rFonts w:ascii="Source Sans Pro" w:eastAsiaTheme="minorHAnsi" w:hAnsi="Source Sans Pro" w:cs="Source Sans Pro"/>
          <w:b/>
          <w:bCs/>
          <w:color w:val="000000"/>
          <w:sz w:val="20"/>
          <w:szCs w:val="20"/>
          <w:lang w:eastAsia="en-US"/>
        </w:rPr>
        <w:t xml:space="preserve"> techniczn</w:t>
      </w:r>
      <w:r w:rsidR="000827C0">
        <w:rPr>
          <w:rFonts w:ascii="Source Sans Pro" w:eastAsiaTheme="minorHAnsi" w:hAnsi="Source Sans Pro" w:cs="Source Sans Pro"/>
          <w:b/>
          <w:bCs/>
          <w:color w:val="000000"/>
          <w:sz w:val="20"/>
          <w:szCs w:val="20"/>
          <w:lang w:eastAsia="en-US"/>
        </w:rPr>
        <w:t>e</w:t>
      </w:r>
      <w:r w:rsidRPr="000B029C">
        <w:rPr>
          <w:rFonts w:ascii="Source Sans Pro" w:eastAsiaTheme="minorHAnsi" w:hAnsi="Source Sans Pro" w:cs="Source Sans Pro"/>
          <w:b/>
          <w:bCs/>
          <w:color w:val="000000"/>
          <w:sz w:val="20"/>
          <w:szCs w:val="20"/>
          <w:lang w:eastAsia="en-US"/>
        </w:rPr>
        <w:t xml:space="preserve"> proponowanych rozwiązań</w:t>
      </w:r>
      <w:r w:rsidRPr="000B029C">
        <w:rPr>
          <w:rFonts w:ascii="Source Sans Pro" w:eastAsiaTheme="minorHAnsi" w:hAnsi="Source Sans Pro" w:cs="Source Sans Pro"/>
          <w:color w:val="000000"/>
          <w:sz w:val="20"/>
          <w:szCs w:val="20"/>
          <w:lang w:eastAsia="en-US"/>
        </w:rPr>
        <w:t xml:space="preserve">, o </w:t>
      </w:r>
      <w:r w:rsidRPr="000827C0">
        <w:rPr>
          <w:rFonts w:ascii="Source Sans Pro" w:eastAsiaTheme="minorHAnsi" w:hAnsi="Source Sans Pro" w:cs="Source Sans Pro"/>
          <w:color w:val="000000"/>
          <w:sz w:val="20"/>
          <w:szCs w:val="20"/>
          <w:lang w:eastAsia="en-US"/>
        </w:rPr>
        <w:t>czym mowa w Pkt 3.3 niniejszego Zapytania ofertowego;</w:t>
      </w:r>
      <w:r w:rsidRPr="000B029C">
        <w:rPr>
          <w:rFonts w:ascii="Source Sans Pro" w:eastAsiaTheme="minorHAnsi" w:hAnsi="Source Sans Pro" w:cs="Source Sans Pro"/>
          <w:color w:val="000000"/>
          <w:sz w:val="20"/>
          <w:szCs w:val="20"/>
          <w:lang w:eastAsia="en-US"/>
        </w:rPr>
        <w:t xml:space="preserve"> </w:t>
      </w:r>
    </w:p>
    <w:p w14:paraId="739799AE" w14:textId="77777777" w:rsidR="009C5C73" w:rsidRPr="009C5C73" w:rsidRDefault="00A060BA" w:rsidP="009C5C73">
      <w:pPr>
        <w:pStyle w:val="Akapitzlist"/>
        <w:numPr>
          <w:ilvl w:val="0"/>
          <w:numId w:val="4"/>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9C5C73">
        <w:rPr>
          <w:rFonts w:asciiTheme="minorHAnsi" w:eastAsia="Malgun Gothic" w:hAnsiTheme="minorHAnsi" w:cstheme="minorHAnsi"/>
          <w:b/>
          <w:bCs/>
          <w:color w:val="000000" w:themeColor="text1"/>
          <w:sz w:val="21"/>
          <w:szCs w:val="21"/>
          <w:lang w:eastAsia="ar-SA"/>
        </w:rPr>
        <w:t>Oświadczenie o braku powiązań kapitałowo-osobowych</w:t>
      </w:r>
      <w:r w:rsidRPr="009C5C73">
        <w:rPr>
          <w:rFonts w:asciiTheme="minorHAnsi" w:eastAsia="Malgun Gothic" w:hAnsiTheme="minorHAnsi" w:cstheme="minorHAnsi"/>
          <w:color w:val="000000" w:themeColor="text1"/>
          <w:sz w:val="21"/>
          <w:szCs w:val="21"/>
          <w:lang w:eastAsia="ar-SA"/>
        </w:rPr>
        <w:t xml:space="preserve"> - </w:t>
      </w:r>
      <w:r w:rsidR="00090CEE" w:rsidRPr="009C5C73">
        <w:rPr>
          <w:rFonts w:asciiTheme="minorHAnsi" w:eastAsia="Malgun Gothic" w:hAnsiTheme="minorHAnsi" w:cstheme="minorHAnsi"/>
          <w:color w:val="000000" w:themeColor="text1"/>
          <w:sz w:val="21"/>
          <w:szCs w:val="21"/>
          <w:lang w:eastAsia="ar-SA"/>
        </w:rPr>
        <w:t>Z</w:t>
      </w:r>
      <w:r w:rsidRPr="009C5C73">
        <w:rPr>
          <w:rFonts w:asciiTheme="minorHAnsi" w:eastAsia="Malgun Gothic" w:hAnsiTheme="minorHAnsi" w:cstheme="minorHAnsi"/>
          <w:color w:val="000000" w:themeColor="text1"/>
          <w:sz w:val="21"/>
          <w:szCs w:val="21"/>
          <w:lang w:eastAsia="ar-SA"/>
        </w:rPr>
        <w:t>ałącznik nr 2 do niniejszego Zapytania;</w:t>
      </w:r>
    </w:p>
    <w:p w14:paraId="2AF92384" w14:textId="77777777" w:rsidR="009C5C73" w:rsidRDefault="0096250F" w:rsidP="009C5C73">
      <w:pPr>
        <w:pStyle w:val="Akapitzlist"/>
        <w:numPr>
          <w:ilvl w:val="0"/>
          <w:numId w:val="4"/>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9C5C73">
        <w:rPr>
          <w:rFonts w:asciiTheme="minorHAnsi" w:eastAsia="Malgun Gothic" w:hAnsiTheme="minorHAnsi" w:cstheme="minorHAnsi"/>
          <w:b/>
          <w:bCs/>
          <w:color w:val="000000" w:themeColor="text1"/>
          <w:sz w:val="21"/>
          <w:szCs w:val="21"/>
          <w:lang w:eastAsia="ar-SA"/>
        </w:rPr>
        <w:t>Oświadczenie o niekaralności</w:t>
      </w:r>
      <w:r w:rsidRPr="009C5C73">
        <w:rPr>
          <w:rFonts w:asciiTheme="minorHAnsi" w:eastAsia="Malgun Gothic" w:hAnsiTheme="minorHAnsi" w:cstheme="minorHAnsi"/>
          <w:color w:val="000000" w:themeColor="text1"/>
          <w:sz w:val="21"/>
          <w:szCs w:val="21"/>
          <w:lang w:eastAsia="ar-SA"/>
        </w:rPr>
        <w:t xml:space="preserve"> - </w:t>
      </w:r>
      <w:r w:rsidRPr="009C5C73">
        <w:rPr>
          <w:rFonts w:asciiTheme="minorHAnsi" w:eastAsia="Malgun Gothic" w:hAnsiTheme="minorHAnsi" w:cstheme="minorHAnsi"/>
          <w:sz w:val="21"/>
          <w:szCs w:val="21"/>
          <w:lang w:eastAsia="ar-SA"/>
        </w:rPr>
        <w:t>Załącznik nr 3 a) lub 3 b) do niniejszego Zapytania ofertowego (do wyboru w zależności od formy prawnej prowadzonej działalności gospodarczej),</w:t>
      </w:r>
    </w:p>
    <w:p w14:paraId="5E13C0EB" w14:textId="4E076FAF" w:rsidR="009C5C73" w:rsidRPr="00184FA9" w:rsidRDefault="00A060BA" w:rsidP="00184FA9">
      <w:pPr>
        <w:pStyle w:val="Akapitzlist"/>
        <w:numPr>
          <w:ilvl w:val="0"/>
          <w:numId w:val="4"/>
        </w:numPr>
        <w:suppressAutoHyphens/>
        <w:autoSpaceDE w:val="0"/>
        <w:spacing w:line="276" w:lineRule="auto"/>
        <w:ind w:left="714" w:hanging="357"/>
        <w:rPr>
          <w:rFonts w:asciiTheme="minorHAnsi" w:eastAsia="Malgun Gothic" w:hAnsiTheme="minorHAnsi" w:cstheme="minorHAnsi"/>
          <w:sz w:val="21"/>
          <w:szCs w:val="21"/>
          <w:lang w:eastAsia="ar-SA"/>
        </w:rPr>
      </w:pPr>
      <w:r w:rsidRPr="009C5C73">
        <w:rPr>
          <w:rFonts w:asciiTheme="minorHAnsi" w:eastAsia="Malgun Gothic" w:hAnsiTheme="minorHAnsi" w:cstheme="minorHAnsi"/>
          <w:b/>
          <w:bCs/>
          <w:sz w:val="21"/>
          <w:szCs w:val="21"/>
          <w:lang w:eastAsia="ar-SA"/>
        </w:rPr>
        <w:t xml:space="preserve">Oświadczenie o spełnieniu </w:t>
      </w:r>
      <w:r w:rsidR="00FE13E8" w:rsidRPr="009C5C73">
        <w:rPr>
          <w:rFonts w:asciiTheme="minorHAnsi" w:eastAsia="Malgun Gothic" w:hAnsiTheme="minorHAnsi" w:cstheme="minorHAnsi"/>
          <w:b/>
          <w:bCs/>
          <w:sz w:val="21"/>
          <w:szCs w:val="21"/>
          <w:lang w:eastAsia="ar-SA"/>
        </w:rPr>
        <w:t>warunków udziału w postępowaniu</w:t>
      </w:r>
      <w:r w:rsidR="00FE13E8" w:rsidRPr="009C5C73">
        <w:rPr>
          <w:rFonts w:asciiTheme="minorHAnsi" w:eastAsia="Malgun Gothic" w:hAnsiTheme="minorHAnsi" w:cstheme="minorHAnsi"/>
          <w:i/>
          <w:iCs/>
          <w:sz w:val="21"/>
          <w:szCs w:val="21"/>
          <w:lang w:eastAsia="ar-SA"/>
        </w:rPr>
        <w:t xml:space="preserve">, </w:t>
      </w:r>
      <w:r w:rsidR="00184FA9">
        <w:rPr>
          <w:rFonts w:asciiTheme="minorHAnsi" w:eastAsia="Malgun Gothic" w:hAnsiTheme="minorHAnsi" w:cstheme="minorHAnsi"/>
          <w:i/>
          <w:iCs/>
          <w:sz w:val="21"/>
          <w:szCs w:val="21"/>
          <w:lang w:eastAsia="ar-SA"/>
        </w:rPr>
        <w:br/>
      </w:r>
      <w:r w:rsidR="00FE13E8" w:rsidRPr="009C5C73">
        <w:rPr>
          <w:rFonts w:asciiTheme="minorHAnsi" w:eastAsia="Malgun Gothic" w:hAnsiTheme="minorHAnsi" w:cstheme="minorHAnsi"/>
          <w:sz w:val="21"/>
          <w:szCs w:val="21"/>
          <w:lang w:eastAsia="ar-SA"/>
        </w:rPr>
        <w:t>w tym</w:t>
      </w:r>
      <w:r w:rsidR="00FE13E8" w:rsidRPr="009C5C73">
        <w:rPr>
          <w:rFonts w:asciiTheme="minorHAnsi" w:eastAsia="Malgun Gothic" w:hAnsiTheme="minorHAnsi" w:cstheme="minorHAnsi"/>
          <w:i/>
          <w:iCs/>
          <w:sz w:val="21"/>
          <w:szCs w:val="21"/>
          <w:lang w:eastAsia="ar-SA"/>
        </w:rPr>
        <w:t xml:space="preserve"> </w:t>
      </w:r>
      <w:r w:rsidR="00564B7E" w:rsidRPr="009C5C73">
        <w:rPr>
          <w:rFonts w:asciiTheme="minorHAnsi" w:eastAsia="Malgun Gothic" w:hAnsiTheme="minorHAnsi" w:cstheme="minorHAnsi"/>
          <w:b/>
          <w:bCs/>
          <w:sz w:val="21"/>
          <w:szCs w:val="21"/>
          <w:lang w:eastAsia="ar-SA"/>
        </w:rPr>
        <w:t xml:space="preserve">dokumenty potwierdzające </w:t>
      </w:r>
      <w:r w:rsidR="00A2336F" w:rsidRPr="009C5C73">
        <w:rPr>
          <w:rFonts w:asciiTheme="minorHAnsi" w:eastAsia="Malgun Gothic" w:hAnsiTheme="minorHAnsi" w:cstheme="minorHAnsi"/>
          <w:b/>
          <w:bCs/>
          <w:sz w:val="21"/>
          <w:szCs w:val="21"/>
          <w:lang w:eastAsia="ar-SA"/>
        </w:rPr>
        <w:t>zdolność techniczną</w:t>
      </w:r>
      <w:r w:rsidR="000362F3" w:rsidRPr="009C5C73">
        <w:rPr>
          <w:rFonts w:asciiTheme="minorHAnsi" w:eastAsia="Malgun Gothic" w:hAnsiTheme="minorHAnsi" w:cstheme="minorHAnsi"/>
          <w:b/>
          <w:bCs/>
          <w:sz w:val="21"/>
          <w:szCs w:val="21"/>
          <w:lang w:eastAsia="ar-SA"/>
        </w:rPr>
        <w:t xml:space="preserve">, </w:t>
      </w:r>
      <w:r w:rsidR="00564B7E" w:rsidRPr="009C5C73">
        <w:rPr>
          <w:rFonts w:asciiTheme="minorHAnsi" w:eastAsia="Malgun Gothic" w:hAnsiTheme="minorHAnsi" w:cstheme="minorHAnsi"/>
          <w:sz w:val="21"/>
          <w:szCs w:val="21"/>
          <w:lang w:eastAsia="ar-SA"/>
        </w:rPr>
        <w:t xml:space="preserve">o czym mowa w Pkt </w:t>
      </w:r>
      <w:r w:rsidR="0025353D" w:rsidRPr="009C5C73">
        <w:rPr>
          <w:rFonts w:asciiTheme="minorHAnsi" w:eastAsia="Malgun Gothic" w:hAnsiTheme="minorHAnsi" w:cstheme="minorHAnsi"/>
          <w:sz w:val="21"/>
          <w:szCs w:val="21"/>
          <w:lang w:eastAsia="ar-SA"/>
        </w:rPr>
        <w:t>6</w:t>
      </w:r>
      <w:r w:rsidR="00564B7E" w:rsidRPr="009C5C73">
        <w:rPr>
          <w:rFonts w:asciiTheme="minorHAnsi" w:eastAsia="Malgun Gothic" w:hAnsiTheme="minorHAnsi" w:cstheme="minorHAnsi"/>
          <w:sz w:val="21"/>
          <w:szCs w:val="21"/>
          <w:lang w:eastAsia="ar-SA"/>
        </w:rPr>
        <w:t>.</w:t>
      </w:r>
      <w:r w:rsidR="0081487A" w:rsidRPr="009C5C73">
        <w:rPr>
          <w:rFonts w:asciiTheme="minorHAnsi" w:eastAsia="Malgun Gothic" w:hAnsiTheme="minorHAnsi" w:cstheme="minorHAnsi"/>
          <w:sz w:val="21"/>
          <w:szCs w:val="21"/>
          <w:lang w:eastAsia="ar-SA"/>
        </w:rPr>
        <w:t>3</w:t>
      </w:r>
      <w:r w:rsidR="00564B7E" w:rsidRPr="009C5C73">
        <w:rPr>
          <w:rFonts w:asciiTheme="minorHAnsi" w:eastAsia="Malgun Gothic" w:hAnsiTheme="minorHAnsi" w:cstheme="minorHAnsi"/>
          <w:sz w:val="21"/>
          <w:szCs w:val="21"/>
          <w:lang w:eastAsia="ar-SA"/>
        </w:rPr>
        <w:t xml:space="preserve"> </w:t>
      </w:r>
      <w:r w:rsidR="00F6707C" w:rsidRPr="009C5C73">
        <w:rPr>
          <w:rFonts w:asciiTheme="minorHAnsi" w:eastAsia="Malgun Gothic" w:hAnsiTheme="minorHAnsi" w:cstheme="minorHAnsi"/>
          <w:iCs/>
          <w:sz w:val="21"/>
          <w:szCs w:val="21"/>
          <w:lang w:eastAsia="ar-SA"/>
        </w:rPr>
        <w:t xml:space="preserve">niniejszego Zapytania ofertowego </w:t>
      </w:r>
      <w:r w:rsidRPr="009C5C73">
        <w:rPr>
          <w:rFonts w:asciiTheme="minorHAnsi" w:eastAsia="Malgun Gothic" w:hAnsiTheme="minorHAnsi" w:cstheme="minorHAnsi"/>
          <w:sz w:val="21"/>
          <w:szCs w:val="21"/>
          <w:lang w:eastAsia="ar-SA"/>
        </w:rPr>
        <w:t xml:space="preserve">– </w:t>
      </w:r>
      <w:r w:rsidR="00090CEE" w:rsidRPr="009C5C73">
        <w:rPr>
          <w:rFonts w:asciiTheme="minorHAnsi" w:eastAsia="Malgun Gothic" w:hAnsiTheme="minorHAnsi" w:cstheme="minorHAnsi"/>
          <w:sz w:val="21"/>
          <w:szCs w:val="21"/>
          <w:lang w:eastAsia="ar-SA"/>
        </w:rPr>
        <w:t>Z</w:t>
      </w:r>
      <w:r w:rsidRPr="009C5C73">
        <w:rPr>
          <w:rFonts w:asciiTheme="minorHAnsi" w:eastAsia="Malgun Gothic" w:hAnsiTheme="minorHAnsi" w:cstheme="minorHAnsi"/>
          <w:color w:val="000000" w:themeColor="text1"/>
          <w:sz w:val="21"/>
          <w:szCs w:val="21"/>
          <w:lang w:eastAsia="ar-SA"/>
        </w:rPr>
        <w:t xml:space="preserve">ałącznik nr </w:t>
      </w:r>
      <w:r w:rsidR="0096250F" w:rsidRPr="009C5C73">
        <w:rPr>
          <w:rFonts w:asciiTheme="minorHAnsi" w:eastAsia="Malgun Gothic" w:hAnsiTheme="minorHAnsi" w:cstheme="minorHAnsi"/>
          <w:color w:val="000000" w:themeColor="text1"/>
          <w:sz w:val="21"/>
          <w:szCs w:val="21"/>
          <w:lang w:eastAsia="ar-SA"/>
        </w:rPr>
        <w:t>4</w:t>
      </w:r>
      <w:r w:rsidRPr="009C5C73">
        <w:rPr>
          <w:rFonts w:asciiTheme="minorHAnsi" w:eastAsia="Malgun Gothic" w:hAnsiTheme="minorHAnsi" w:cstheme="minorHAnsi"/>
          <w:color w:val="000000" w:themeColor="text1"/>
          <w:sz w:val="21"/>
          <w:szCs w:val="21"/>
          <w:lang w:eastAsia="ar-SA"/>
        </w:rPr>
        <w:t xml:space="preserve"> do niniejszego Zapytania; </w:t>
      </w:r>
    </w:p>
    <w:p w14:paraId="55125763" w14:textId="5FD23329" w:rsidR="00184FA9" w:rsidRDefault="00184FA9" w:rsidP="00184FA9">
      <w:pPr>
        <w:pStyle w:val="Akapitzlist"/>
        <w:suppressAutoHyphens/>
        <w:autoSpaceDE w:val="0"/>
        <w:spacing w:line="276" w:lineRule="auto"/>
        <w:ind w:left="714"/>
        <w:rPr>
          <w:rFonts w:asciiTheme="minorHAnsi" w:eastAsia="Malgun Gothic" w:hAnsiTheme="minorHAnsi" w:cstheme="minorHAnsi"/>
          <w:color w:val="000000" w:themeColor="text1"/>
          <w:sz w:val="21"/>
          <w:szCs w:val="21"/>
          <w:lang w:eastAsia="ar-SA"/>
        </w:rPr>
      </w:pPr>
      <w:r w:rsidRPr="00184FA9">
        <w:rPr>
          <w:rFonts w:asciiTheme="minorHAnsi" w:eastAsia="Malgun Gothic" w:hAnsiTheme="minorHAnsi" w:cstheme="minorHAnsi"/>
          <w:sz w:val="21"/>
          <w:szCs w:val="21"/>
          <w:lang w:eastAsia="ar-SA"/>
        </w:rPr>
        <w:t>w tym oświadczenie</w:t>
      </w:r>
      <w:r>
        <w:rPr>
          <w:rFonts w:asciiTheme="minorHAnsi" w:eastAsia="Malgun Gothic" w:hAnsiTheme="minorHAnsi" w:cstheme="minorHAnsi"/>
          <w:b/>
          <w:bCs/>
          <w:sz w:val="21"/>
          <w:szCs w:val="21"/>
          <w:lang w:eastAsia="ar-SA"/>
        </w:rPr>
        <w:t xml:space="preserve"> o braku zaległości wobec ZUS i US wg. </w:t>
      </w:r>
      <w:r w:rsidR="00275EAD">
        <w:rPr>
          <w:rFonts w:asciiTheme="minorHAnsi" w:eastAsia="Malgun Gothic" w:hAnsiTheme="minorHAnsi" w:cstheme="minorHAnsi"/>
          <w:b/>
          <w:bCs/>
          <w:sz w:val="21"/>
          <w:szCs w:val="21"/>
          <w:lang w:eastAsia="ar-SA"/>
        </w:rPr>
        <w:t>(</w:t>
      </w:r>
      <w:r w:rsidR="00275EAD">
        <w:rPr>
          <w:rFonts w:asciiTheme="minorHAnsi" w:eastAsia="Malgun Gothic" w:hAnsiTheme="minorHAnsi" w:cstheme="minorHAnsi"/>
          <w:sz w:val="21"/>
          <w:szCs w:val="21"/>
          <w:lang w:eastAsia="ar-SA"/>
        </w:rPr>
        <w:t>z</w:t>
      </w:r>
      <w:r w:rsidRPr="009C5C73">
        <w:rPr>
          <w:rFonts w:asciiTheme="minorHAnsi" w:eastAsia="Malgun Gothic" w:hAnsiTheme="minorHAnsi" w:cstheme="minorHAnsi"/>
          <w:color w:val="000000" w:themeColor="text1"/>
          <w:sz w:val="21"/>
          <w:szCs w:val="21"/>
          <w:lang w:eastAsia="ar-SA"/>
        </w:rPr>
        <w:t>ałącznik nr 4</w:t>
      </w:r>
      <w:r w:rsidR="00275EAD">
        <w:rPr>
          <w:rFonts w:asciiTheme="minorHAnsi" w:eastAsia="Malgun Gothic" w:hAnsiTheme="minorHAnsi" w:cstheme="minorHAnsi"/>
          <w:color w:val="000000" w:themeColor="text1"/>
          <w:sz w:val="21"/>
          <w:szCs w:val="21"/>
          <w:lang w:eastAsia="ar-SA"/>
        </w:rPr>
        <w:t xml:space="preserve">) </w:t>
      </w:r>
      <w:r w:rsidRPr="009C5C73">
        <w:rPr>
          <w:rFonts w:asciiTheme="minorHAnsi" w:eastAsia="Malgun Gothic" w:hAnsiTheme="minorHAnsi" w:cstheme="minorHAnsi"/>
          <w:color w:val="000000" w:themeColor="text1"/>
          <w:sz w:val="21"/>
          <w:szCs w:val="21"/>
          <w:lang w:eastAsia="ar-SA"/>
        </w:rPr>
        <w:t>do niniejszego Zapytania;</w:t>
      </w:r>
    </w:p>
    <w:p w14:paraId="33561A65" w14:textId="4C3262C1" w:rsidR="00184FA9" w:rsidRPr="00184FA9" w:rsidRDefault="00B65063" w:rsidP="00184FA9">
      <w:pPr>
        <w:suppressAutoHyphens/>
        <w:autoSpaceDE w:val="0"/>
        <w:spacing w:line="276" w:lineRule="auto"/>
        <w:ind w:left="708"/>
        <w:rPr>
          <w:rFonts w:asciiTheme="minorHAnsi" w:eastAsia="Malgun Gothic" w:hAnsiTheme="minorHAnsi" w:cstheme="minorHAnsi"/>
          <w:color w:val="000000" w:themeColor="text1"/>
          <w:sz w:val="21"/>
          <w:szCs w:val="21"/>
          <w:lang w:eastAsia="ar-SA"/>
        </w:rPr>
      </w:pPr>
      <w:r>
        <w:rPr>
          <w:rFonts w:asciiTheme="minorHAnsi" w:eastAsia="Malgun Gothic" w:hAnsiTheme="minorHAnsi" w:cstheme="minorHAnsi"/>
          <w:sz w:val="21"/>
          <w:szCs w:val="21"/>
          <w:lang w:eastAsia="ar-SA"/>
        </w:rPr>
        <w:t>potwierdzenie odbycia wizji lokalnej /podpisane przez obie strony/</w:t>
      </w:r>
    </w:p>
    <w:p w14:paraId="6E8A774B" w14:textId="77777777" w:rsidR="009C5C73" w:rsidRPr="009C5C73" w:rsidRDefault="00F60539" w:rsidP="009C5C73">
      <w:pPr>
        <w:pStyle w:val="Akapitzlist"/>
        <w:numPr>
          <w:ilvl w:val="0"/>
          <w:numId w:val="4"/>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9C5C73">
        <w:rPr>
          <w:rFonts w:asciiTheme="minorHAnsi" w:eastAsia="Malgun Gothic" w:hAnsiTheme="minorHAnsi" w:cstheme="minorHAnsi"/>
          <w:b/>
          <w:bCs/>
          <w:color w:val="000000" w:themeColor="text1"/>
          <w:sz w:val="21"/>
          <w:szCs w:val="21"/>
          <w:lang w:eastAsia="ar-SA"/>
        </w:rPr>
        <w:t>Pełnomocnictwo do reprezentowania Oferenta w przypadku wspólnego ubiegania się o zamówienie</w:t>
      </w:r>
      <w:r w:rsidRPr="009C5C73">
        <w:rPr>
          <w:rFonts w:asciiTheme="minorHAnsi" w:eastAsia="Malgun Gothic" w:hAnsiTheme="minorHAnsi" w:cstheme="minorHAnsi"/>
          <w:color w:val="000000" w:themeColor="text1"/>
          <w:sz w:val="21"/>
          <w:szCs w:val="21"/>
          <w:lang w:eastAsia="ar-SA"/>
        </w:rPr>
        <w:t xml:space="preserve"> (jeżeli dotyczy),</w:t>
      </w:r>
    </w:p>
    <w:p w14:paraId="44117035" w14:textId="77777777" w:rsidR="009C5C73" w:rsidRPr="009C5C73" w:rsidRDefault="00CD0232" w:rsidP="009C5C73">
      <w:pPr>
        <w:pStyle w:val="Akapitzlist"/>
        <w:numPr>
          <w:ilvl w:val="0"/>
          <w:numId w:val="4"/>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9C5C73">
        <w:rPr>
          <w:rFonts w:asciiTheme="minorHAnsi" w:hAnsiTheme="minorHAnsi" w:cstheme="minorHAnsi"/>
          <w:b/>
          <w:bCs/>
          <w:sz w:val="21"/>
          <w:szCs w:val="21"/>
        </w:rPr>
        <w:t xml:space="preserve">Oświadczenie, z którego wynika, zakres prac wykonywanych przez poszczególnych Oferentów </w:t>
      </w:r>
      <w:r w:rsidRPr="009C5C73">
        <w:rPr>
          <w:rFonts w:asciiTheme="minorHAnsi" w:eastAsia="Malgun Gothic" w:hAnsiTheme="minorHAnsi" w:cstheme="minorHAnsi"/>
          <w:b/>
          <w:bCs/>
          <w:color w:val="000000" w:themeColor="text1"/>
          <w:sz w:val="21"/>
          <w:szCs w:val="21"/>
          <w:lang w:eastAsia="ar-SA"/>
        </w:rPr>
        <w:t>w przypadku wspólnego ubiegania się o zamówienie</w:t>
      </w:r>
      <w:r w:rsidRPr="009C5C73">
        <w:rPr>
          <w:rFonts w:asciiTheme="minorHAnsi" w:eastAsia="Malgun Gothic" w:hAnsiTheme="minorHAnsi" w:cstheme="minorHAnsi"/>
          <w:color w:val="000000" w:themeColor="text1"/>
          <w:sz w:val="21"/>
          <w:szCs w:val="21"/>
          <w:lang w:eastAsia="ar-SA"/>
        </w:rPr>
        <w:t xml:space="preserve"> (jeżeli dotyczy),</w:t>
      </w:r>
    </w:p>
    <w:p w14:paraId="2415DE30" w14:textId="77777777" w:rsidR="009C5C73" w:rsidRDefault="00D022B8" w:rsidP="009C5C73">
      <w:pPr>
        <w:pStyle w:val="Akapitzlist"/>
        <w:numPr>
          <w:ilvl w:val="0"/>
          <w:numId w:val="4"/>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9C5C73">
        <w:rPr>
          <w:rFonts w:asciiTheme="minorHAnsi" w:eastAsia="Malgun Gothic" w:hAnsiTheme="minorHAnsi" w:cstheme="minorHAnsi"/>
          <w:b/>
          <w:bCs/>
          <w:sz w:val="21"/>
          <w:szCs w:val="21"/>
          <w:lang w:eastAsia="ar-SA"/>
        </w:rPr>
        <w:t>Pełnomocnictwo do reprezentowania Oferenta</w:t>
      </w:r>
      <w:r w:rsidRPr="009C5C73">
        <w:rPr>
          <w:rFonts w:asciiTheme="minorHAnsi" w:eastAsia="Malgun Gothic" w:hAnsiTheme="minorHAnsi" w:cstheme="minorHAnsi"/>
          <w:sz w:val="21"/>
          <w:szCs w:val="21"/>
          <w:lang w:eastAsia="ar-SA"/>
        </w:rPr>
        <w:t>, jeżeli osoba (osoby) podpisująca ofertę (reprezentująca Oferenta wspólnie) działa na podstawie pełnomocnictwa. Pełnomocnictwo winno być załączone w formie oryginału lub notarialnie poświadczonej kopii (jeżeli dotyczy)</w:t>
      </w:r>
      <w:r w:rsidR="00DA725E" w:rsidRPr="009C5C73">
        <w:rPr>
          <w:rFonts w:asciiTheme="minorHAnsi" w:eastAsia="Malgun Gothic" w:hAnsiTheme="minorHAnsi" w:cstheme="minorHAnsi"/>
          <w:sz w:val="21"/>
          <w:szCs w:val="21"/>
          <w:lang w:eastAsia="ar-SA"/>
        </w:rPr>
        <w:t>;</w:t>
      </w:r>
    </w:p>
    <w:p w14:paraId="2F7A311B" w14:textId="4B840DE5" w:rsidR="00577637" w:rsidRPr="009E4880" w:rsidRDefault="003E2616" w:rsidP="009C5C73">
      <w:pPr>
        <w:pStyle w:val="Akapitzlist"/>
        <w:numPr>
          <w:ilvl w:val="0"/>
          <w:numId w:val="4"/>
        </w:numPr>
        <w:suppressAutoHyphens/>
        <w:autoSpaceDE w:val="0"/>
        <w:spacing w:line="276" w:lineRule="auto"/>
        <w:ind w:left="714" w:hanging="357"/>
        <w:jc w:val="both"/>
        <w:rPr>
          <w:rFonts w:asciiTheme="minorHAnsi" w:eastAsia="Malgun Gothic" w:hAnsiTheme="minorHAnsi" w:cstheme="minorHAnsi"/>
          <w:sz w:val="21"/>
          <w:szCs w:val="21"/>
          <w:lang w:eastAsia="ar-SA"/>
        </w:rPr>
      </w:pPr>
      <w:r w:rsidRPr="009C5C73">
        <w:rPr>
          <w:rFonts w:asciiTheme="minorHAnsi" w:eastAsia="Malgun Gothic" w:hAnsiTheme="minorHAnsi" w:cstheme="minorHAnsi"/>
          <w:b/>
          <w:bCs/>
          <w:sz w:val="21"/>
          <w:szCs w:val="21"/>
          <w:lang w:eastAsia="ar-SA"/>
        </w:rPr>
        <w:t xml:space="preserve">Oświadczenie </w:t>
      </w:r>
      <w:r w:rsidRPr="009C5C73">
        <w:rPr>
          <w:rFonts w:asciiTheme="minorHAnsi" w:hAnsiTheme="minorHAnsi" w:cstheme="minorHAnsi"/>
          <w:b/>
          <w:iCs/>
          <w:sz w:val="21"/>
          <w:szCs w:val="21"/>
        </w:rPr>
        <w:t>w zakresie przeciwdziałaniu wspierania agresji na Ukrainę oraz służące ochronie bezpieczeństwa narodoweg</w:t>
      </w:r>
      <w:r w:rsidR="00985631" w:rsidRPr="009C5C73">
        <w:rPr>
          <w:rFonts w:asciiTheme="minorHAnsi" w:hAnsiTheme="minorHAnsi" w:cstheme="minorHAnsi"/>
          <w:b/>
          <w:iCs/>
          <w:sz w:val="21"/>
          <w:szCs w:val="21"/>
        </w:rPr>
        <w:t>o</w:t>
      </w:r>
      <w:r w:rsidR="00985631" w:rsidRPr="009C5C73">
        <w:rPr>
          <w:rFonts w:asciiTheme="minorHAnsi" w:hAnsiTheme="minorHAnsi" w:cstheme="minorHAnsi"/>
          <w:bCs/>
          <w:iCs/>
          <w:sz w:val="21"/>
          <w:szCs w:val="21"/>
        </w:rPr>
        <w:t xml:space="preserve"> –</w:t>
      </w:r>
      <w:r w:rsidR="00985631" w:rsidRPr="009C5C73">
        <w:rPr>
          <w:rFonts w:asciiTheme="minorHAnsi" w:hAnsiTheme="minorHAnsi" w:cstheme="minorHAnsi"/>
          <w:b/>
          <w:iCs/>
          <w:sz w:val="21"/>
          <w:szCs w:val="21"/>
        </w:rPr>
        <w:t xml:space="preserve"> </w:t>
      </w:r>
      <w:r w:rsidR="00985631" w:rsidRPr="009C5C73">
        <w:rPr>
          <w:rFonts w:asciiTheme="minorHAnsi" w:hAnsiTheme="minorHAnsi" w:cstheme="minorHAnsi"/>
          <w:bCs/>
          <w:iCs/>
          <w:sz w:val="21"/>
          <w:szCs w:val="21"/>
        </w:rPr>
        <w:t xml:space="preserve">Załącznik nr 5 do niniejszego Zapytania. </w:t>
      </w:r>
    </w:p>
    <w:p w14:paraId="7CDEBB37" w14:textId="77777777" w:rsidR="00A46B07" w:rsidRPr="00AE7810" w:rsidRDefault="00A46B07" w:rsidP="00A4771F">
      <w:pPr>
        <w:pStyle w:val="NormalnyWeb"/>
        <w:spacing w:before="0" w:beforeAutospacing="0" w:after="0" w:afterAutospacing="0" w:line="276" w:lineRule="auto"/>
        <w:jc w:val="both"/>
        <w:textAlignment w:val="baseline"/>
        <w:rPr>
          <w:rFonts w:asciiTheme="minorHAnsi" w:eastAsia="Malgun Gothic" w:hAnsiTheme="minorHAnsi" w:cstheme="minorHAnsi"/>
          <w:sz w:val="21"/>
          <w:szCs w:val="21"/>
          <w:lang w:eastAsia="ar-SA"/>
        </w:rPr>
      </w:pPr>
    </w:p>
    <w:p w14:paraId="7F66CC95" w14:textId="296764EB" w:rsidR="00793995" w:rsidRPr="00AE7810" w:rsidRDefault="00793995"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Miejsce i termin składania ofert</w:t>
      </w:r>
    </w:p>
    <w:p w14:paraId="2E007B35" w14:textId="77777777" w:rsidR="00EA41D4" w:rsidRPr="00AE7810" w:rsidRDefault="00EA41D4" w:rsidP="00A4771F">
      <w:pPr>
        <w:pStyle w:val="NormalnyWeb"/>
        <w:spacing w:before="0" w:beforeAutospacing="0" w:after="0" w:afterAutospacing="0" w:line="276" w:lineRule="auto"/>
        <w:ind w:left="720"/>
        <w:jc w:val="both"/>
        <w:textAlignment w:val="baseline"/>
        <w:rPr>
          <w:rFonts w:asciiTheme="minorHAnsi" w:eastAsia="Malgun Gothic" w:hAnsiTheme="minorHAnsi" w:cstheme="minorHAnsi"/>
          <w:sz w:val="21"/>
          <w:szCs w:val="21"/>
          <w:lang w:eastAsia="ar-SA"/>
        </w:rPr>
      </w:pPr>
    </w:p>
    <w:p w14:paraId="2979DB12" w14:textId="77777777" w:rsidR="00850F01" w:rsidRDefault="00831628" w:rsidP="00850F01">
      <w:pPr>
        <w:numPr>
          <w:ilvl w:val="0"/>
          <w:numId w:val="5"/>
        </w:numPr>
        <w:autoSpaceDE w:val="0"/>
        <w:autoSpaceDN w:val="0"/>
        <w:adjustRightInd w:val="0"/>
        <w:spacing w:line="276" w:lineRule="auto"/>
        <w:ind w:left="357" w:hanging="357"/>
        <w:jc w:val="both"/>
        <w:rPr>
          <w:rFonts w:asciiTheme="minorHAnsi" w:eastAsiaTheme="minorHAnsi" w:hAnsiTheme="minorHAnsi" w:cstheme="minorHAnsi"/>
          <w:color w:val="000000" w:themeColor="text1"/>
          <w:sz w:val="21"/>
          <w:szCs w:val="21"/>
          <w:lang w:eastAsia="en-US"/>
        </w:rPr>
      </w:pPr>
      <w:r w:rsidRPr="00AE7810">
        <w:rPr>
          <w:rFonts w:asciiTheme="minorHAnsi" w:eastAsiaTheme="minorHAnsi" w:hAnsiTheme="minorHAnsi" w:cstheme="minorHAnsi"/>
          <w:color w:val="000000" w:themeColor="text1"/>
          <w:sz w:val="21"/>
          <w:szCs w:val="21"/>
          <w:lang w:eastAsia="en-US"/>
        </w:rPr>
        <w:t xml:space="preserve">Ofertę należy złożyć wyłącznie za pośrednictwem Bazy </w:t>
      </w:r>
      <w:r w:rsidR="00801146" w:rsidRPr="00AE7810">
        <w:rPr>
          <w:rFonts w:asciiTheme="minorHAnsi" w:eastAsiaTheme="minorHAnsi" w:hAnsiTheme="minorHAnsi" w:cstheme="minorHAnsi"/>
          <w:color w:val="000000" w:themeColor="text1"/>
          <w:sz w:val="21"/>
          <w:szCs w:val="21"/>
          <w:lang w:eastAsia="en-US"/>
        </w:rPr>
        <w:t>Konkurencyjności</w:t>
      </w:r>
      <w:r w:rsidR="00074989" w:rsidRPr="00AE7810">
        <w:rPr>
          <w:rFonts w:asciiTheme="minorHAnsi" w:eastAsiaTheme="minorHAnsi" w:hAnsiTheme="minorHAnsi" w:cstheme="minorHAnsi"/>
          <w:color w:val="000000" w:themeColor="text1"/>
          <w:sz w:val="21"/>
          <w:szCs w:val="21"/>
          <w:lang w:eastAsia="en-US"/>
        </w:rPr>
        <w:t xml:space="preserve"> 2021.</w:t>
      </w:r>
    </w:p>
    <w:p w14:paraId="4CF36D16" w14:textId="463C8C74" w:rsidR="00850F01" w:rsidRPr="00850F01" w:rsidRDefault="007A0EB6" w:rsidP="00850F01">
      <w:pPr>
        <w:numPr>
          <w:ilvl w:val="0"/>
          <w:numId w:val="5"/>
        </w:numPr>
        <w:autoSpaceDE w:val="0"/>
        <w:autoSpaceDN w:val="0"/>
        <w:adjustRightInd w:val="0"/>
        <w:spacing w:line="276" w:lineRule="auto"/>
        <w:ind w:left="357" w:hanging="357"/>
        <w:jc w:val="both"/>
        <w:rPr>
          <w:rFonts w:asciiTheme="minorHAnsi" w:eastAsiaTheme="minorHAnsi" w:hAnsiTheme="minorHAnsi" w:cstheme="minorHAnsi"/>
          <w:color w:val="000000" w:themeColor="text1"/>
          <w:sz w:val="21"/>
          <w:szCs w:val="21"/>
          <w:lang w:eastAsia="en-US"/>
        </w:rPr>
      </w:pPr>
      <w:r w:rsidRPr="00850F01">
        <w:rPr>
          <w:rFonts w:asciiTheme="minorHAnsi" w:hAnsiTheme="minorHAnsi" w:cstheme="minorHAnsi"/>
          <w:sz w:val="21"/>
          <w:szCs w:val="21"/>
        </w:rPr>
        <w:t>Tylko w przypadku zawieszenia działalności Bazy Konkurencyjności 2021 potwierdzonego</w:t>
      </w:r>
      <w:r w:rsidRPr="00850F01">
        <w:rPr>
          <w:rFonts w:asciiTheme="minorHAnsi" w:hAnsiTheme="minorHAnsi" w:cstheme="minorHAnsi"/>
          <w:spacing w:val="1"/>
          <w:sz w:val="21"/>
          <w:szCs w:val="21"/>
        </w:rPr>
        <w:t xml:space="preserve"> </w:t>
      </w:r>
      <w:r w:rsidRPr="00850F01">
        <w:rPr>
          <w:rFonts w:asciiTheme="minorHAnsi" w:hAnsiTheme="minorHAnsi" w:cstheme="minorHAnsi"/>
          <w:sz w:val="21"/>
          <w:szCs w:val="21"/>
        </w:rPr>
        <w:t>odpowiednim komunikatem w Bazie Konkurencyjności 2021 (BK2021) lub otrzymanym</w:t>
      </w:r>
      <w:r w:rsidRPr="00850F01">
        <w:rPr>
          <w:rFonts w:asciiTheme="minorHAnsi" w:hAnsiTheme="minorHAnsi" w:cstheme="minorHAnsi"/>
          <w:spacing w:val="1"/>
          <w:sz w:val="21"/>
          <w:szCs w:val="21"/>
        </w:rPr>
        <w:t xml:space="preserve"> </w:t>
      </w:r>
      <w:r w:rsidRPr="00850F01">
        <w:rPr>
          <w:rFonts w:asciiTheme="minorHAnsi" w:hAnsiTheme="minorHAnsi" w:cstheme="minorHAnsi"/>
          <w:sz w:val="21"/>
          <w:szCs w:val="21"/>
        </w:rPr>
        <w:t>potwierdzeniem z Ministerstwa Funduszy i Polityki Regionalnej (</w:t>
      </w:r>
      <w:proofErr w:type="spellStart"/>
      <w:r w:rsidRPr="00850F01">
        <w:rPr>
          <w:rFonts w:asciiTheme="minorHAnsi" w:hAnsiTheme="minorHAnsi" w:cstheme="minorHAnsi"/>
          <w:sz w:val="21"/>
          <w:szCs w:val="21"/>
        </w:rPr>
        <w:t>MFiPR</w:t>
      </w:r>
      <w:proofErr w:type="spellEnd"/>
      <w:r w:rsidRPr="00850F01">
        <w:rPr>
          <w:rFonts w:asciiTheme="minorHAnsi" w:hAnsiTheme="minorHAnsi" w:cstheme="minorHAnsi"/>
          <w:sz w:val="21"/>
          <w:szCs w:val="21"/>
        </w:rPr>
        <w:t>), Oferent może w terminie</w:t>
      </w:r>
      <w:r w:rsidRPr="00850F01">
        <w:rPr>
          <w:rFonts w:asciiTheme="minorHAnsi" w:hAnsiTheme="minorHAnsi" w:cstheme="minorHAnsi"/>
          <w:spacing w:val="-45"/>
          <w:sz w:val="21"/>
          <w:szCs w:val="21"/>
        </w:rPr>
        <w:t xml:space="preserve"> </w:t>
      </w:r>
      <w:r w:rsidRPr="00850F01">
        <w:rPr>
          <w:rFonts w:asciiTheme="minorHAnsi" w:hAnsiTheme="minorHAnsi" w:cstheme="minorHAnsi"/>
          <w:sz w:val="21"/>
          <w:szCs w:val="21"/>
        </w:rPr>
        <w:t>składania ofert złożyć ofertę za pośrednictwem poczty elektronicznej, tj. na adres:</w:t>
      </w:r>
      <w:r w:rsidRPr="00850F01">
        <w:rPr>
          <w:rFonts w:asciiTheme="minorHAnsi" w:hAnsiTheme="minorHAnsi" w:cstheme="minorHAnsi"/>
          <w:spacing w:val="1"/>
          <w:sz w:val="21"/>
          <w:szCs w:val="21"/>
        </w:rPr>
        <w:t xml:space="preserve"> </w:t>
      </w:r>
      <w:r w:rsidR="009E4880" w:rsidRPr="009E4880">
        <w:t>biuro@ogrodynadnarwia.pl</w:t>
      </w:r>
      <w:r w:rsidR="00C477DE" w:rsidRPr="00850F01">
        <w:rPr>
          <w:rFonts w:asciiTheme="minorHAnsi" w:hAnsiTheme="minorHAnsi" w:cstheme="minorHAnsi"/>
          <w:sz w:val="21"/>
          <w:szCs w:val="21"/>
        </w:rPr>
        <w:t>.</w:t>
      </w:r>
      <w:r w:rsidR="00DE6B14" w:rsidRPr="00850F01">
        <w:rPr>
          <w:rFonts w:asciiTheme="minorHAnsi" w:hAnsiTheme="minorHAnsi" w:cstheme="minorHAnsi"/>
        </w:rPr>
        <w:t xml:space="preserve"> </w:t>
      </w:r>
      <w:r w:rsidRPr="00850F01">
        <w:rPr>
          <w:rFonts w:asciiTheme="minorHAnsi" w:hAnsiTheme="minorHAnsi" w:cstheme="minorHAnsi"/>
          <w:sz w:val="21"/>
          <w:szCs w:val="21"/>
        </w:rPr>
        <w:t xml:space="preserve">W takim przypadku </w:t>
      </w:r>
      <w:r w:rsidRPr="00850F01">
        <w:rPr>
          <w:rFonts w:asciiTheme="minorHAnsi" w:hAnsiTheme="minorHAnsi" w:cstheme="minorHAnsi"/>
          <w:b/>
          <w:sz w:val="21"/>
          <w:szCs w:val="21"/>
        </w:rPr>
        <w:t xml:space="preserve">wymagane jest dołączenie </w:t>
      </w:r>
      <w:r w:rsidRPr="00850F01">
        <w:rPr>
          <w:rFonts w:asciiTheme="minorHAnsi" w:hAnsiTheme="minorHAnsi" w:cstheme="minorHAnsi"/>
          <w:bCs/>
          <w:sz w:val="21"/>
          <w:szCs w:val="21"/>
        </w:rPr>
        <w:t xml:space="preserve">komunikatu z BK2021 lub potwierdzenia z </w:t>
      </w:r>
      <w:proofErr w:type="spellStart"/>
      <w:r w:rsidRPr="00850F01">
        <w:rPr>
          <w:rFonts w:asciiTheme="minorHAnsi" w:hAnsiTheme="minorHAnsi" w:cstheme="minorHAnsi"/>
          <w:bCs/>
          <w:sz w:val="21"/>
          <w:szCs w:val="21"/>
        </w:rPr>
        <w:t>MFiPR</w:t>
      </w:r>
      <w:proofErr w:type="spellEnd"/>
      <w:r w:rsidRPr="00850F01">
        <w:rPr>
          <w:rFonts w:asciiTheme="minorHAnsi" w:hAnsiTheme="minorHAnsi" w:cstheme="minorHAnsi"/>
          <w:sz w:val="21"/>
          <w:szCs w:val="21"/>
        </w:rPr>
        <w:t>. Oferty złożone drogą mailową bez wyżej wskazanych dowodów, zostaną</w:t>
      </w:r>
      <w:r w:rsidRPr="00850F01">
        <w:rPr>
          <w:rFonts w:asciiTheme="minorHAnsi" w:hAnsiTheme="minorHAnsi" w:cstheme="minorHAnsi"/>
          <w:spacing w:val="-1"/>
          <w:sz w:val="21"/>
          <w:szCs w:val="21"/>
        </w:rPr>
        <w:t xml:space="preserve"> </w:t>
      </w:r>
      <w:r w:rsidRPr="00850F01">
        <w:rPr>
          <w:rFonts w:asciiTheme="minorHAnsi" w:hAnsiTheme="minorHAnsi" w:cstheme="minorHAnsi"/>
          <w:sz w:val="21"/>
          <w:szCs w:val="21"/>
        </w:rPr>
        <w:t xml:space="preserve">odrzucone. </w:t>
      </w:r>
    </w:p>
    <w:p w14:paraId="029E2DDF" w14:textId="3B3925AB" w:rsidR="00850F01" w:rsidRPr="00850F01" w:rsidRDefault="00E019FC" w:rsidP="00850F01">
      <w:pPr>
        <w:numPr>
          <w:ilvl w:val="0"/>
          <w:numId w:val="5"/>
        </w:numPr>
        <w:autoSpaceDE w:val="0"/>
        <w:autoSpaceDN w:val="0"/>
        <w:adjustRightInd w:val="0"/>
        <w:spacing w:line="276" w:lineRule="auto"/>
        <w:ind w:left="357" w:hanging="357"/>
        <w:jc w:val="both"/>
        <w:rPr>
          <w:rFonts w:asciiTheme="minorHAnsi" w:eastAsiaTheme="minorHAnsi" w:hAnsiTheme="minorHAnsi" w:cstheme="minorHAnsi"/>
          <w:color w:val="000000" w:themeColor="text1"/>
          <w:sz w:val="21"/>
          <w:szCs w:val="21"/>
          <w:lang w:eastAsia="en-US"/>
        </w:rPr>
      </w:pPr>
      <w:r w:rsidRPr="00850F01">
        <w:rPr>
          <w:rFonts w:asciiTheme="minorHAnsi" w:eastAsia="Malgun Gothic" w:hAnsiTheme="minorHAnsi" w:cstheme="minorHAnsi"/>
          <w:color w:val="000000" w:themeColor="text1"/>
          <w:sz w:val="21"/>
          <w:szCs w:val="21"/>
          <w:lang w:eastAsia="ar-SA"/>
        </w:rPr>
        <w:t xml:space="preserve">Ofertę należy złożyć w nieprzekraczanym terminie do dnia </w:t>
      </w:r>
      <w:r w:rsidR="00380859">
        <w:rPr>
          <w:rFonts w:asciiTheme="minorHAnsi" w:eastAsia="Malgun Gothic" w:hAnsiTheme="minorHAnsi" w:cstheme="minorHAnsi"/>
          <w:color w:val="000000" w:themeColor="text1"/>
          <w:sz w:val="21"/>
          <w:szCs w:val="21"/>
          <w:lang w:eastAsia="ar-SA"/>
        </w:rPr>
        <w:t>02</w:t>
      </w:r>
      <w:r w:rsidR="00B65063">
        <w:rPr>
          <w:rFonts w:asciiTheme="minorHAnsi" w:eastAsia="Malgun Gothic" w:hAnsiTheme="minorHAnsi" w:cstheme="minorHAnsi"/>
          <w:color w:val="000000" w:themeColor="text1"/>
          <w:sz w:val="21"/>
          <w:szCs w:val="21"/>
          <w:lang w:eastAsia="ar-SA"/>
        </w:rPr>
        <w:t xml:space="preserve"> </w:t>
      </w:r>
      <w:r w:rsidR="00380859">
        <w:rPr>
          <w:rFonts w:asciiTheme="minorHAnsi" w:eastAsia="Malgun Gothic" w:hAnsiTheme="minorHAnsi" w:cstheme="minorHAnsi"/>
          <w:color w:val="000000" w:themeColor="text1"/>
          <w:sz w:val="21"/>
          <w:szCs w:val="21"/>
          <w:lang w:eastAsia="ar-SA"/>
        </w:rPr>
        <w:t xml:space="preserve">stycznia </w:t>
      </w:r>
      <w:r w:rsidR="00F222C0" w:rsidRPr="00850F01">
        <w:rPr>
          <w:rFonts w:asciiTheme="minorHAnsi" w:eastAsia="Malgun Gothic" w:hAnsiTheme="minorHAnsi" w:cstheme="minorHAnsi"/>
          <w:color w:val="000000" w:themeColor="text1"/>
          <w:sz w:val="21"/>
          <w:szCs w:val="21"/>
          <w:lang w:eastAsia="ar-SA"/>
        </w:rPr>
        <w:t>202</w:t>
      </w:r>
      <w:r w:rsidR="00380859">
        <w:rPr>
          <w:rFonts w:asciiTheme="minorHAnsi" w:eastAsia="Malgun Gothic" w:hAnsiTheme="minorHAnsi" w:cstheme="minorHAnsi"/>
          <w:color w:val="000000" w:themeColor="text1"/>
          <w:sz w:val="21"/>
          <w:szCs w:val="21"/>
          <w:lang w:eastAsia="ar-SA"/>
        </w:rPr>
        <w:t>6</w:t>
      </w:r>
      <w:r w:rsidR="00F222C0" w:rsidRPr="00850F01">
        <w:rPr>
          <w:rFonts w:asciiTheme="minorHAnsi" w:eastAsia="Malgun Gothic" w:hAnsiTheme="minorHAnsi" w:cstheme="minorHAnsi"/>
          <w:color w:val="000000" w:themeColor="text1"/>
          <w:sz w:val="21"/>
          <w:szCs w:val="21"/>
          <w:lang w:eastAsia="ar-SA"/>
        </w:rPr>
        <w:t xml:space="preserve"> r.</w:t>
      </w:r>
      <w:r w:rsidR="00B053D8" w:rsidRPr="00850F01">
        <w:rPr>
          <w:rFonts w:asciiTheme="minorHAnsi" w:eastAsia="Malgun Gothic" w:hAnsiTheme="minorHAnsi" w:cstheme="minorHAnsi"/>
          <w:color w:val="000000" w:themeColor="text1"/>
          <w:sz w:val="21"/>
          <w:szCs w:val="21"/>
          <w:lang w:eastAsia="ar-SA"/>
        </w:rPr>
        <w:t xml:space="preserve"> do godziny 1</w:t>
      </w:r>
      <w:r w:rsidR="00A54A6E" w:rsidRPr="00850F01">
        <w:rPr>
          <w:rFonts w:asciiTheme="minorHAnsi" w:eastAsia="Malgun Gothic" w:hAnsiTheme="minorHAnsi" w:cstheme="minorHAnsi"/>
          <w:color w:val="000000" w:themeColor="text1"/>
          <w:sz w:val="21"/>
          <w:szCs w:val="21"/>
          <w:lang w:eastAsia="ar-SA"/>
        </w:rPr>
        <w:t>6</w:t>
      </w:r>
      <w:r w:rsidR="00B053D8" w:rsidRPr="00850F01">
        <w:rPr>
          <w:rFonts w:asciiTheme="minorHAnsi" w:eastAsia="Malgun Gothic" w:hAnsiTheme="minorHAnsi" w:cstheme="minorHAnsi"/>
          <w:color w:val="000000" w:themeColor="text1"/>
          <w:sz w:val="21"/>
          <w:szCs w:val="21"/>
          <w:lang w:eastAsia="ar-SA"/>
        </w:rPr>
        <w:t>:00</w:t>
      </w:r>
      <w:r w:rsidR="008F2D16" w:rsidRPr="00850F01">
        <w:rPr>
          <w:rFonts w:asciiTheme="minorHAnsi" w:eastAsia="Malgun Gothic" w:hAnsiTheme="minorHAnsi" w:cstheme="minorHAnsi"/>
          <w:color w:val="000000" w:themeColor="text1"/>
          <w:sz w:val="21"/>
          <w:szCs w:val="21"/>
          <w:lang w:eastAsia="ar-SA"/>
        </w:rPr>
        <w:t xml:space="preserve">. </w:t>
      </w:r>
    </w:p>
    <w:p w14:paraId="4F06580B" w14:textId="77777777" w:rsidR="00850F01" w:rsidRDefault="00E019FC" w:rsidP="00850F01">
      <w:pPr>
        <w:numPr>
          <w:ilvl w:val="0"/>
          <w:numId w:val="5"/>
        </w:numPr>
        <w:autoSpaceDE w:val="0"/>
        <w:autoSpaceDN w:val="0"/>
        <w:adjustRightInd w:val="0"/>
        <w:spacing w:line="276" w:lineRule="auto"/>
        <w:ind w:left="357" w:hanging="357"/>
        <w:jc w:val="both"/>
        <w:rPr>
          <w:rFonts w:asciiTheme="minorHAnsi" w:eastAsiaTheme="minorHAnsi" w:hAnsiTheme="minorHAnsi" w:cstheme="minorHAnsi"/>
          <w:color w:val="000000" w:themeColor="text1"/>
          <w:sz w:val="21"/>
          <w:szCs w:val="21"/>
          <w:lang w:eastAsia="en-US"/>
        </w:rPr>
      </w:pPr>
      <w:r w:rsidRPr="00850F01">
        <w:rPr>
          <w:rFonts w:asciiTheme="minorHAnsi" w:eastAsia="Malgun Gothic" w:hAnsiTheme="minorHAnsi" w:cstheme="minorHAnsi"/>
          <w:color w:val="000000" w:themeColor="text1"/>
          <w:sz w:val="21"/>
          <w:szCs w:val="21"/>
          <w:lang w:eastAsia="ar-SA"/>
        </w:rPr>
        <w:t xml:space="preserve">Oferty </w:t>
      </w:r>
      <w:r w:rsidR="00B67E7D" w:rsidRPr="00850F01">
        <w:rPr>
          <w:rFonts w:asciiTheme="minorHAnsi" w:eastAsia="Malgun Gothic" w:hAnsiTheme="minorHAnsi" w:cstheme="minorHAnsi"/>
          <w:color w:val="000000" w:themeColor="text1"/>
          <w:sz w:val="21"/>
          <w:szCs w:val="21"/>
          <w:lang w:eastAsia="ar-SA"/>
        </w:rPr>
        <w:t xml:space="preserve">złożone </w:t>
      </w:r>
      <w:r w:rsidRPr="00850F01">
        <w:rPr>
          <w:rFonts w:asciiTheme="minorHAnsi" w:eastAsia="Malgun Gothic" w:hAnsiTheme="minorHAnsi" w:cstheme="minorHAnsi"/>
          <w:color w:val="000000" w:themeColor="text1"/>
          <w:sz w:val="21"/>
          <w:szCs w:val="21"/>
          <w:lang w:eastAsia="ar-SA"/>
        </w:rPr>
        <w:t>po tym terminie nie będą rozpatrywane</w:t>
      </w:r>
      <w:r w:rsidR="00E777F1" w:rsidRPr="00850F01">
        <w:rPr>
          <w:rFonts w:asciiTheme="minorHAnsi" w:eastAsia="Malgun Gothic" w:hAnsiTheme="minorHAnsi" w:cstheme="minorHAnsi"/>
          <w:color w:val="000000" w:themeColor="text1"/>
          <w:sz w:val="21"/>
          <w:szCs w:val="21"/>
          <w:lang w:eastAsia="ar-SA"/>
        </w:rPr>
        <w:t>.</w:t>
      </w:r>
    </w:p>
    <w:p w14:paraId="333E4B3D" w14:textId="77DF5D2C" w:rsidR="006E55E9" w:rsidRPr="00850F01" w:rsidRDefault="009445D3" w:rsidP="00850F01">
      <w:pPr>
        <w:numPr>
          <w:ilvl w:val="0"/>
          <w:numId w:val="5"/>
        </w:numPr>
        <w:autoSpaceDE w:val="0"/>
        <w:autoSpaceDN w:val="0"/>
        <w:adjustRightInd w:val="0"/>
        <w:spacing w:line="276" w:lineRule="auto"/>
        <w:ind w:left="357" w:hanging="357"/>
        <w:jc w:val="both"/>
        <w:rPr>
          <w:rFonts w:asciiTheme="minorHAnsi" w:eastAsiaTheme="minorHAnsi" w:hAnsiTheme="minorHAnsi" w:cstheme="minorHAnsi"/>
          <w:color w:val="000000" w:themeColor="text1"/>
          <w:sz w:val="21"/>
          <w:szCs w:val="21"/>
          <w:lang w:eastAsia="en-US"/>
        </w:rPr>
      </w:pPr>
      <w:r w:rsidRPr="00850F01">
        <w:rPr>
          <w:rFonts w:asciiTheme="minorHAnsi" w:eastAsiaTheme="minorHAnsi" w:hAnsiTheme="minorHAnsi" w:cstheme="minorHAnsi"/>
          <w:color w:val="000000" w:themeColor="text1"/>
          <w:sz w:val="21"/>
          <w:szCs w:val="21"/>
          <w:lang w:eastAsia="en-US"/>
        </w:rPr>
        <w:t xml:space="preserve">Oferent </w:t>
      </w:r>
      <w:r w:rsidR="000C2C93" w:rsidRPr="00850F01">
        <w:rPr>
          <w:rFonts w:asciiTheme="minorHAnsi" w:eastAsiaTheme="minorHAnsi" w:hAnsiTheme="minorHAnsi" w:cstheme="minorHAnsi"/>
          <w:color w:val="000000" w:themeColor="text1"/>
          <w:sz w:val="21"/>
          <w:szCs w:val="21"/>
          <w:lang w:eastAsia="en-US"/>
        </w:rPr>
        <w:t>może modyfikować</w:t>
      </w:r>
      <w:r w:rsidR="004D6FCF" w:rsidRPr="00850F01">
        <w:rPr>
          <w:rFonts w:asciiTheme="minorHAnsi" w:eastAsiaTheme="minorHAnsi" w:hAnsiTheme="minorHAnsi" w:cstheme="minorHAnsi"/>
          <w:color w:val="000000" w:themeColor="text1"/>
          <w:sz w:val="21"/>
          <w:szCs w:val="21"/>
          <w:lang w:eastAsia="en-US"/>
        </w:rPr>
        <w:t xml:space="preserve"> lub wycofać</w:t>
      </w:r>
      <w:r w:rsidR="000C2C93" w:rsidRPr="00850F01">
        <w:rPr>
          <w:rFonts w:asciiTheme="minorHAnsi" w:eastAsiaTheme="minorHAnsi" w:hAnsiTheme="minorHAnsi" w:cstheme="minorHAnsi"/>
          <w:color w:val="000000" w:themeColor="text1"/>
          <w:sz w:val="21"/>
          <w:szCs w:val="21"/>
          <w:lang w:eastAsia="en-US"/>
        </w:rPr>
        <w:t xml:space="preserve"> złożoną ofertę w Bazie konkurencyjności </w:t>
      </w:r>
      <w:r w:rsidR="00EA36D5" w:rsidRPr="00850F01">
        <w:rPr>
          <w:rFonts w:asciiTheme="minorHAnsi" w:eastAsiaTheme="minorHAnsi" w:hAnsiTheme="minorHAnsi" w:cstheme="minorHAnsi"/>
          <w:color w:val="000000" w:themeColor="text1"/>
          <w:sz w:val="21"/>
          <w:szCs w:val="21"/>
          <w:lang w:eastAsia="en-US"/>
        </w:rPr>
        <w:t xml:space="preserve">2021 </w:t>
      </w:r>
      <w:r w:rsidR="000C2C93" w:rsidRPr="00850F01">
        <w:rPr>
          <w:rFonts w:asciiTheme="minorHAnsi" w:eastAsiaTheme="minorHAnsi" w:hAnsiTheme="minorHAnsi" w:cstheme="minorHAnsi"/>
          <w:color w:val="000000" w:themeColor="text1"/>
          <w:sz w:val="21"/>
          <w:szCs w:val="21"/>
          <w:lang w:eastAsia="en-US"/>
        </w:rPr>
        <w:t>wyłącznie</w:t>
      </w:r>
      <w:r w:rsidR="00C23598" w:rsidRPr="00850F01">
        <w:rPr>
          <w:rFonts w:asciiTheme="minorHAnsi" w:eastAsiaTheme="minorHAnsi" w:hAnsiTheme="minorHAnsi" w:cstheme="minorHAnsi"/>
          <w:color w:val="000000" w:themeColor="text1"/>
          <w:sz w:val="21"/>
          <w:szCs w:val="21"/>
          <w:lang w:eastAsia="en-US"/>
        </w:rPr>
        <w:t xml:space="preserve"> </w:t>
      </w:r>
      <w:r w:rsidR="000C2C93" w:rsidRPr="00850F01">
        <w:rPr>
          <w:rFonts w:asciiTheme="minorHAnsi" w:eastAsiaTheme="minorHAnsi" w:hAnsiTheme="minorHAnsi" w:cstheme="minorHAnsi"/>
          <w:color w:val="000000" w:themeColor="text1"/>
          <w:sz w:val="21"/>
          <w:szCs w:val="21"/>
          <w:lang w:eastAsia="en-US"/>
        </w:rPr>
        <w:t xml:space="preserve">do momentu upływu terminu składania ofert. </w:t>
      </w:r>
    </w:p>
    <w:p w14:paraId="327B1D95" w14:textId="77777777" w:rsidR="00B02E97" w:rsidRPr="00AE7810" w:rsidRDefault="00B02E97" w:rsidP="00A4771F">
      <w:pPr>
        <w:autoSpaceDE w:val="0"/>
        <w:autoSpaceDN w:val="0"/>
        <w:adjustRightInd w:val="0"/>
        <w:spacing w:line="276" w:lineRule="auto"/>
        <w:ind w:left="720"/>
        <w:jc w:val="both"/>
        <w:rPr>
          <w:rFonts w:asciiTheme="minorHAnsi" w:eastAsiaTheme="minorHAnsi" w:hAnsiTheme="minorHAnsi" w:cstheme="minorHAnsi"/>
          <w:color w:val="000000" w:themeColor="text1"/>
          <w:sz w:val="21"/>
          <w:szCs w:val="21"/>
          <w:lang w:eastAsia="en-US"/>
        </w:rPr>
      </w:pPr>
    </w:p>
    <w:p w14:paraId="071499A2" w14:textId="31C0E2AC" w:rsidR="0065238B" w:rsidRPr="00AE7810" w:rsidRDefault="008C2092"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color w:val="000000" w:themeColor="text1"/>
          <w:sz w:val="21"/>
          <w:szCs w:val="21"/>
        </w:rPr>
      </w:pPr>
      <w:r w:rsidRPr="00AE7810">
        <w:rPr>
          <w:rFonts w:asciiTheme="minorHAnsi" w:eastAsia="Malgun Gothic" w:hAnsiTheme="minorHAnsi" w:cstheme="minorHAnsi"/>
          <w:b/>
          <w:color w:val="000000" w:themeColor="text1"/>
          <w:sz w:val="21"/>
          <w:szCs w:val="21"/>
        </w:rPr>
        <w:lastRenderedPageBreak/>
        <w:t>Termin związania ofertą</w:t>
      </w:r>
    </w:p>
    <w:p w14:paraId="0B5EE758" w14:textId="77777777" w:rsidR="00B02E97" w:rsidRPr="00AE7810" w:rsidRDefault="00B02E97" w:rsidP="00A4771F">
      <w:pPr>
        <w:pStyle w:val="Akapitzlist"/>
        <w:autoSpaceDE w:val="0"/>
        <w:autoSpaceDN w:val="0"/>
        <w:adjustRightInd w:val="0"/>
        <w:spacing w:line="276" w:lineRule="auto"/>
        <w:ind w:left="709"/>
        <w:jc w:val="both"/>
        <w:rPr>
          <w:rFonts w:asciiTheme="minorHAnsi" w:eastAsiaTheme="minorHAnsi" w:hAnsiTheme="minorHAnsi" w:cstheme="minorHAnsi"/>
          <w:color w:val="000000" w:themeColor="text1"/>
          <w:sz w:val="21"/>
          <w:szCs w:val="21"/>
          <w:lang w:eastAsia="en-US"/>
        </w:rPr>
      </w:pPr>
    </w:p>
    <w:p w14:paraId="3093187B" w14:textId="043420D5" w:rsidR="0031683D" w:rsidRPr="0031683D" w:rsidRDefault="0065238B" w:rsidP="0031683D">
      <w:pPr>
        <w:pStyle w:val="Akapitzlist"/>
        <w:numPr>
          <w:ilvl w:val="6"/>
          <w:numId w:val="19"/>
        </w:numPr>
        <w:autoSpaceDE w:val="0"/>
        <w:autoSpaceDN w:val="0"/>
        <w:adjustRightInd w:val="0"/>
        <w:spacing w:line="276" w:lineRule="auto"/>
        <w:ind w:left="357" w:hanging="357"/>
        <w:jc w:val="both"/>
        <w:rPr>
          <w:rFonts w:asciiTheme="minorHAnsi" w:eastAsiaTheme="minorHAnsi" w:hAnsiTheme="minorHAnsi" w:cstheme="minorHAnsi"/>
          <w:color w:val="000000" w:themeColor="text1"/>
          <w:sz w:val="21"/>
          <w:szCs w:val="21"/>
          <w:lang w:eastAsia="en-US"/>
        </w:rPr>
      </w:pPr>
      <w:r w:rsidRPr="00AE7810">
        <w:rPr>
          <w:rFonts w:asciiTheme="minorHAnsi" w:eastAsiaTheme="minorHAnsi" w:hAnsiTheme="minorHAnsi" w:cstheme="minorHAnsi"/>
          <w:color w:val="000000" w:themeColor="text1"/>
          <w:sz w:val="21"/>
          <w:szCs w:val="21"/>
          <w:lang w:eastAsia="en-US"/>
        </w:rPr>
        <w:t xml:space="preserve">Termin związania </w:t>
      </w:r>
      <w:r w:rsidRPr="00637372">
        <w:rPr>
          <w:rFonts w:asciiTheme="minorHAnsi" w:eastAsiaTheme="minorHAnsi" w:hAnsiTheme="minorHAnsi" w:cstheme="minorHAnsi"/>
          <w:color w:val="000000" w:themeColor="text1"/>
          <w:sz w:val="21"/>
          <w:szCs w:val="21"/>
          <w:lang w:eastAsia="en-US"/>
        </w:rPr>
        <w:t xml:space="preserve">ofertą określa sią </w:t>
      </w:r>
      <w:r w:rsidRPr="00004324">
        <w:rPr>
          <w:rFonts w:asciiTheme="minorHAnsi" w:eastAsiaTheme="minorHAnsi" w:hAnsiTheme="minorHAnsi" w:cstheme="minorHAnsi"/>
          <w:color w:val="000000" w:themeColor="text1"/>
          <w:sz w:val="21"/>
          <w:szCs w:val="21"/>
          <w:lang w:eastAsia="en-US"/>
        </w:rPr>
        <w:t xml:space="preserve">na </w:t>
      </w:r>
      <w:r w:rsidR="00176B81" w:rsidRPr="00004324">
        <w:rPr>
          <w:rFonts w:asciiTheme="minorHAnsi" w:eastAsiaTheme="minorHAnsi" w:hAnsiTheme="minorHAnsi" w:cstheme="minorHAnsi"/>
          <w:color w:val="000000" w:themeColor="text1"/>
          <w:sz w:val="21"/>
          <w:szCs w:val="21"/>
          <w:lang w:eastAsia="en-US"/>
        </w:rPr>
        <w:t xml:space="preserve">30 </w:t>
      </w:r>
      <w:r w:rsidRPr="00004324">
        <w:rPr>
          <w:rFonts w:asciiTheme="minorHAnsi" w:eastAsiaTheme="minorHAnsi" w:hAnsiTheme="minorHAnsi" w:cstheme="minorHAnsi"/>
          <w:color w:val="000000" w:themeColor="text1"/>
          <w:sz w:val="21"/>
          <w:szCs w:val="21"/>
          <w:lang w:eastAsia="en-US"/>
        </w:rPr>
        <w:t>dni</w:t>
      </w:r>
      <w:r w:rsidR="00F803F6" w:rsidRPr="00004324">
        <w:rPr>
          <w:rFonts w:asciiTheme="minorHAnsi" w:eastAsiaTheme="minorHAnsi" w:hAnsiTheme="minorHAnsi" w:cstheme="minorHAnsi"/>
          <w:color w:val="000000" w:themeColor="text1"/>
          <w:sz w:val="21"/>
          <w:szCs w:val="21"/>
          <w:lang w:eastAsia="en-US"/>
        </w:rPr>
        <w:t xml:space="preserve"> liczony</w:t>
      </w:r>
      <w:r w:rsidR="00F803F6" w:rsidRPr="00637372">
        <w:rPr>
          <w:rFonts w:asciiTheme="minorHAnsi" w:eastAsiaTheme="minorHAnsi" w:hAnsiTheme="minorHAnsi" w:cstheme="minorHAnsi"/>
          <w:color w:val="000000" w:themeColor="text1"/>
          <w:sz w:val="21"/>
          <w:szCs w:val="21"/>
          <w:lang w:eastAsia="en-US"/>
        </w:rPr>
        <w:t xml:space="preserve"> dnia następnego po dniu</w:t>
      </w:r>
      <w:r w:rsidRPr="00637372">
        <w:rPr>
          <w:rFonts w:asciiTheme="minorHAnsi" w:eastAsiaTheme="minorHAnsi" w:hAnsiTheme="minorHAnsi" w:cstheme="minorHAnsi"/>
          <w:color w:val="000000" w:themeColor="text1"/>
          <w:sz w:val="21"/>
          <w:szCs w:val="21"/>
          <w:lang w:eastAsia="en-US"/>
        </w:rPr>
        <w:t xml:space="preserve"> upływu terminu składania ofert. tj. dnia </w:t>
      </w:r>
      <w:r w:rsidR="00380859">
        <w:rPr>
          <w:rFonts w:asciiTheme="minorHAnsi" w:eastAsiaTheme="minorHAnsi" w:hAnsiTheme="minorHAnsi" w:cstheme="minorHAnsi"/>
          <w:color w:val="000000" w:themeColor="text1"/>
          <w:sz w:val="21"/>
          <w:szCs w:val="21"/>
          <w:lang w:eastAsia="en-US"/>
        </w:rPr>
        <w:t>02</w:t>
      </w:r>
      <w:r w:rsidR="00B65063">
        <w:rPr>
          <w:rFonts w:asciiTheme="minorHAnsi" w:eastAsiaTheme="minorHAnsi" w:hAnsiTheme="minorHAnsi" w:cstheme="minorHAnsi"/>
          <w:color w:val="000000" w:themeColor="text1"/>
          <w:sz w:val="21"/>
          <w:szCs w:val="21"/>
          <w:lang w:eastAsia="en-US"/>
        </w:rPr>
        <w:t xml:space="preserve"> </w:t>
      </w:r>
      <w:r w:rsidR="00380859">
        <w:rPr>
          <w:rFonts w:asciiTheme="minorHAnsi" w:eastAsiaTheme="minorHAnsi" w:hAnsiTheme="minorHAnsi" w:cstheme="minorHAnsi"/>
          <w:color w:val="000000" w:themeColor="text1"/>
          <w:sz w:val="21"/>
          <w:szCs w:val="21"/>
          <w:lang w:eastAsia="en-US"/>
        </w:rPr>
        <w:t xml:space="preserve">stycznia </w:t>
      </w:r>
      <w:r w:rsidRPr="00637372">
        <w:rPr>
          <w:rFonts w:asciiTheme="minorHAnsi" w:eastAsiaTheme="minorHAnsi" w:hAnsiTheme="minorHAnsi" w:cstheme="minorHAnsi"/>
          <w:color w:val="000000" w:themeColor="text1"/>
          <w:sz w:val="21"/>
          <w:szCs w:val="21"/>
          <w:lang w:eastAsia="en-US"/>
        </w:rPr>
        <w:t>202</w:t>
      </w:r>
      <w:r w:rsidR="00380859">
        <w:rPr>
          <w:rFonts w:asciiTheme="minorHAnsi" w:eastAsiaTheme="minorHAnsi" w:hAnsiTheme="minorHAnsi" w:cstheme="minorHAnsi"/>
          <w:color w:val="000000" w:themeColor="text1"/>
          <w:sz w:val="21"/>
          <w:szCs w:val="21"/>
          <w:lang w:eastAsia="en-US"/>
        </w:rPr>
        <w:t>6</w:t>
      </w:r>
      <w:r w:rsidR="00D529A7" w:rsidRPr="00637372">
        <w:rPr>
          <w:rFonts w:asciiTheme="minorHAnsi" w:eastAsiaTheme="minorHAnsi" w:hAnsiTheme="minorHAnsi" w:cstheme="minorHAnsi"/>
          <w:color w:val="000000" w:themeColor="text1"/>
          <w:sz w:val="21"/>
          <w:szCs w:val="21"/>
          <w:lang w:eastAsia="en-US"/>
        </w:rPr>
        <w:t xml:space="preserve"> </w:t>
      </w:r>
      <w:r w:rsidRPr="00637372">
        <w:rPr>
          <w:rFonts w:asciiTheme="minorHAnsi" w:eastAsiaTheme="minorHAnsi" w:hAnsiTheme="minorHAnsi" w:cstheme="minorHAnsi"/>
          <w:color w:val="000000" w:themeColor="text1"/>
          <w:sz w:val="21"/>
          <w:szCs w:val="21"/>
          <w:lang w:eastAsia="en-US"/>
        </w:rPr>
        <w:t>r.</w:t>
      </w:r>
      <w:r w:rsidR="009D022E">
        <w:rPr>
          <w:rFonts w:asciiTheme="minorHAnsi" w:eastAsiaTheme="minorHAnsi" w:hAnsiTheme="minorHAnsi" w:cstheme="minorHAnsi"/>
          <w:color w:val="000000" w:themeColor="text1"/>
          <w:sz w:val="21"/>
          <w:szCs w:val="21"/>
          <w:lang w:eastAsia="en-US"/>
        </w:rPr>
        <w:t xml:space="preserve"> do godziny 1</w:t>
      </w:r>
      <w:r w:rsidR="009D022E" w:rsidRPr="00AE7810">
        <w:rPr>
          <w:rFonts w:asciiTheme="minorHAnsi" w:eastAsia="Malgun Gothic" w:hAnsiTheme="minorHAnsi" w:cstheme="minorHAnsi"/>
          <w:color w:val="000000" w:themeColor="text1"/>
          <w:sz w:val="21"/>
          <w:szCs w:val="21"/>
          <w:lang w:eastAsia="ar-SA"/>
        </w:rPr>
        <w:t>6:00.</w:t>
      </w:r>
    </w:p>
    <w:p w14:paraId="742DCD1C" w14:textId="77777777" w:rsidR="0031683D" w:rsidRPr="0031683D" w:rsidRDefault="0065238B" w:rsidP="0031683D">
      <w:pPr>
        <w:pStyle w:val="Akapitzlist"/>
        <w:numPr>
          <w:ilvl w:val="6"/>
          <w:numId w:val="19"/>
        </w:numPr>
        <w:autoSpaceDE w:val="0"/>
        <w:autoSpaceDN w:val="0"/>
        <w:adjustRightInd w:val="0"/>
        <w:spacing w:line="276" w:lineRule="auto"/>
        <w:ind w:left="357" w:hanging="357"/>
        <w:jc w:val="both"/>
        <w:rPr>
          <w:rFonts w:asciiTheme="minorHAnsi" w:eastAsiaTheme="minorHAnsi" w:hAnsiTheme="minorHAnsi" w:cstheme="minorHAnsi"/>
          <w:color w:val="000000" w:themeColor="text1"/>
          <w:sz w:val="21"/>
          <w:szCs w:val="21"/>
          <w:lang w:eastAsia="en-US"/>
        </w:rPr>
      </w:pPr>
      <w:r w:rsidRPr="0031683D">
        <w:rPr>
          <w:rFonts w:asciiTheme="minorHAnsi" w:eastAsiaTheme="minorHAnsi" w:hAnsiTheme="minorHAnsi" w:cstheme="minorHAnsi"/>
          <w:color w:val="000000" w:themeColor="text1"/>
          <w:sz w:val="21"/>
          <w:szCs w:val="21"/>
          <w:lang w:eastAsia="en-US"/>
        </w:rPr>
        <w:t xml:space="preserve">Skrócenie </w:t>
      </w:r>
      <w:r w:rsidRPr="0031683D">
        <w:rPr>
          <w:rFonts w:asciiTheme="minorHAnsi" w:eastAsia="Malgun Gothic" w:hAnsiTheme="minorHAnsi" w:cstheme="minorHAnsi"/>
          <w:color w:val="000000" w:themeColor="text1"/>
          <w:sz w:val="21"/>
          <w:szCs w:val="21"/>
          <w:lang w:eastAsia="ar-SA"/>
        </w:rPr>
        <w:t>tego terminu będzie skutkować odrzuceniem oferty.</w:t>
      </w:r>
    </w:p>
    <w:p w14:paraId="7798A76E" w14:textId="77777777" w:rsidR="0031683D" w:rsidRPr="0031683D" w:rsidRDefault="0065238B" w:rsidP="0031683D">
      <w:pPr>
        <w:pStyle w:val="Akapitzlist"/>
        <w:numPr>
          <w:ilvl w:val="6"/>
          <w:numId w:val="19"/>
        </w:numPr>
        <w:autoSpaceDE w:val="0"/>
        <w:autoSpaceDN w:val="0"/>
        <w:adjustRightInd w:val="0"/>
        <w:spacing w:line="276" w:lineRule="auto"/>
        <w:ind w:left="357" w:hanging="357"/>
        <w:jc w:val="both"/>
        <w:rPr>
          <w:rFonts w:asciiTheme="minorHAnsi" w:eastAsiaTheme="minorHAnsi" w:hAnsiTheme="minorHAnsi" w:cstheme="minorHAnsi"/>
          <w:color w:val="000000" w:themeColor="text1"/>
          <w:sz w:val="21"/>
          <w:szCs w:val="21"/>
          <w:lang w:eastAsia="en-US"/>
        </w:rPr>
      </w:pPr>
      <w:r w:rsidRPr="0031683D">
        <w:rPr>
          <w:rFonts w:asciiTheme="minorHAnsi" w:eastAsia="Malgun Gothic" w:hAnsiTheme="minorHAnsi" w:cstheme="minorHAnsi"/>
          <w:color w:val="000000" w:themeColor="text1"/>
          <w:sz w:val="21"/>
          <w:szCs w:val="21"/>
          <w:lang w:eastAsia="ar-SA"/>
        </w:rPr>
        <w:t>W przypadku</w:t>
      </w:r>
      <w:r w:rsidR="00CC6EB8" w:rsidRPr="0031683D">
        <w:rPr>
          <w:rFonts w:asciiTheme="minorHAnsi" w:eastAsia="Malgun Gothic" w:hAnsiTheme="minorHAnsi" w:cstheme="minorHAnsi"/>
          <w:color w:val="000000" w:themeColor="text1"/>
          <w:sz w:val="21"/>
          <w:szCs w:val="21"/>
          <w:lang w:eastAsia="ar-SA"/>
        </w:rPr>
        <w:t>,</w:t>
      </w:r>
      <w:r w:rsidRPr="0031683D">
        <w:rPr>
          <w:rFonts w:asciiTheme="minorHAnsi" w:eastAsia="Malgun Gothic" w:hAnsiTheme="minorHAnsi" w:cstheme="minorHAnsi"/>
          <w:color w:val="000000" w:themeColor="text1"/>
          <w:sz w:val="21"/>
          <w:szCs w:val="21"/>
          <w:lang w:eastAsia="ar-SA"/>
        </w:rPr>
        <w:t xml:space="preserve"> gdy wybór najkorzystniejszej</w:t>
      </w:r>
      <w:r w:rsidR="003C5FC2" w:rsidRPr="0031683D">
        <w:rPr>
          <w:rFonts w:asciiTheme="minorHAnsi" w:eastAsia="Malgun Gothic" w:hAnsiTheme="minorHAnsi" w:cstheme="minorHAnsi"/>
          <w:color w:val="000000" w:themeColor="text1"/>
          <w:sz w:val="21"/>
          <w:szCs w:val="21"/>
          <w:lang w:eastAsia="ar-SA"/>
        </w:rPr>
        <w:t xml:space="preserve"> oferty</w:t>
      </w:r>
      <w:r w:rsidRPr="0031683D">
        <w:rPr>
          <w:rFonts w:asciiTheme="minorHAnsi" w:eastAsia="Malgun Gothic" w:hAnsiTheme="minorHAnsi" w:cstheme="minorHAnsi"/>
          <w:color w:val="000000" w:themeColor="text1"/>
          <w:sz w:val="21"/>
          <w:szCs w:val="21"/>
          <w:lang w:eastAsia="ar-SA"/>
        </w:rPr>
        <w:t xml:space="preserve"> nie nastąpi przed upływem terminu związania ofertą, o którym mowa w pkt.</w:t>
      </w:r>
      <w:r w:rsidR="003B746F" w:rsidRPr="0031683D">
        <w:rPr>
          <w:rFonts w:asciiTheme="minorHAnsi" w:eastAsia="Malgun Gothic" w:hAnsiTheme="minorHAnsi" w:cstheme="minorHAnsi"/>
          <w:color w:val="000000" w:themeColor="text1"/>
          <w:sz w:val="21"/>
          <w:szCs w:val="21"/>
          <w:lang w:eastAsia="ar-SA"/>
        </w:rPr>
        <w:t xml:space="preserve"> 1</w:t>
      </w:r>
      <w:r w:rsidRPr="0031683D">
        <w:rPr>
          <w:rFonts w:asciiTheme="minorHAnsi" w:eastAsia="Malgun Gothic" w:hAnsiTheme="minorHAnsi" w:cstheme="minorHAnsi"/>
          <w:color w:val="000000" w:themeColor="text1"/>
          <w:sz w:val="21"/>
          <w:szCs w:val="21"/>
          <w:lang w:eastAsia="ar-SA"/>
        </w:rPr>
        <w:t>, z</w:t>
      </w:r>
      <w:r w:rsidR="002D1BA5" w:rsidRPr="0031683D">
        <w:rPr>
          <w:rFonts w:asciiTheme="minorHAnsi" w:eastAsia="Malgun Gothic" w:hAnsiTheme="minorHAnsi" w:cstheme="minorHAnsi"/>
          <w:color w:val="000000" w:themeColor="text1"/>
          <w:sz w:val="21"/>
          <w:szCs w:val="21"/>
          <w:lang w:eastAsia="ar-SA"/>
        </w:rPr>
        <w:t>a</w:t>
      </w:r>
      <w:r w:rsidRPr="0031683D">
        <w:rPr>
          <w:rFonts w:asciiTheme="minorHAnsi" w:eastAsia="Malgun Gothic" w:hAnsiTheme="minorHAnsi" w:cstheme="minorHAnsi"/>
          <w:color w:val="000000" w:themeColor="text1"/>
          <w:sz w:val="21"/>
          <w:szCs w:val="21"/>
          <w:lang w:eastAsia="ar-SA"/>
        </w:rPr>
        <w:t xml:space="preserve">mawiający przed upływem terminy związania ofertą zwróci się jednokrotnie do wykonawców o wyrażenie zgody na przedłużenie tego terminu o wskazany przez niego okres, jednak nie dłuższy niż </w:t>
      </w:r>
      <w:r w:rsidR="00ED1D27" w:rsidRPr="0031683D">
        <w:rPr>
          <w:rFonts w:asciiTheme="minorHAnsi" w:eastAsia="Malgun Gothic" w:hAnsiTheme="minorHAnsi" w:cstheme="minorHAnsi"/>
          <w:color w:val="000000" w:themeColor="text1"/>
          <w:sz w:val="21"/>
          <w:szCs w:val="21"/>
          <w:lang w:eastAsia="ar-SA"/>
        </w:rPr>
        <w:t xml:space="preserve">7 </w:t>
      </w:r>
      <w:r w:rsidRPr="0031683D">
        <w:rPr>
          <w:rFonts w:asciiTheme="minorHAnsi" w:eastAsia="Malgun Gothic" w:hAnsiTheme="minorHAnsi" w:cstheme="minorHAnsi"/>
          <w:color w:val="000000" w:themeColor="text1"/>
          <w:sz w:val="21"/>
          <w:szCs w:val="21"/>
          <w:lang w:eastAsia="ar-SA"/>
        </w:rPr>
        <w:t xml:space="preserve">dni kalendarzowych. </w:t>
      </w:r>
    </w:p>
    <w:p w14:paraId="507629DD" w14:textId="04A63700" w:rsidR="0065238B" w:rsidRPr="0031683D" w:rsidRDefault="0065238B" w:rsidP="0031683D">
      <w:pPr>
        <w:pStyle w:val="Akapitzlist"/>
        <w:numPr>
          <w:ilvl w:val="6"/>
          <w:numId w:val="19"/>
        </w:numPr>
        <w:autoSpaceDE w:val="0"/>
        <w:autoSpaceDN w:val="0"/>
        <w:adjustRightInd w:val="0"/>
        <w:spacing w:line="276" w:lineRule="auto"/>
        <w:ind w:left="357" w:hanging="357"/>
        <w:jc w:val="both"/>
        <w:rPr>
          <w:rFonts w:asciiTheme="minorHAnsi" w:eastAsiaTheme="minorHAnsi" w:hAnsiTheme="minorHAnsi" w:cstheme="minorHAnsi"/>
          <w:color w:val="000000" w:themeColor="text1"/>
          <w:sz w:val="21"/>
          <w:szCs w:val="21"/>
          <w:lang w:eastAsia="en-US"/>
        </w:rPr>
      </w:pPr>
      <w:r w:rsidRPr="0031683D">
        <w:rPr>
          <w:rFonts w:asciiTheme="minorHAnsi" w:eastAsia="Malgun Gothic" w:hAnsiTheme="minorHAnsi" w:cstheme="minorHAnsi"/>
          <w:color w:val="000000" w:themeColor="text1"/>
          <w:sz w:val="21"/>
          <w:szCs w:val="21"/>
          <w:lang w:eastAsia="ar-SA"/>
        </w:rPr>
        <w:t xml:space="preserve">Przedłużenie terminu związania ofertą, o którym mowa w pkt. </w:t>
      </w:r>
      <w:r w:rsidR="00DB2F02" w:rsidRPr="0031683D">
        <w:rPr>
          <w:rFonts w:asciiTheme="minorHAnsi" w:eastAsia="Malgun Gothic" w:hAnsiTheme="minorHAnsi" w:cstheme="minorHAnsi"/>
          <w:color w:val="000000" w:themeColor="text1"/>
          <w:sz w:val="21"/>
          <w:szCs w:val="21"/>
          <w:lang w:eastAsia="ar-SA"/>
        </w:rPr>
        <w:t>3</w:t>
      </w:r>
      <w:r w:rsidRPr="0031683D">
        <w:rPr>
          <w:rFonts w:asciiTheme="minorHAnsi" w:eastAsia="Malgun Gothic" w:hAnsiTheme="minorHAnsi" w:cstheme="minorHAnsi"/>
          <w:color w:val="000000" w:themeColor="text1"/>
          <w:sz w:val="21"/>
          <w:szCs w:val="21"/>
          <w:lang w:eastAsia="ar-SA"/>
        </w:rPr>
        <w:t>, wymaga złożenia przez wykonawcę pisemnego oświadczenia o wyrażeniu zgody na przedłużenie terminu związania ofertą.</w:t>
      </w:r>
      <w:r w:rsidRPr="0031683D">
        <w:rPr>
          <w:rFonts w:asciiTheme="minorHAnsi" w:hAnsiTheme="minorHAnsi" w:cstheme="minorHAnsi"/>
          <w:color w:val="000000" w:themeColor="text1"/>
          <w:sz w:val="21"/>
          <w:szCs w:val="21"/>
        </w:rPr>
        <w:t xml:space="preserve"> </w:t>
      </w:r>
    </w:p>
    <w:p w14:paraId="78F292D0" w14:textId="4D0A6D05" w:rsidR="00E42353" w:rsidRPr="00AE7810" w:rsidRDefault="008B0660" w:rsidP="00A4771F">
      <w:pPr>
        <w:pStyle w:val="NormalnyWeb"/>
        <w:spacing w:before="0" w:beforeAutospacing="0" w:after="0" w:afterAutospacing="0" w:line="276" w:lineRule="auto"/>
        <w:jc w:val="both"/>
        <w:textAlignment w:val="baseline"/>
        <w:rPr>
          <w:rFonts w:asciiTheme="minorHAnsi" w:eastAsia="Malgun Gothic" w:hAnsiTheme="minorHAnsi" w:cstheme="minorHAnsi"/>
          <w:sz w:val="21"/>
          <w:szCs w:val="21"/>
          <w:lang w:eastAsia="ar-SA"/>
        </w:rPr>
      </w:pPr>
      <w:r w:rsidRPr="00AE7810">
        <w:rPr>
          <w:rFonts w:asciiTheme="minorHAnsi" w:eastAsia="Malgun Gothic" w:hAnsiTheme="minorHAnsi" w:cstheme="minorHAnsi"/>
          <w:sz w:val="21"/>
          <w:szCs w:val="21"/>
          <w:lang w:eastAsia="ar-SA"/>
        </w:rPr>
        <w:t xml:space="preserve">                                                                                               </w:t>
      </w:r>
    </w:p>
    <w:p w14:paraId="047FDED0" w14:textId="4EE8F552" w:rsidR="00793995" w:rsidRPr="00AE7810" w:rsidRDefault="00793995"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Warunki odrzucenia oferty</w:t>
      </w:r>
    </w:p>
    <w:p w14:paraId="02A9FA78" w14:textId="77777777" w:rsidR="00CF1DF7" w:rsidRPr="00AE7810" w:rsidRDefault="00CF1DF7" w:rsidP="00A4771F">
      <w:pPr>
        <w:pStyle w:val="Bezodstpw"/>
        <w:spacing w:line="276" w:lineRule="auto"/>
        <w:ind w:left="720"/>
        <w:jc w:val="both"/>
        <w:rPr>
          <w:rFonts w:asciiTheme="minorHAnsi" w:hAnsiTheme="minorHAnsi" w:cstheme="minorHAnsi"/>
          <w:sz w:val="21"/>
          <w:szCs w:val="21"/>
        </w:rPr>
      </w:pPr>
    </w:p>
    <w:p w14:paraId="38938F74" w14:textId="31220F19" w:rsidR="003C3ABE" w:rsidRPr="00AE7810" w:rsidRDefault="00F1773E" w:rsidP="005A71B9">
      <w:pPr>
        <w:pStyle w:val="Bezodstpw"/>
        <w:numPr>
          <w:ilvl w:val="0"/>
          <w:numId w:val="14"/>
        </w:numPr>
        <w:spacing w:line="276" w:lineRule="auto"/>
        <w:ind w:left="357" w:hanging="357"/>
        <w:jc w:val="both"/>
        <w:rPr>
          <w:rFonts w:asciiTheme="minorHAnsi" w:hAnsiTheme="minorHAnsi" w:cstheme="minorHAnsi"/>
          <w:sz w:val="21"/>
          <w:szCs w:val="21"/>
        </w:rPr>
      </w:pPr>
      <w:r w:rsidRPr="00AE7810">
        <w:rPr>
          <w:rFonts w:asciiTheme="minorHAnsi" w:hAnsiTheme="minorHAnsi" w:cstheme="minorHAnsi"/>
          <w:sz w:val="21"/>
          <w:szCs w:val="21"/>
        </w:rPr>
        <w:t>Zamawiający</w:t>
      </w:r>
      <w:r w:rsidR="003C3ABE" w:rsidRPr="00AE7810">
        <w:rPr>
          <w:rFonts w:asciiTheme="minorHAnsi" w:hAnsiTheme="minorHAnsi" w:cstheme="minorHAnsi"/>
          <w:sz w:val="21"/>
          <w:szCs w:val="21"/>
        </w:rPr>
        <w:t xml:space="preserve"> odrzuca </w:t>
      </w:r>
      <w:r w:rsidRPr="00AE7810">
        <w:rPr>
          <w:rFonts w:asciiTheme="minorHAnsi" w:hAnsiTheme="minorHAnsi" w:cstheme="minorHAnsi"/>
          <w:sz w:val="21"/>
          <w:szCs w:val="21"/>
        </w:rPr>
        <w:t>ofert</w:t>
      </w:r>
      <w:r w:rsidR="00237E00" w:rsidRPr="00AE7810">
        <w:rPr>
          <w:rFonts w:asciiTheme="minorHAnsi" w:hAnsiTheme="minorHAnsi" w:cstheme="minorHAnsi"/>
          <w:sz w:val="21"/>
          <w:szCs w:val="21"/>
        </w:rPr>
        <w:t>ę</w:t>
      </w:r>
      <w:r w:rsidR="003C3ABE" w:rsidRPr="00AE7810">
        <w:rPr>
          <w:rFonts w:asciiTheme="minorHAnsi" w:hAnsiTheme="minorHAnsi" w:cstheme="minorHAnsi"/>
          <w:sz w:val="21"/>
          <w:szCs w:val="21"/>
        </w:rPr>
        <w:t xml:space="preserve"> w </w:t>
      </w:r>
      <w:r w:rsidRPr="00AE7810">
        <w:rPr>
          <w:rFonts w:asciiTheme="minorHAnsi" w:hAnsiTheme="minorHAnsi" w:cstheme="minorHAnsi"/>
          <w:sz w:val="21"/>
          <w:szCs w:val="21"/>
        </w:rPr>
        <w:t>następujących</w:t>
      </w:r>
      <w:r w:rsidR="003C3ABE" w:rsidRPr="00AE7810">
        <w:rPr>
          <w:rFonts w:asciiTheme="minorHAnsi" w:hAnsiTheme="minorHAnsi" w:cstheme="minorHAnsi"/>
          <w:sz w:val="21"/>
          <w:szCs w:val="21"/>
        </w:rPr>
        <w:t xml:space="preserve"> przypadkach: </w:t>
      </w:r>
    </w:p>
    <w:p w14:paraId="637CC3DF" w14:textId="77777777" w:rsidR="005A71B9" w:rsidRDefault="003C3ABE" w:rsidP="005A71B9">
      <w:pPr>
        <w:pStyle w:val="Bezodstpw"/>
        <w:numPr>
          <w:ilvl w:val="0"/>
          <w:numId w:val="17"/>
        </w:numPr>
        <w:spacing w:line="276" w:lineRule="auto"/>
        <w:ind w:left="641" w:hanging="284"/>
        <w:jc w:val="both"/>
        <w:rPr>
          <w:rFonts w:asciiTheme="minorHAnsi" w:hAnsiTheme="minorHAnsi" w:cstheme="minorHAnsi"/>
          <w:sz w:val="21"/>
          <w:szCs w:val="21"/>
        </w:rPr>
      </w:pPr>
      <w:r w:rsidRPr="00AE7810">
        <w:rPr>
          <w:rFonts w:asciiTheme="minorHAnsi" w:hAnsiTheme="minorHAnsi" w:cstheme="minorHAnsi"/>
          <w:sz w:val="21"/>
          <w:szCs w:val="21"/>
        </w:rPr>
        <w:t xml:space="preserve">Oferta została </w:t>
      </w:r>
      <w:r w:rsidR="00F1773E" w:rsidRPr="00AE7810">
        <w:rPr>
          <w:rFonts w:asciiTheme="minorHAnsi" w:hAnsiTheme="minorHAnsi" w:cstheme="minorHAnsi"/>
          <w:sz w:val="21"/>
          <w:szCs w:val="21"/>
        </w:rPr>
        <w:t>złożona</w:t>
      </w:r>
      <w:r w:rsidRPr="00AE7810">
        <w:rPr>
          <w:rFonts w:asciiTheme="minorHAnsi" w:hAnsiTheme="minorHAnsi" w:cstheme="minorHAnsi"/>
          <w:sz w:val="21"/>
          <w:szCs w:val="21"/>
        </w:rPr>
        <w:t xml:space="preserve"> przez Oferenta wykluczonego z udziału w </w:t>
      </w:r>
      <w:r w:rsidR="00F1773E" w:rsidRPr="00AE7810">
        <w:rPr>
          <w:rFonts w:asciiTheme="minorHAnsi" w:hAnsiTheme="minorHAnsi" w:cstheme="minorHAnsi"/>
          <w:sz w:val="21"/>
          <w:szCs w:val="21"/>
        </w:rPr>
        <w:t>postępowaniu</w:t>
      </w:r>
      <w:r w:rsidR="00225CC0" w:rsidRPr="00AE7810">
        <w:rPr>
          <w:rFonts w:asciiTheme="minorHAnsi" w:hAnsiTheme="minorHAnsi" w:cstheme="minorHAnsi"/>
          <w:sz w:val="21"/>
          <w:szCs w:val="21"/>
        </w:rPr>
        <w:t>,</w:t>
      </w:r>
    </w:p>
    <w:p w14:paraId="265FEF20" w14:textId="77777777" w:rsidR="005A71B9" w:rsidRDefault="003C3ABE" w:rsidP="005A71B9">
      <w:pPr>
        <w:pStyle w:val="Bezodstpw"/>
        <w:numPr>
          <w:ilvl w:val="0"/>
          <w:numId w:val="17"/>
        </w:numPr>
        <w:spacing w:line="276" w:lineRule="auto"/>
        <w:ind w:left="641" w:hanging="284"/>
        <w:jc w:val="both"/>
        <w:rPr>
          <w:rFonts w:asciiTheme="minorHAnsi" w:hAnsiTheme="minorHAnsi" w:cstheme="minorHAnsi"/>
          <w:sz w:val="21"/>
          <w:szCs w:val="21"/>
        </w:rPr>
      </w:pPr>
      <w:r w:rsidRPr="005A71B9">
        <w:rPr>
          <w:rFonts w:asciiTheme="minorHAnsi" w:hAnsiTheme="minorHAnsi" w:cstheme="minorHAnsi"/>
          <w:sz w:val="21"/>
          <w:szCs w:val="21"/>
        </w:rPr>
        <w:t xml:space="preserve">Oferta podpisana została przez </w:t>
      </w:r>
      <w:r w:rsidR="00F1773E" w:rsidRPr="005A71B9">
        <w:rPr>
          <w:rFonts w:asciiTheme="minorHAnsi" w:hAnsiTheme="minorHAnsi" w:cstheme="minorHAnsi"/>
          <w:sz w:val="21"/>
          <w:szCs w:val="21"/>
        </w:rPr>
        <w:t>osob</w:t>
      </w:r>
      <w:r w:rsidR="00225CC0" w:rsidRPr="005A71B9">
        <w:rPr>
          <w:rFonts w:asciiTheme="minorHAnsi" w:hAnsiTheme="minorHAnsi" w:cstheme="minorHAnsi"/>
          <w:sz w:val="21"/>
          <w:szCs w:val="21"/>
        </w:rPr>
        <w:t>ę</w:t>
      </w:r>
      <w:r w:rsidRPr="005A71B9">
        <w:rPr>
          <w:rFonts w:asciiTheme="minorHAnsi" w:hAnsiTheme="minorHAnsi" w:cstheme="minorHAnsi"/>
          <w:sz w:val="21"/>
          <w:szCs w:val="21"/>
        </w:rPr>
        <w:t xml:space="preserve">, </w:t>
      </w:r>
      <w:r w:rsidR="00F1773E" w:rsidRPr="005A71B9">
        <w:rPr>
          <w:rFonts w:asciiTheme="minorHAnsi" w:hAnsiTheme="minorHAnsi" w:cstheme="minorHAnsi"/>
          <w:sz w:val="21"/>
          <w:szCs w:val="21"/>
        </w:rPr>
        <w:t>która</w:t>
      </w:r>
      <w:r w:rsidRPr="005A71B9">
        <w:rPr>
          <w:rFonts w:asciiTheme="minorHAnsi" w:hAnsiTheme="minorHAnsi" w:cstheme="minorHAnsi"/>
          <w:sz w:val="21"/>
          <w:szCs w:val="21"/>
        </w:rPr>
        <w:t xml:space="preserve"> nie jest </w:t>
      </w:r>
      <w:r w:rsidR="00F1773E" w:rsidRPr="005A71B9">
        <w:rPr>
          <w:rFonts w:asciiTheme="minorHAnsi" w:hAnsiTheme="minorHAnsi" w:cstheme="minorHAnsi"/>
          <w:sz w:val="21"/>
          <w:szCs w:val="21"/>
        </w:rPr>
        <w:t>upoważniona</w:t>
      </w:r>
      <w:r w:rsidRPr="005A71B9">
        <w:rPr>
          <w:rFonts w:asciiTheme="minorHAnsi" w:hAnsiTheme="minorHAnsi" w:cstheme="minorHAnsi"/>
          <w:sz w:val="21"/>
          <w:szCs w:val="21"/>
        </w:rPr>
        <w:t xml:space="preserve"> do reprezentowania Oferenta, zgodnie z form</w:t>
      </w:r>
      <w:r w:rsidR="00225CC0" w:rsidRPr="005A71B9">
        <w:rPr>
          <w:rFonts w:asciiTheme="minorHAnsi" w:hAnsiTheme="minorHAnsi" w:cstheme="minorHAnsi"/>
          <w:sz w:val="21"/>
          <w:szCs w:val="21"/>
        </w:rPr>
        <w:t>ą</w:t>
      </w:r>
      <w:r w:rsidRPr="005A71B9">
        <w:rPr>
          <w:rFonts w:asciiTheme="minorHAnsi" w:hAnsiTheme="minorHAnsi" w:cstheme="minorHAnsi"/>
          <w:sz w:val="21"/>
          <w:szCs w:val="21"/>
        </w:rPr>
        <w:t xml:space="preserve"> reprezentacji </w:t>
      </w:r>
      <w:r w:rsidR="00F1773E" w:rsidRPr="005A71B9">
        <w:rPr>
          <w:rFonts w:asciiTheme="minorHAnsi" w:hAnsiTheme="minorHAnsi" w:cstheme="minorHAnsi"/>
          <w:sz w:val="21"/>
          <w:szCs w:val="21"/>
        </w:rPr>
        <w:t>określon</w:t>
      </w:r>
      <w:r w:rsidR="00225CC0" w:rsidRPr="005A71B9">
        <w:rPr>
          <w:rFonts w:asciiTheme="minorHAnsi" w:hAnsiTheme="minorHAnsi" w:cstheme="minorHAnsi"/>
          <w:sz w:val="21"/>
          <w:szCs w:val="21"/>
        </w:rPr>
        <w:t>ą</w:t>
      </w:r>
      <w:r w:rsidRPr="005A71B9">
        <w:rPr>
          <w:rFonts w:asciiTheme="minorHAnsi" w:hAnsiTheme="minorHAnsi" w:cstheme="minorHAnsi"/>
          <w:sz w:val="21"/>
          <w:szCs w:val="21"/>
        </w:rPr>
        <w:t xml:space="preserve"> w rejestrze </w:t>
      </w:r>
      <w:r w:rsidR="00F1773E" w:rsidRPr="005A71B9">
        <w:rPr>
          <w:rFonts w:asciiTheme="minorHAnsi" w:hAnsiTheme="minorHAnsi" w:cstheme="minorHAnsi"/>
          <w:sz w:val="21"/>
          <w:szCs w:val="21"/>
        </w:rPr>
        <w:t>s</w:t>
      </w:r>
      <w:r w:rsidR="00C571D6" w:rsidRPr="005A71B9">
        <w:rPr>
          <w:rFonts w:asciiTheme="minorHAnsi" w:hAnsiTheme="minorHAnsi" w:cstheme="minorHAnsi"/>
          <w:sz w:val="21"/>
          <w:szCs w:val="21"/>
        </w:rPr>
        <w:t>ą</w:t>
      </w:r>
      <w:r w:rsidR="00F1773E" w:rsidRPr="005A71B9">
        <w:rPr>
          <w:rFonts w:asciiTheme="minorHAnsi" w:hAnsiTheme="minorHAnsi" w:cstheme="minorHAnsi"/>
          <w:sz w:val="21"/>
          <w:szCs w:val="21"/>
        </w:rPr>
        <w:t>dowym</w:t>
      </w:r>
      <w:r w:rsidRPr="005A71B9">
        <w:rPr>
          <w:rFonts w:asciiTheme="minorHAnsi" w:hAnsiTheme="minorHAnsi" w:cstheme="minorHAnsi"/>
          <w:sz w:val="21"/>
          <w:szCs w:val="21"/>
        </w:rPr>
        <w:t xml:space="preserve"> lub innym dokumencie, </w:t>
      </w:r>
      <w:r w:rsidR="00F1773E" w:rsidRPr="005A71B9">
        <w:rPr>
          <w:rFonts w:asciiTheme="minorHAnsi" w:hAnsiTheme="minorHAnsi" w:cstheme="minorHAnsi"/>
          <w:sz w:val="21"/>
          <w:szCs w:val="21"/>
        </w:rPr>
        <w:t>właściwym</w:t>
      </w:r>
      <w:r w:rsidRPr="005A71B9">
        <w:rPr>
          <w:rFonts w:asciiTheme="minorHAnsi" w:hAnsiTheme="minorHAnsi" w:cstheme="minorHAnsi"/>
          <w:sz w:val="21"/>
          <w:szCs w:val="21"/>
        </w:rPr>
        <w:t xml:space="preserve"> dla danej formy organizacyjnej Oferenta albo przez </w:t>
      </w:r>
      <w:r w:rsidR="00F1773E" w:rsidRPr="005A71B9">
        <w:rPr>
          <w:rFonts w:asciiTheme="minorHAnsi" w:hAnsiTheme="minorHAnsi" w:cstheme="minorHAnsi"/>
          <w:sz w:val="21"/>
          <w:szCs w:val="21"/>
        </w:rPr>
        <w:t>osob</w:t>
      </w:r>
      <w:r w:rsidR="00225CC0" w:rsidRPr="005A71B9">
        <w:rPr>
          <w:rFonts w:asciiTheme="minorHAnsi" w:hAnsiTheme="minorHAnsi" w:cstheme="minorHAnsi"/>
          <w:sz w:val="21"/>
          <w:szCs w:val="21"/>
        </w:rPr>
        <w:t>ę</w:t>
      </w:r>
      <w:r w:rsidRPr="005A71B9">
        <w:rPr>
          <w:rFonts w:asciiTheme="minorHAnsi" w:hAnsiTheme="minorHAnsi" w:cstheme="minorHAnsi"/>
          <w:sz w:val="21"/>
          <w:szCs w:val="21"/>
        </w:rPr>
        <w:t xml:space="preserve">, </w:t>
      </w:r>
      <w:r w:rsidR="00F1773E" w:rsidRPr="005A71B9">
        <w:rPr>
          <w:rFonts w:asciiTheme="minorHAnsi" w:hAnsiTheme="minorHAnsi" w:cstheme="minorHAnsi"/>
          <w:sz w:val="21"/>
          <w:szCs w:val="21"/>
        </w:rPr>
        <w:t>która</w:t>
      </w:r>
      <w:r w:rsidRPr="005A71B9">
        <w:rPr>
          <w:rFonts w:asciiTheme="minorHAnsi" w:hAnsiTheme="minorHAnsi" w:cstheme="minorHAnsi"/>
          <w:sz w:val="21"/>
          <w:szCs w:val="21"/>
        </w:rPr>
        <w:t xml:space="preserve"> nie jest umocowana przez </w:t>
      </w:r>
      <w:r w:rsidR="00F1773E" w:rsidRPr="005A71B9">
        <w:rPr>
          <w:rFonts w:asciiTheme="minorHAnsi" w:hAnsiTheme="minorHAnsi" w:cstheme="minorHAnsi"/>
          <w:sz w:val="21"/>
          <w:szCs w:val="21"/>
        </w:rPr>
        <w:t>osobę</w:t>
      </w:r>
      <w:r w:rsidRPr="005A71B9">
        <w:rPr>
          <w:rFonts w:asciiTheme="minorHAnsi" w:hAnsiTheme="minorHAnsi" w:cstheme="minorHAnsi"/>
          <w:sz w:val="21"/>
          <w:szCs w:val="21"/>
        </w:rPr>
        <w:t xml:space="preserve">̨ uprawnioną, przy czym pełnomocnictwo nie zostało </w:t>
      </w:r>
      <w:r w:rsidR="00F1773E" w:rsidRPr="005A71B9">
        <w:rPr>
          <w:rFonts w:asciiTheme="minorHAnsi" w:hAnsiTheme="minorHAnsi" w:cstheme="minorHAnsi"/>
          <w:sz w:val="21"/>
          <w:szCs w:val="21"/>
        </w:rPr>
        <w:t>załączone</w:t>
      </w:r>
      <w:r w:rsidRPr="005A71B9">
        <w:rPr>
          <w:rFonts w:asciiTheme="minorHAnsi" w:hAnsiTheme="minorHAnsi" w:cstheme="minorHAnsi"/>
          <w:sz w:val="21"/>
          <w:szCs w:val="21"/>
        </w:rPr>
        <w:t xml:space="preserve"> do oferty</w:t>
      </w:r>
      <w:r w:rsidR="00225CC0" w:rsidRPr="005A71B9">
        <w:rPr>
          <w:rFonts w:asciiTheme="minorHAnsi" w:hAnsiTheme="minorHAnsi" w:cstheme="minorHAnsi"/>
          <w:sz w:val="21"/>
          <w:szCs w:val="21"/>
        </w:rPr>
        <w:t>,</w:t>
      </w:r>
    </w:p>
    <w:p w14:paraId="675BEEF4" w14:textId="77777777" w:rsidR="005A71B9" w:rsidRDefault="003C3ABE" w:rsidP="005A71B9">
      <w:pPr>
        <w:pStyle w:val="Bezodstpw"/>
        <w:numPr>
          <w:ilvl w:val="0"/>
          <w:numId w:val="17"/>
        </w:numPr>
        <w:spacing w:line="276" w:lineRule="auto"/>
        <w:ind w:left="641" w:hanging="284"/>
        <w:jc w:val="both"/>
        <w:rPr>
          <w:rFonts w:asciiTheme="minorHAnsi" w:hAnsiTheme="minorHAnsi" w:cstheme="minorHAnsi"/>
          <w:sz w:val="21"/>
          <w:szCs w:val="21"/>
        </w:rPr>
      </w:pPr>
      <w:r w:rsidRPr="005A71B9">
        <w:rPr>
          <w:rFonts w:asciiTheme="minorHAnsi" w:hAnsiTheme="minorHAnsi" w:cstheme="minorHAnsi"/>
          <w:sz w:val="21"/>
          <w:szCs w:val="21"/>
        </w:rPr>
        <w:t xml:space="preserve">Oferta nie spełnia </w:t>
      </w:r>
      <w:r w:rsidR="00F1773E" w:rsidRPr="005A71B9">
        <w:rPr>
          <w:rFonts w:asciiTheme="minorHAnsi" w:hAnsiTheme="minorHAnsi" w:cstheme="minorHAnsi"/>
          <w:sz w:val="21"/>
          <w:szCs w:val="21"/>
        </w:rPr>
        <w:t>warunków</w:t>
      </w:r>
      <w:r w:rsidRPr="005A71B9">
        <w:rPr>
          <w:rFonts w:asciiTheme="minorHAnsi" w:hAnsiTheme="minorHAnsi" w:cstheme="minorHAnsi"/>
          <w:sz w:val="21"/>
          <w:szCs w:val="21"/>
        </w:rPr>
        <w:t xml:space="preserve"> stawianych w </w:t>
      </w:r>
      <w:r w:rsidR="00225CC0" w:rsidRPr="005A71B9">
        <w:rPr>
          <w:rFonts w:asciiTheme="minorHAnsi" w:hAnsiTheme="minorHAnsi" w:cstheme="minorHAnsi"/>
          <w:sz w:val="21"/>
          <w:szCs w:val="21"/>
        </w:rPr>
        <w:t xml:space="preserve">Pkt </w:t>
      </w:r>
      <w:r w:rsidR="00A54A6E" w:rsidRPr="005A71B9">
        <w:rPr>
          <w:rFonts w:asciiTheme="minorHAnsi" w:hAnsiTheme="minorHAnsi" w:cstheme="minorHAnsi"/>
          <w:sz w:val="21"/>
          <w:szCs w:val="21"/>
        </w:rPr>
        <w:t>1</w:t>
      </w:r>
      <w:r w:rsidR="00634AED" w:rsidRPr="005A71B9">
        <w:rPr>
          <w:rFonts w:asciiTheme="minorHAnsi" w:hAnsiTheme="minorHAnsi" w:cstheme="minorHAnsi"/>
          <w:sz w:val="21"/>
          <w:szCs w:val="21"/>
        </w:rPr>
        <w:t>2</w:t>
      </w:r>
      <w:r w:rsidRPr="005A71B9">
        <w:rPr>
          <w:rFonts w:asciiTheme="minorHAnsi" w:hAnsiTheme="minorHAnsi" w:cstheme="minorHAnsi"/>
          <w:sz w:val="21"/>
          <w:szCs w:val="21"/>
        </w:rPr>
        <w:t xml:space="preserve"> </w:t>
      </w:r>
      <w:r w:rsidR="00F1773E" w:rsidRPr="005A71B9">
        <w:rPr>
          <w:rFonts w:asciiTheme="minorHAnsi" w:hAnsiTheme="minorHAnsi" w:cstheme="minorHAnsi"/>
          <w:iCs/>
          <w:sz w:val="21"/>
          <w:szCs w:val="21"/>
        </w:rPr>
        <w:t>Z</w:t>
      </w:r>
      <w:r w:rsidRPr="005A71B9">
        <w:rPr>
          <w:rFonts w:asciiTheme="minorHAnsi" w:hAnsiTheme="minorHAnsi" w:cstheme="minorHAnsi"/>
          <w:iCs/>
          <w:sz w:val="21"/>
          <w:szCs w:val="21"/>
        </w:rPr>
        <w:t>apytani</w:t>
      </w:r>
      <w:r w:rsidR="00225CC0" w:rsidRPr="005A71B9">
        <w:rPr>
          <w:rFonts w:asciiTheme="minorHAnsi" w:hAnsiTheme="minorHAnsi" w:cstheme="minorHAnsi"/>
          <w:iCs/>
          <w:sz w:val="21"/>
          <w:szCs w:val="21"/>
        </w:rPr>
        <w:t>a</w:t>
      </w:r>
      <w:r w:rsidRPr="005A71B9">
        <w:rPr>
          <w:rFonts w:asciiTheme="minorHAnsi" w:hAnsiTheme="minorHAnsi" w:cstheme="minorHAnsi"/>
          <w:iCs/>
          <w:sz w:val="21"/>
          <w:szCs w:val="21"/>
        </w:rPr>
        <w:t xml:space="preserve"> ofertow</w:t>
      </w:r>
      <w:r w:rsidR="00225CC0" w:rsidRPr="005A71B9">
        <w:rPr>
          <w:rFonts w:asciiTheme="minorHAnsi" w:hAnsiTheme="minorHAnsi" w:cstheme="minorHAnsi"/>
          <w:iCs/>
          <w:sz w:val="21"/>
          <w:szCs w:val="21"/>
        </w:rPr>
        <w:t>ego, w tym również w zakresie jej kompletności</w:t>
      </w:r>
      <w:r w:rsidR="00A54A6E" w:rsidRPr="005A71B9">
        <w:rPr>
          <w:rFonts w:asciiTheme="minorHAnsi" w:hAnsiTheme="minorHAnsi" w:cstheme="minorHAnsi"/>
          <w:iCs/>
          <w:sz w:val="21"/>
          <w:szCs w:val="21"/>
        </w:rPr>
        <w:t xml:space="preserve"> (Zamawiający nie wzywa Oferenta do uzupełnienia brakujących załączników),</w:t>
      </w:r>
    </w:p>
    <w:p w14:paraId="670FE595" w14:textId="25D494C4" w:rsidR="00F1773E" w:rsidRPr="005A71B9" w:rsidRDefault="003C3ABE" w:rsidP="005A71B9">
      <w:pPr>
        <w:pStyle w:val="Bezodstpw"/>
        <w:numPr>
          <w:ilvl w:val="0"/>
          <w:numId w:val="17"/>
        </w:numPr>
        <w:spacing w:line="276" w:lineRule="auto"/>
        <w:ind w:left="641" w:hanging="284"/>
        <w:jc w:val="both"/>
        <w:rPr>
          <w:rFonts w:asciiTheme="minorHAnsi" w:hAnsiTheme="minorHAnsi" w:cstheme="minorHAnsi"/>
          <w:sz w:val="21"/>
          <w:szCs w:val="21"/>
        </w:rPr>
      </w:pPr>
      <w:r w:rsidRPr="005A71B9">
        <w:rPr>
          <w:rFonts w:asciiTheme="minorHAnsi" w:hAnsiTheme="minorHAnsi" w:cstheme="minorHAnsi"/>
          <w:iCs/>
          <w:sz w:val="21"/>
          <w:szCs w:val="21"/>
        </w:rPr>
        <w:t xml:space="preserve">Oferta zawiera istotne </w:t>
      </w:r>
      <w:r w:rsidR="00F1773E" w:rsidRPr="005A71B9">
        <w:rPr>
          <w:rFonts w:asciiTheme="minorHAnsi" w:hAnsiTheme="minorHAnsi" w:cstheme="minorHAnsi"/>
          <w:iCs/>
          <w:sz w:val="21"/>
          <w:szCs w:val="21"/>
        </w:rPr>
        <w:t>błędy</w:t>
      </w:r>
      <w:r w:rsidRPr="005A71B9">
        <w:rPr>
          <w:rFonts w:asciiTheme="minorHAnsi" w:hAnsiTheme="minorHAnsi" w:cstheme="minorHAnsi"/>
          <w:iCs/>
          <w:sz w:val="21"/>
          <w:szCs w:val="21"/>
        </w:rPr>
        <w:t xml:space="preserve"> w wyliczeniu ceny.</w:t>
      </w:r>
    </w:p>
    <w:p w14:paraId="67E761BD" w14:textId="77777777" w:rsidR="00793995" w:rsidRPr="00AE7810" w:rsidRDefault="00D71E35" w:rsidP="005A71B9">
      <w:pPr>
        <w:pStyle w:val="Bezodstpw"/>
        <w:numPr>
          <w:ilvl w:val="0"/>
          <w:numId w:val="14"/>
        </w:numPr>
        <w:spacing w:line="276" w:lineRule="auto"/>
        <w:ind w:left="352" w:hanging="352"/>
        <w:jc w:val="both"/>
        <w:rPr>
          <w:rFonts w:asciiTheme="minorHAnsi" w:eastAsia="Malgun Gothic" w:hAnsiTheme="minorHAnsi" w:cstheme="minorHAnsi"/>
          <w:sz w:val="21"/>
          <w:szCs w:val="21"/>
          <w:lang w:eastAsia="ar-SA"/>
        </w:rPr>
      </w:pPr>
      <w:r w:rsidRPr="00AE7810">
        <w:rPr>
          <w:rFonts w:asciiTheme="minorHAnsi" w:hAnsiTheme="minorHAnsi" w:cstheme="minorHAnsi"/>
          <w:sz w:val="21"/>
          <w:szCs w:val="21"/>
        </w:rPr>
        <w:t xml:space="preserve">Zamawiający zastrzega sobie prawo do nieuwzględnienia oferty, która nosi znamiona „rażąco niskiej ceny”. </w:t>
      </w:r>
    </w:p>
    <w:p w14:paraId="644DA0F8" w14:textId="77777777" w:rsidR="0092687A" w:rsidRPr="00E567D9" w:rsidRDefault="0092687A" w:rsidP="0092687A">
      <w:pPr>
        <w:pStyle w:val="Akapitzlist"/>
        <w:spacing w:line="276" w:lineRule="auto"/>
        <w:ind w:left="1094"/>
        <w:jc w:val="both"/>
        <w:rPr>
          <w:rFonts w:asciiTheme="minorHAnsi" w:hAnsiTheme="minorHAnsi" w:cstheme="minorHAnsi"/>
          <w:sz w:val="21"/>
          <w:szCs w:val="21"/>
        </w:rPr>
      </w:pPr>
    </w:p>
    <w:p w14:paraId="1CE96FB5" w14:textId="66FEA6A3" w:rsidR="008561AB" w:rsidRPr="00AE7810" w:rsidRDefault="008561AB"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Istotne warunki umowy z wykonawcą</w:t>
      </w:r>
    </w:p>
    <w:p w14:paraId="426F23AF" w14:textId="77777777" w:rsidR="008561AB" w:rsidRPr="00AE7810" w:rsidRDefault="008561AB" w:rsidP="00A4771F">
      <w:pPr>
        <w:suppressAutoHyphens/>
        <w:spacing w:line="276" w:lineRule="auto"/>
        <w:ind w:left="720"/>
        <w:jc w:val="both"/>
        <w:rPr>
          <w:rFonts w:asciiTheme="minorHAnsi" w:hAnsiTheme="minorHAnsi" w:cstheme="minorHAnsi"/>
          <w:color w:val="000000"/>
          <w:sz w:val="21"/>
          <w:szCs w:val="21"/>
        </w:rPr>
      </w:pPr>
    </w:p>
    <w:p w14:paraId="16A8B95C" w14:textId="77777777" w:rsidR="00FC4EB6" w:rsidRDefault="008561AB" w:rsidP="00FC4EB6">
      <w:pPr>
        <w:numPr>
          <w:ilvl w:val="0"/>
          <w:numId w:val="33"/>
        </w:numPr>
        <w:suppressAutoHyphens/>
        <w:spacing w:line="276" w:lineRule="auto"/>
        <w:ind w:left="357" w:hanging="357"/>
        <w:jc w:val="both"/>
        <w:rPr>
          <w:rFonts w:asciiTheme="minorHAnsi" w:hAnsiTheme="minorHAnsi" w:cstheme="minorHAnsi"/>
          <w:color w:val="000000"/>
          <w:sz w:val="21"/>
          <w:szCs w:val="21"/>
        </w:rPr>
      </w:pPr>
      <w:r w:rsidRPr="00AE7810">
        <w:rPr>
          <w:rFonts w:asciiTheme="minorHAnsi" w:hAnsiTheme="minorHAnsi" w:cstheme="minorHAnsi"/>
          <w:color w:val="000000"/>
          <w:sz w:val="21"/>
          <w:szCs w:val="21"/>
        </w:rPr>
        <w:t>Wybrana w drodze niniejszego postępowania, najwyżej oceniona oferta, zostanie wybrana do realizacji przedmiotu zamówienia, o którym mowa w Pkt 3 Zapytania ofertowego.</w:t>
      </w:r>
    </w:p>
    <w:p w14:paraId="0DFB4C9C" w14:textId="77777777" w:rsidR="00FC4EB6" w:rsidRDefault="008561AB" w:rsidP="00FC4EB6">
      <w:pPr>
        <w:numPr>
          <w:ilvl w:val="0"/>
          <w:numId w:val="33"/>
        </w:numPr>
        <w:suppressAutoHyphens/>
        <w:spacing w:line="276" w:lineRule="auto"/>
        <w:ind w:left="357" w:hanging="357"/>
        <w:jc w:val="both"/>
        <w:rPr>
          <w:rFonts w:asciiTheme="minorHAnsi" w:hAnsiTheme="minorHAnsi" w:cstheme="minorHAnsi"/>
          <w:color w:val="000000"/>
          <w:sz w:val="21"/>
          <w:szCs w:val="21"/>
        </w:rPr>
      </w:pPr>
      <w:r w:rsidRPr="00FC4EB6">
        <w:rPr>
          <w:rFonts w:asciiTheme="minorHAnsi" w:hAnsiTheme="minorHAnsi" w:cstheme="minorHAnsi"/>
          <w:color w:val="000000"/>
          <w:sz w:val="21"/>
          <w:szCs w:val="21"/>
        </w:rPr>
        <w:t>Wynagrodzenie za wykonanie przedmiotu zamówienia zostanie ustalone, a następnie zawarte w umowie, która podpisana będzie z wybranym Wykonawcą.</w:t>
      </w:r>
    </w:p>
    <w:p w14:paraId="008CD03D" w14:textId="73622A16" w:rsidR="00FC4EB6" w:rsidRPr="00B65063" w:rsidRDefault="00B65063" w:rsidP="00B65063">
      <w:pPr>
        <w:numPr>
          <w:ilvl w:val="0"/>
          <w:numId w:val="33"/>
        </w:numPr>
        <w:suppressAutoHyphens/>
        <w:spacing w:line="276" w:lineRule="auto"/>
        <w:ind w:left="357" w:hanging="357"/>
        <w:jc w:val="both"/>
        <w:rPr>
          <w:rFonts w:asciiTheme="minorHAnsi" w:hAnsiTheme="minorHAnsi" w:cstheme="minorHAnsi"/>
          <w:color w:val="000000"/>
          <w:sz w:val="21"/>
          <w:szCs w:val="21"/>
        </w:rPr>
      </w:pPr>
      <w:r w:rsidRPr="00FC4EB6">
        <w:rPr>
          <w:rFonts w:asciiTheme="minorHAnsi" w:eastAsiaTheme="minorHAnsi" w:hAnsiTheme="minorHAnsi" w:cstheme="minorHAnsi"/>
          <w:color w:val="000000"/>
          <w:sz w:val="21"/>
          <w:szCs w:val="21"/>
          <w:lang w:eastAsia="en-US"/>
        </w:rPr>
        <w:t xml:space="preserve">Przewiduje się rozliczenie finansowe </w:t>
      </w:r>
      <w:bookmarkStart w:id="2" w:name="_Hlk210989447"/>
      <w:r>
        <w:rPr>
          <w:rFonts w:asciiTheme="minorHAnsi" w:eastAsiaTheme="minorHAnsi" w:hAnsiTheme="minorHAnsi" w:cstheme="minorHAnsi"/>
          <w:color w:val="000000"/>
          <w:sz w:val="21"/>
          <w:szCs w:val="21"/>
          <w:lang w:eastAsia="en-US"/>
        </w:rPr>
        <w:t xml:space="preserve">w następujący sposób </w:t>
      </w:r>
      <w:bookmarkEnd w:id="2"/>
      <w:r w:rsidR="00613A40">
        <w:rPr>
          <w:rFonts w:asciiTheme="minorHAnsi" w:eastAsiaTheme="minorHAnsi" w:hAnsiTheme="minorHAnsi" w:cstheme="minorHAnsi"/>
          <w:color w:val="000000"/>
          <w:sz w:val="21"/>
          <w:szCs w:val="21"/>
          <w:lang w:eastAsia="en-US"/>
        </w:rPr>
        <w:t>30</w:t>
      </w:r>
      <w:r w:rsidRPr="00C30C25">
        <w:rPr>
          <w:rFonts w:asciiTheme="minorHAnsi" w:eastAsiaTheme="minorHAnsi" w:hAnsiTheme="minorHAnsi" w:cstheme="minorHAnsi"/>
          <w:color w:val="000000"/>
          <w:sz w:val="21"/>
          <w:szCs w:val="21"/>
          <w:lang w:eastAsia="en-US"/>
        </w:rPr>
        <w:t xml:space="preserve"> %</w:t>
      </w:r>
      <w:r>
        <w:rPr>
          <w:rFonts w:asciiTheme="minorHAnsi" w:eastAsiaTheme="minorHAnsi" w:hAnsiTheme="minorHAnsi" w:cstheme="minorHAnsi"/>
          <w:color w:val="000000"/>
          <w:sz w:val="21"/>
          <w:szCs w:val="21"/>
          <w:lang w:eastAsia="en-US"/>
        </w:rPr>
        <w:t xml:space="preserve"> </w:t>
      </w:r>
      <w:r w:rsidRPr="00C30C25">
        <w:rPr>
          <w:rFonts w:asciiTheme="minorHAnsi" w:eastAsiaTheme="minorHAnsi" w:hAnsiTheme="minorHAnsi" w:cstheme="minorHAnsi"/>
          <w:color w:val="000000"/>
          <w:sz w:val="21"/>
          <w:szCs w:val="21"/>
          <w:lang w:eastAsia="en-US"/>
        </w:rPr>
        <w:t xml:space="preserve">zaliczki płatnej 7 dni po podpisaniu umowy, </w:t>
      </w:r>
      <w:r w:rsidR="00613A40">
        <w:rPr>
          <w:rFonts w:asciiTheme="minorHAnsi" w:eastAsiaTheme="minorHAnsi" w:hAnsiTheme="minorHAnsi" w:cstheme="minorHAnsi"/>
          <w:color w:val="000000"/>
          <w:sz w:val="21"/>
          <w:szCs w:val="21"/>
          <w:lang w:eastAsia="en-US"/>
        </w:rPr>
        <w:t>70</w:t>
      </w:r>
      <w:r w:rsidRPr="00C30C25">
        <w:rPr>
          <w:rFonts w:asciiTheme="minorHAnsi" w:eastAsiaTheme="minorHAnsi" w:hAnsiTheme="minorHAnsi" w:cstheme="minorHAnsi"/>
          <w:color w:val="000000"/>
          <w:sz w:val="21"/>
          <w:szCs w:val="21"/>
          <w:lang w:eastAsia="en-US"/>
        </w:rPr>
        <w:t xml:space="preserve"> % płatność końcowa po zrealizowaniu pełnego przedmiotu zamówienia, płatne w ciągu 14 dni kalendarzowych od wystawienia faktury, po podpisaniu obustronnego bezusterkowego protokołu odbioru końcowego</w:t>
      </w:r>
      <w:r w:rsidR="00233987" w:rsidRPr="00B65063">
        <w:rPr>
          <w:rFonts w:asciiTheme="minorHAnsi" w:eastAsiaTheme="minorHAnsi" w:hAnsiTheme="minorHAnsi" w:cstheme="minorHAnsi"/>
          <w:color w:val="000000" w:themeColor="text1"/>
          <w:sz w:val="21"/>
          <w:szCs w:val="21"/>
          <w:lang w:eastAsia="en-US"/>
        </w:rPr>
        <w:t xml:space="preserve">. </w:t>
      </w:r>
    </w:p>
    <w:p w14:paraId="77BFC4EB" w14:textId="22F2CB03" w:rsidR="00FC4EB6" w:rsidRPr="00B65063" w:rsidRDefault="00B65063" w:rsidP="00B65063">
      <w:pPr>
        <w:numPr>
          <w:ilvl w:val="0"/>
          <w:numId w:val="33"/>
        </w:numPr>
        <w:suppressAutoHyphens/>
        <w:spacing w:line="276" w:lineRule="auto"/>
        <w:ind w:left="357" w:hanging="357"/>
        <w:jc w:val="both"/>
        <w:rPr>
          <w:rFonts w:asciiTheme="minorHAnsi" w:hAnsiTheme="minorHAnsi" w:cstheme="minorHAnsi"/>
          <w:color w:val="000000"/>
          <w:sz w:val="21"/>
          <w:szCs w:val="21"/>
        </w:rPr>
      </w:pPr>
      <w:r w:rsidRPr="00FC4EB6">
        <w:rPr>
          <w:rFonts w:asciiTheme="minorHAnsi" w:hAnsiTheme="minorHAnsi" w:cstheme="minorHAnsi"/>
          <w:color w:val="000000" w:themeColor="text1"/>
          <w:sz w:val="21"/>
          <w:szCs w:val="21"/>
        </w:rPr>
        <w:t xml:space="preserve">Wynagrodzenie, o którym mowa w Pkt 16.2 obejmuje koszty związane z realizacją prac objętych niniejszą umową, specyfikacją techniczną według załącznika nr 6 do Zapytania, złożoną ofertą oraz koszty </w:t>
      </w:r>
      <w:r w:rsidRPr="00FC4EB6">
        <w:rPr>
          <w:rFonts w:asciiTheme="minorHAnsi" w:eastAsia="Bookman Old Style" w:hAnsiTheme="minorHAnsi" w:cstheme="minorHAnsi"/>
          <w:color w:val="000000" w:themeColor="text1"/>
          <w:sz w:val="21"/>
          <w:szCs w:val="21"/>
        </w:rPr>
        <w:t xml:space="preserve">gwarancji, licząc od dnia podpisania obustronnego, </w:t>
      </w:r>
      <w:r w:rsidRPr="00FC4EB6">
        <w:rPr>
          <w:rFonts w:asciiTheme="minorHAnsi" w:eastAsiaTheme="minorHAnsi" w:hAnsiTheme="minorHAnsi" w:cstheme="minorHAnsi"/>
          <w:color w:val="000000" w:themeColor="text1"/>
          <w:sz w:val="21"/>
          <w:szCs w:val="21"/>
          <w:lang w:eastAsia="en-US"/>
        </w:rPr>
        <w:t xml:space="preserve">bezusterkowego protokołu odbioru końcowego. </w:t>
      </w:r>
      <w:r w:rsidR="001760B4" w:rsidRPr="00B65063">
        <w:rPr>
          <w:rFonts w:asciiTheme="minorHAnsi" w:eastAsiaTheme="minorHAnsi" w:hAnsiTheme="minorHAnsi" w:cstheme="minorHAnsi"/>
          <w:color w:val="000000" w:themeColor="text1"/>
          <w:sz w:val="21"/>
          <w:szCs w:val="21"/>
          <w:lang w:eastAsia="en-US"/>
        </w:rPr>
        <w:t xml:space="preserve"> </w:t>
      </w:r>
    </w:p>
    <w:p w14:paraId="1E655C87" w14:textId="417D1C9F" w:rsidR="00513DF2" w:rsidRPr="00FC4EB6" w:rsidRDefault="00A52A1B" w:rsidP="00FC4EB6">
      <w:pPr>
        <w:numPr>
          <w:ilvl w:val="0"/>
          <w:numId w:val="33"/>
        </w:numPr>
        <w:suppressAutoHyphens/>
        <w:spacing w:line="276" w:lineRule="auto"/>
        <w:ind w:left="357" w:hanging="357"/>
        <w:jc w:val="both"/>
        <w:rPr>
          <w:rFonts w:asciiTheme="minorHAnsi" w:hAnsiTheme="minorHAnsi" w:cstheme="minorHAnsi"/>
          <w:color w:val="000000"/>
          <w:sz w:val="21"/>
          <w:szCs w:val="21"/>
        </w:rPr>
      </w:pPr>
      <w:r w:rsidRPr="00FC4EB6">
        <w:rPr>
          <w:rFonts w:asciiTheme="minorHAnsi" w:hAnsiTheme="minorHAnsi" w:cstheme="minorHAnsi"/>
          <w:color w:val="000000" w:themeColor="text1"/>
          <w:sz w:val="21"/>
          <w:szCs w:val="21"/>
        </w:rPr>
        <w:t>Wynagrodzenie Wykonawcy jest niezmienne bez względu na zmiany poziomu cen materiałów</w:t>
      </w:r>
      <w:r w:rsidRPr="00FC4EB6">
        <w:rPr>
          <w:rFonts w:asciiTheme="minorHAnsi" w:hAnsiTheme="minorHAnsi" w:cstheme="minorHAnsi"/>
          <w:color w:val="000000"/>
          <w:sz w:val="21"/>
          <w:szCs w:val="21"/>
        </w:rPr>
        <w:t xml:space="preserve">, stawek </w:t>
      </w:r>
      <w:r w:rsidRPr="00FC4EB6">
        <w:rPr>
          <w:rFonts w:asciiTheme="minorHAnsi" w:hAnsiTheme="minorHAnsi" w:cstheme="minorHAnsi"/>
          <w:sz w:val="21"/>
          <w:szCs w:val="21"/>
        </w:rPr>
        <w:t xml:space="preserve">robocizny, jakie kształtować się będą w okresie realizacji przedmiotu umowy. Wykonawca gwarantuje zgodnie ze złożoną ofertą stałość cen za dostawę wraz z pracami montażowymi wykonanymi w okresie obowiązywania umowy. </w:t>
      </w:r>
    </w:p>
    <w:p w14:paraId="45671AA5" w14:textId="77777777" w:rsidR="0012624C" w:rsidRDefault="0012624C" w:rsidP="005F5D87">
      <w:pPr>
        <w:suppressAutoHyphens/>
        <w:spacing w:line="276" w:lineRule="auto"/>
        <w:jc w:val="both"/>
        <w:rPr>
          <w:rFonts w:asciiTheme="minorHAnsi" w:hAnsiTheme="minorHAnsi" w:cstheme="minorHAnsi"/>
          <w:sz w:val="21"/>
          <w:szCs w:val="21"/>
        </w:rPr>
      </w:pPr>
    </w:p>
    <w:p w14:paraId="0E73132B" w14:textId="62E017ED" w:rsidR="00793995" w:rsidRPr="00AE7810" w:rsidRDefault="00793995"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sz w:val="21"/>
          <w:szCs w:val="21"/>
          <w:lang w:eastAsia="ar-SA"/>
        </w:rPr>
      </w:pPr>
      <w:r w:rsidRPr="00AE7810">
        <w:rPr>
          <w:rFonts w:asciiTheme="minorHAnsi" w:eastAsia="Malgun Gothic" w:hAnsiTheme="minorHAnsi" w:cstheme="minorHAnsi"/>
          <w:b/>
          <w:sz w:val="21"/>
          <w:szCs w:val="21"/>
        </w:rPr>
        <w:t xml:space="preserve">Warunki istotnych zmian umowy </w:t>
      </w:r>
    </w:p>
    <w:p w14:paraId="6F589CEC" w14:textId="77777777" w:rsidR="0088747A" w:rsidRPr="00AE7810" w:rsidRDefault="0088747A" w:rsidP="00A4771F">
      <w:pPr>
        <w:pStyle w:val="Bezodstpw"/>
        <w:spacing w:line="276" w:lineRule="auto"/>
        <w:jc w:val="both"/>
        <w:rPr>
          <w:rFonts w:asciiTheme="minorHAnsi" w:hAnsiTheme="minorHAnsi" w:cstheme="minorHAnsi"/>
          <w:sz w:val="21"/>
          <w:szCs w:val="21"/>
        </w:rPr>
      </w:pPr>
    </w:p>
    <w:p w14:paraId="0C44F1B1" w14:textId="77777777" w:rsidR="00493700" w:rsidRPr="00F64D9B" w:rsidRDefault="00493700" w:rsidP="00493700">
      <w:pPr>
        <w:pStyle w:val="Bezodstpw"/>
        <w:numPr>
          <w:ilvl w:val="0"/>
          <w:numId w:val="18"/>
        </w:numPr>
        <w:spacing w:line="276" w:lineRule="auto"/>
        <w:ind w:left="357" w:hanging="357"/>
        <w:jc w:val="both"/>
        <w:rPr>
          <w:rFonts w:asciiTheme="minorHAnsi" w:hAnsiTheme="minorHAnsi" w:cstheme="minorHAnsi"/>
          <w:sz w:val="21"/>
          <w:szCs w:val="21"/>
        </w:rPr>
      </w:pPr>
      <w:r w:rsidRPr="00F64D9B">
        <w:rPr>
          <w:rFonts w:asciiTheme="minorHAnsi" w:hAnsiTheme="minorHAnsi" w:cstheme="minorHAnsi"/>
          <w:sz w:val="21"/>
          <w:szCs w:val="21"/>
        </w:rPr>
        <w:lastRenderedPageBreak/>
        <w:t xml:space="preserve">Aneksowanie warunków umowy z </w:t>
      </w:r>
      <w:r>
        <w:rPr>
          <w:rFonts w:asciiTheme="minorHAnsi" w:hAnsiTheme="minorHAnsi" w:cstheme="minorHAnsi"/>
          <w:sz w:val="21"/>
          <w:szCs w:val="21"/>
        </w:rPr>
        <w:t>Wykonawcą</w:t>
      </w:r>
      <w:r w:rsidRPr="00F64D9B">
        <w:rPr>
          <w:rFonts w:asciiTheme="minorHAnsi" w:hAnsiTheme="minorHAnsi" w:cstheme="minorHAnsi"/>
          <w:sz w:val="21"/>
          <w:szCs w:val="21"/>
        </w:rPr>
        <w:t xml:space="preserve"> jest dopuszczalne wyłącznie w następujących okolicznościach: </w:t>
      </w:r>
    </w:p>
    <w:p w14:paraId="009F71D6" w14:textId="77777777" w:rsidR="00493700" w:rsidRDefault="00493700" w:rsidP="00493700">
      <w:pPr>
        <w:pStyle w:val="Bezodstpw"/>
        <w:numPr>
          <w:ilvl w:val="0"/>
          <w:numId w:val="15"/>
        </w:numPr>
        <w:spacing w:line="276" w:lineRule="auto"/>
        <w:ind w:left="782" w:hanging="425"/>
        <w:jc w:val="both"/>
        <w:rPr>
          <w:rFonts w:asciiTheme="minorHAnsi" w:hAnsiTheme="minorHAnsi" w:cstheme="minorHAnsi"/>
          <w:sz w:val="21"/>
          <w:szCs w:val="21"/>
        </w:rPr>
      </w:pPr>
      <w:r w:rsidRPr="00AE7810">
        <w:rPr>
          <w:rFonts w:asciiTheme="minorHAnsi" w:hAnsiTheme="minorHAnsi" w:cstheme="minorHAnsi"/>
          <w:sz w:val="21"/>
          <w:szCs w:val="21"/>
        </w:rPr>
        <w:t xml:space="preserve">W przypadku zmiany wartości umowy, tj. zwiększenia bądź zmniejszenia stawek podatku od towarów i usług, dotyczących przedmiotu zamówienia w wyniku zmian ustawy z dnia 11 marca 2004 r. o podatku od towarów i usług, które wejdą w życie po dniu zawarcia umowy, a przed wykonaniem przez Oferenta przedmiotu zamówienia; </w:t>
      </w:r>
    </w:p>
    <w:p w14:paraId="1691C072" w14:textId="22D2A87B" w:rsidR="00493700" w:rsidRDefault="00493700" w:rsidP="00493700">
      <w:pPr>
        <w:pStyle w:val="Bezodstpw"/>
        <w:numPr>
          <w:ilvl w:val="0"/>
          <w:numId w:val="15"/>
        </w:numPr>
        <w:spacing w:line="276" w:lineRule="auto"/>
        <w:ind w:left="782" w:hanging="425"/>
        <w:jc w:val="both"/>
        <w:rPr>
          <w:rFonts w:asciiTheme="minorHAnsi" w:hAnsiTheme="minorHAnsi" w:cstheme="minorHAnsi"/>
          <w:sz w:val="21"/>
          <w:szCs w:val="21"/>
        </w:rPr>
      </w:pPr>
      <w:r w:rsidRPr="00493700">
        <w:rPr>
          <w:rFonts w:asciiTheme="minorHAnsi" w:hAnsiTheme="minorHAnsi" w:cstheme="minorHAnsi"/>
          <w:sz w:val="21"/>
          <w:szCs w:val="21"/>
        </w:rPr>
        <w:t>W przypadku rozwiązania umowy z Zamawiającym</w:t>
      </w:r>
      <w:r w:rsidR="00721B1D">
        <w:rPr>
          <w:rFonts w:asciiTheme="minorHAnsi" w:hAnsiTheme="minorHAnsi" w:cstheme="minorHAnsi"/>
          <w:sz w:val="21"/>
          <w:szCs w:val="21"/>
        </w:rPr>
        <w:t xml:space="preserve">, </w:t>
      </w:r>
      <w:r w:rsidRPr="00493700">
        <w:rPr>
          <w:rFonts w:asciiTheme="minorHAnsi" w:hAnsiTheme="minorHAnsi" w:cstheme="minorHAnsi"/>
          <w:sz w:val="21"/>
          <w:szCs w:val="21"/>
        </w:rPr>
        <w:t xml:space="preserve">a Towarzystwem Inwestycji Społeczno-Ekonomicznych Spółką Akcyjną; </w:t>
      </w:r>
    </w:p>
    <w:p w14:paraId="2515FE2E" w14:textId="77777777" w:rsidR="00493700" w:rsidRDefault="00493700" w:rsidP="00493700">
      <w:pPr>
        <w:pStyle w:val="Bezodstpw"/>
        <w:numPr>
          <w:ilvl w:val="0"/>
          <w:numId w:val="15"/>
        </w:numPr>
        <w:spacing w:line="276" w:lineRule="auto"/>
        <w:ind w:left="782" w:hanging="425"/>
        <w:jc w:val="both"/>
        <w:rPr>
          <w:rFonts w:asciiTheme="minorHAnsi" w:hAnsiTheme="minorHAnsi" w:cstheme="minorHAnsi"/>
          <w:sz w:val="21"/>
          <w:szCs w:val="21"/>
        </w:rPr>
      </w:pPr>
      <w:r w:rsidRPr="00493700">
        <w:rPr>
          <w:rFonts w:asciiTheme="minorHAnsi" w:hAnsiTheme="minorHAnsi" w:cstheme="minorHAnsi"/>
          <w:sz w:val="21"/>
          <w:szCs w:val="21"/>
          <w:shd w:val="clear" w:color="auto" w:fill="FFFFFF"/>
        </w:rPr>
        <w:t xml:space="preserve">Zmiany terminu wykonania zamówienia, w przypadku </w:t>
      </w:r>
      <w:r w:rsidRPr="00493700">
        <w:rPr>
          <w:rFonts w:asciiTheme="minorHAnsi" w:hAnsiTheme="minorHAnsi" w:cstheme="minorHAnsi"/>
          <w:sz w:val="21"/>
          <w:szCs w:val="21"/>
        </w:rPr>
        <w:t xml:space="preserve">wystąpienia w toku realizacji Projektu okoliczności uzasadniających wprowadzenie zmiany w zakresie terminu wykonania przedmiotu zamówienia w celu należytej realizacji Projektu; </w:t>
      </w:r>
    </w:p>
    <w:p w14:paraId="6EB898D9" w14:textId="77777777" w:rsidR="00493700" w:rsidRDefault="00493700" w:rsidP="00493700">
      <w:pPr>
        <w:pStyle w:val="Bezodstpw"/>
        <w:numPr>
          <w:ilvl w:val="0"/>
          <w:numId w:val="15"/>
        </w:numPr>
        <w:spacing w:line="276" w:lineRule="auto"/>
        <w:ind w:left="782" w:hanging="425"/>
        <w:jc w:val="both"/>
        <w:rPr>
          <w:rFonts w:asciiTheme="minorHAnsi" w:hAnsiTheme="minorHAnsi" w:cstheme="minorHAnsi"/>
          <w:sz w:val="21"/>
          <w:szCs w:val="21"/>
        </w:rPr>
      </w:pPr>
      <w:r w:rsidRPr="00493700">
        <w:rPr>
          <w:rFonts w:asciiTheme="minorHAnsi" w:hAnsiTheme="minorHAnsi" w:cstheme="minorHAnsi"/>
          <w:sz w:val="21"/>
          <w:szCs w:val="21"/>
        </w:rPr>
        <w:t xml:space="preserve">Zamawiający przewiduje możliwość zmian postanowień zawartej Umowy w stosunku do treści oferty, na podstawie której dokonano wyboru Wykonawcy, wyłącznie w sytuacji, kiedy będzie to związane z pojawieniem się nowych informacji, faktów uniemożliwiających realizację umowy w pierwotnym kształcie, wyłącznie z przyczyn niemożliwych do przewidzenia na etapie jej zawierania oraz pod warunkiem, że nie będzie to miało wpływu na cele i rezultaty Projektu, a zmiana będzie wprowadzona dla dobra projektu. Wprowadzenie zmiany nastąpi w drodze porozumienia obu Stron Umowy. </w:t>
      </w:r>
    </w:p>
    <w:p w14:paraId="2B9D788B" w14:textId="783A46BC" w:rsidR="00493700" w:rsidRPr="00BA49B3" w:rsidRDefault="00493700" w:rsidP="00493700">
      <w:pPr>
        <w:pStyle w:val="Bezodstpw"/>
        <w:numPr>
          <w:ilvl w:val="0"/>
          <w:numId w:val="15"/>
        </w:numPr>
        <w:spacing w:line="276" w:lineRule="auto"/>
        <w:ind w:left="782" w:hanging="425"/>
        <w:jc w:val="both"/>
        <w:rPr>
          <w:rFonts w:asciiTheme="minorHAnsi" w:hAnsiTheme="minorHAnsi" w:cstheme="minorHAnsi"/>
          <w:sz w:val="21"/>
          <w:szCs w:val="21"/>
        </w:rPr>
      </w:pPr>
      <w:r w:rsidRPr="00BA49B3">
        <w:rPr>
          <w:rFonts w:asciiTheme="minorHAnsi" w:hAnsiTheme="minorHAnsi" w:cstheme="minorHAnsi"/>
          <w:sz w:val="21"/>
          <w:szCs w:val="21"/>
        </w:rPr>
        <w:t xml:space="preserve">Zmiany w zakresie terminu realizacji przedmiotu umowy: </w:t>
      </w:r>
    </w:p>
    <w:p w14:paraId="53262D02" w14:textId="77777777" w:rsidR="00493700" w:rsidRPr="00BA49B3" w:rsidRDefault="00493700" w:rsidP="00493700">
      <w:pPr>
        <w:pStyle w:val="Akapitzlist"/>
        <w:numPr>
          <w:ilvl w:val="0"/>
          <w:numId w:val="40"/>
        </w:numPr>
        <w:autoSpaceDE w:val="0"/>
        <w:autoSpaceDN w:val="0"/>
        <w:adjustRightInd w:val="0"/>
        <w:spacing w:line="276" w:lineRule="auto"/>
        <w:ind w:left="1151" w:hanging="357"/>
        <w:jc w:val="both"/>
        <w:rPr>
          <w:rFonts w:asciiTheme="minorHAnsi" w:eastAsiaTheme="minorHAnsi" w:hAnsiTheme="minorHAnsi" w:cstheme="minorHAnsi"/>
          <w:color w:val="000000"/>
          <w:sz w:val="21"/>
          <w:szCs w:val="21"/>
        </w:rPr>
      </w:pPr>
      <w:r w:rsidRPr="00BA49B3">
        <w:rPr>
          <w:rFonts w:asciiTheme="minorHAnsi" w:eastAsia="Bookman Old Style" w:hAnsiTheme="minorHAnsi" w:cstheme="minorHAnsi"/>
          <w:color w:val="000000"/>
          <w:sz w:val="21"/>
          <w:szCs w:val="21"/>
        </w:rPr>
        <w:t xml:space="preserve">zmiany w zakresie terminu realizacji przedmiotu umowy w wyniku przyczyny zewnętrznej niezależnej od Zamawiającego oraz Wykonawcy skutkujące niemożliwością terminowej realizacji przedmiotu zamówienia, np. </w:t>
      </w:r>
      <w:r w:rsidRPr="00BA49B3">
        <w:rPr>
          <w:rFonts w:asciiTheme="minorHAnsi" w:eastAsiaTheme="minorHAnsi" w:hAnsiTheme="minorHAnsi" w:cstheme="minorHAnsi"/>
          <w:color w:val="000000"/>
          <w:sz w:val="21"/>
          <w:szCs w:val="21"/>
        </w:rPr>
        <w:t xml:space="preserve">zmiany spowodowane warunkami atmosferycznymi, geologicznymi, w szczególności: klęski żywiołowe, warunki atmosferyczne uniemożliwiające przeprowadzanie prób i sprawdzeń, dokonywanie odbiorów, </w:t>
      </w:r>
    </w:p>
    <w:p w14:paraId="7A998E9F" w14:textId="77777777" w:rsidR="00493700" w:rsidRPr="00AE7810" w:rsidRDefault="00493700" w:rsidP="000F1589">
      <w:pPr>
        <w:pStyle w:val="Bezodstpw"/>
        <w:numPr>
          <w:ilvl w:val="0"/>
          <w:numId w:val="15"/>
        </w:numPr>
        <w:spacing w:line="276" w:lineRule="auto"/>
        <w:ind w:left="714" w:hanging="357"/>
        <w:jc w:val="both"/>
        <w:rPr>
          <w:rFonts w:asciiTheme="minorHAnsi" w:hAnsiTheme="minorHAnsi" w:cstheme="minorHAnsi"/>
          <w:sz w:val="21"/>
          <w:szCs w:val="21"/>
        </w:rPr>
      </w:pPr>
      <w:r w:rsidRPr="00AE7810">
        <w:rPr>
          <w:rFonts w:asciiTheme="minorHAnsi" w:hAnsiTheme="minorHAnsi" w:cstheme="minorHAnsi"/>
          <w:sz w:val="21"/>
          <w:szCs w:val="21"/>
        </w:rPr>
        <w:t xml:space="preserve">Zmiany sposobu spełnienia świadczenia - zmiany technologiczne, w szczególności: </w:t>
      </w:r>
    </w:p>
    <w:p w14:paraId="2CE96711" w14:textId="77777777" w:rsidR="000F1589" w:rsidRDefault="00493700" w:rsidP="000F1589">
      <w:pPr>
        <w:pStyle w:val="Bezodstpw"/>
        <w:numPr>
          <w:ilvl w:val="0"/>
          <w:numId w:val="16"/>
        </w:numPr>
        <w:spacing w:line="276" w:lineRule="auto"/>
        <w:ind w:left="1078" w:hanging="284"/>
        <w:jc w:val="both"/>
        <w:rPr>
          <w:rFonts w:asciiTheme="minorHAnsi" w:hAnsiTheme="minorHAnsi" w:cstheme="minorHAnsi"/>
          <w:sz w:val="21"/>
          <w:szCs w:val="21"/>
        </w:rPr>
      </w:pPr>
      <w:r w:rsidRPr="00AE7810">
        <w:rPr>
          <w:rFonts w:asciiTheme="minorHAnsi" w:hAnsiTheme="minorHAnsi" w:cstheme="minorHAnsi"/>
          <w:sz w:val="21"/>
          <w:szCs w:val="21"/>
        </w:rPr>
        <w:t xml:space="preserve">niedostępność na rynku materiałów lub urządzeń wskazanych w dokumentacji spowodowana zaprzestaniem produkcji lub wycofaniem z rynku tych materiałów lub urządzeń; </w:t>
      </w:r>
    </w:p>
    <w:p w14:paraId="0FCBAD12" w14:textId="77777777" w:rsidR="000F1589" w:rsidRDefault="00493700" w:rsidP="000F1589">
      <w:pPr>
        <w:pStyle w:val="Bezodstpw"/>
        <w:numPr>
          <w:ilvl w:val="0"/>
          <w:numId w:val="16"/>
        </w:numPr>
        <w:spacing w:line="276" w:lineRule="auto"/>
        <w:ind w:left="1078" w:hanging="284"/>
        <w:jc w:val="both"/>
        <w:rPr>
          <w:rFonts w:asciiTheme="minorHAnsi" w:hAnsiTheme="minorHAnsi" w:cstheme="minorHAnsi"/>
          <w:sz w:val="21"/>
          <w:szCs w:val="21"/>
        </w:rPr>
      </w:pPr>
      <w:r w:rsidRPr="000F1589">
        <w:rPr>
          <w:rFonts w:asciiTheme="minorHAnsi" w:hAnsiTheme="minorHAnsi" w:cstheme="minorHAnsi"/>
          <w:sz w:val="21"/>
          <w:szCs w:val="21"/>
        </w:rPr>
        <w:t xml:space="preserve">pojawienie się na rynku materiałów lub urządzeń nowszej generacji pozwalających na zaoszczędzenie kosztów realizacji przedmiotu umowy lub kosztów eksploatacji wykonanego przedmiotu umowy; </w:t>
      </w:r>
    </w:p>
    <w:p w14:paraId="6B1C4FB7" w14:textId="392E1604" w:rsidR="000F1589" w:rsidRDefault="00493700" w:rsidP="000F1589">
      <w:pPr>
        <w:pStyle w:val="Bezodstpw"/>
        <w:numPr>
          <w:ilvl w:val="0"/>
          <w:numId w:val="16"/>
        </w:numPr>
        <w:spacing w:line="276" w:lineRule="auto"/>
        <w:ind w:left="1078" w:hanging="284"/>
        <w:jc w:val="both"/>
        <w:rPr>
          <w:rFonts w:asciiTheme="minorHAnsi" w:hAnsiTheme="minorHAnsi" w:cstheme="minorHAnsi"/>
          <w:sz w:val="21"/>
          <w:szCs w:val="21"/>
        </w:rPr>
      </w:pPr>
      <w:r w:rsidRPr="000F1589">
        <w:rPr>
          <w:rFonts w:asciiTheme="minorHAnsi" w:hAnsiTheme="minorHAnsi" w:cstheme="minorHAnsi"/>
          <w:sz w:val="21"/>
          <w:szCs w:val="21"/>
        </w:rPr>
        <w:t xml:space="preserve">pojawienie się nowszej technologii wykonania </w:t>
      </w:r>
      <w:r w:rsidR="005548AF">
        <w:rPr>
          <w:rFonts w:asciiTheme="minorHAnsi" w:hAnsiTheme="minorHAnsi" w:cstheme="minorHAnsi"/>
          <w:sz w:val="21"/>
          <w:szCs w:val="21"/>
        </w:rPr>
        <w:t xml:space="preserve">urządzeń </w:t>
      </w:r>
      <w:r w:rsidRPr="000F1589">
        <w:rPr>
          <w:rFonts w:asciiTheme="minorHAnsi" w:hAnsiTheme="minorHAnsi" w:cstheme="minorHAnsi"/>
          <w:sz w:val="21"/>
          <w:szCs w:val="21"/>
        </w:rPr>
        <w:t>pozwalając</w:t>
      </w:r>
      <w:r w:rsidR="005548AF">
        <w:rPr>
          <w:rFonts w:asciiTheme="minorHAnsi" w:hAnsiTheme="minorHAnsi" w:cstheme="minorHAnsi"/>
          <w:sz w:val="21"/>
          <w:szCs w:val="21"/>
        </w:rPr>
        <w:t>ych</w:t>
      </w:r>
      <w:r w:rsidRPr="000F1589">
        <w:rPr>
          <w:rFonts w:asciiTheme="minorHAnsi" w:hAnsiTheme="minorHAnsi" w:cstheme="minorHAnsi"/>
          <w:sz w:val="21"/>
          <w:szCs w:val="21"/>
        </w:rPr>
        <w:t xml:space="preserve"> na zaoszczędzenie czasu realizacji inwestycji lub kosztów wykonywanych prac, jak również kosztów eksploatacji wykonanego przedmiotu umowy; </w:t>
      </w:r>
    </w:p>
    <w:p w14:paraId="751EC87B" w14:textId="77777777" w:rsidR="000F1589" w:rsidRDefault="00493700" w:rsidP="000F1589">
      <w:pPr>
        <w:pStyle w:val="Bezodstpw"/>
        <w:numPr>
          <w:ilvl w:val="0"/>
          <w:numId w:val="16"/>
        </w:numPr>
        <w:spacing w:line="276" w:lineRule="auto"/>
        <w:ind w:left="1078" w:hanging="284"/>
        <w:jc w:val="both"/>
        <w:rPr>
          <w:rFonts w:asciiTheme="minorHAnsi" w:hAnsiTheme="minorHAnsi" w:cstheme="minorHAnsi"/>
          <w:sz w:val="21"/>
          <w:szCs w:val="21"/>
        </w:rPr>
      </w:pPr>
      <w:r w:rsidRPr="000F1589">
        <w:rPr>
          <w:rFonts w:asciiTheme="minorHAnsi" w:hAnsiTheme="minorHAnsi" w:cstheme="minorHAnsi"/>
          <w:sz w:val="21"/>
          <w:szCs w:val="21"/>
        </w:rPr>
        <w:t xml:space="preserve">konieczność zrealizowania przedmiotu zamówienia przy zastosowaniu innych rozwiązań technicznych/technologicznych lub materiałowych niż wskazane w dokumentacji; </w:t>
      </w:r>
    </w:p>
    <w:p w14:paraId="057A2208" w14:textId="77777777" w:rsidR="000F1589" w:rsidRDefault="00493700" w:rsidP="000F1589">
      <w:pPr>
        <w:pStyle w:val="Bezodstpw"/>
        <w:numPr>
          <w:ilvl w:val="0"/>
          <w:numId w:val="16"/>
        </w:numPr>
        <w:spacing w:line="276" w:lineRule="auto"/>
        <w:ind w:left="1078" w:hanging="284"/>
        <w:jc w:val="both"/>
        <w:rPr>
          <w:rFonts w:asciiTheme="minorHAnsi" w:hAnsiTheme="minorHAnsi" w:cstheme="minorHAnsi"/>
          <w:sz w:val="21"/>
          <w:szCs w:val="21"/>
        </w:rPr>
      </w:pPr>
      <w:r w:rsidRPr="000F1589">
        <w:rPr>
          <w:rFonts w:asciiTheme="minorHAnsi" w:hAnsiTheme="minorHAnsi" w:cstheme="minorHAnsi"/>
          <w:sz w:val="21"/>
          <w:szCs w:val="21"/>
        </w:rPr>
        <w:t xml:space="preserve">w sytuacji, gdyby zastosowanie przewidzianych rozwiązań groziło niewykonaniem lub wadliwym wykonaniem przedmiotu zamówienia; </w:t>
      </w:r>
    </w:p>
    <w:p w14:paraId="5F75CC52" w14:textId="02A4C083" w:rsidR="00493700" w:rsidRPr="000F1589" w:rsidRDefault="00493700" w:rsidP="000F1589">
      <w:pPr>
        <w:pStyle w:val="Bezodstpw"/>
        <w:numPr>
          <w:ilvl w:val="0"/>
          <w:numId w:val="16"/>
        </w:numPr>
        <w:spacing w:line="276" w:lineRule="auto"/>
        <w:ind w:left="1078" w:hanging="284"/>
        <w:jc w:val="both"/>
        <w:rPr>
          <w:rFonts w:asciiTheme="minorHAnsi" w:hAnsiTheme="minorHAnsi" w:cstheme="minorHAnsi"/>
          <w:sz w:val="21"/>
          <w:szCs w:val="21"/>
        </w:rPr>
      </w:pPr>
      <w:r w:rsidRPr="000F1589">
        <w:rPr>
          <w:rFonts w:asciiTheme="minorHAnsi" w:hAnsiTheme="minorHAnsi" w:cstheme="minorHAnsi"/>
          <w:sz w:val="21"/>
          <w:szCs w:val="21"/>
        </w:rPr>
        <w:t xml:space="preserve">konieczność zrealizowania przedmiotu zamówienia przy zastosowaniu innych rozwiązań technicznych lub materiałowych ze względu na zmiany obowiązującego prawa. </w:t>
      </w:r>
    </w:p>
    <w:p w14:paraId="452C3F8E" w14:textId="77777777" w:rsidR="00493700" w:rsidRPr="00AE7810" w:rsidRDefault="00493700" w:rsidP="000F1589">
      <w:pPr>
        <w:pStyle w:val="Bezodstpw"/>
        <w:numPr>
          <w:ilvl w:val="0"/>
          <w:numId w:val="15"/>
        </w:numPr>
        <w:spacing w:line="276" w:lineRule="auto"/>
        <w:ind w:left="782" w:hanging="425"/>
        <w:jc w:val="both"/>
        <w:rPr>
          <w:rFonts w:asciiTheme="minorHAnsi" w:hAnsiTheme="minorHAnsi" w:cstheme="minorHAnsi"/>
          <w:sz w:val="21"/>
          <w:szCs w:val="21"/>
        </w:rPr>
      </w:pPr>
      <w:r w:rsidRPr="00AE7810">
        <w:rPr>
          <w:rFonts w:asciiTheme="minorHAnsi" w:hAnsiTheme="minorHAnsi" w:cstheme="minorHAnsi"/>
          <w:sz w:val="21"/>
          <w:szCs w:val="21"/>
        </w:rPr>
        <w:t>Wystąpienia siły wyższej, której nie można było przewidzieć wcześniej na podstawie dostępnej wiedzy.</w:t>
      </w:r>
    </w:p>
    <w:p w14:paraId="30E64D37" w14:textId="26CFE1C3" w:rsidR="000F02D2" w:rsidRPr="00DF02ED" w:rsidRDefault="00493700" w:rsidP="00DF02ED">
      <w:pPr>
        <w:pStyle w:val="Bezodstpw"/>
        <w:numPr>
          <w:ilvl w:val="0"/>
          <w:numId w:val="18"/>
        </w:numPr>
        <w:spacing w:line="276" w:lineRule="auto"/>
        <w:ind w:left="357" w:hanging="357"/>
        <w:jc w:val="both"/>
        <w:rPr>
          <w:rFonts w:asciiTheme="minorHAnsi" w:hAnsiTheme="minorHAnsi" w:cstheme="minorHAnsi"/>
          <w:sz w:val="21"/>
          <w:szCs w:val="21"/>
        </w:rPr>
      </w:pPr>
      <w:r w:rsidRPr="00AE7810">
        <w:rPr>
          <w:rFonts w:asciiTheme="minorHAnsi" w:hAnsiTheme="minorHAnsi" w:cstheme="minorHAnsi"/>
          <w:sz w:val="21"/>
          <w:szCs w:val="21"/>
        </w:rPr>
        <w:t>Zmiany postanowień zawartej umowy wymagają dla swej ważności formy pisemnej.</w:t>
      </w:r>
    </w:p>
    <w:p w14:paraId="6F44B87B" w14:textId="062B7B65" w:rsidR="000F02D2" w:rsidRDefault="000F02D2" w:rsidP="00A53340">
      <w:pPr>
        <w:pStyle w:val="Bezodstpw"/>
        <w:spacing w:line="276" w:lineRule="auto"/>
        <w:ind w:left="357"/>
        <w:jc w:val="both"/>
        <w:rPr>
          <w:rFonts w:asciiTheme="minorHAnsi" w:hAnsiTheme="minorHAnsi" w:cstheme="minorHAnsi"/>
          <w:sz w:val="21"/>
          <w:szCs w:val="21"/>
        </w:rPr>
      </w:pPr>
    </w:p>
    <w:p w14:paraId="2607F5F1" w14:textId="77777777" w:rsidR="00A17246" w:rsidRPr="00AE7810" w:rsidRDefault="00A17246"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Unieważnienie postępowania</w:t>
      </w:r>
    </w:p>
    <w:p w14:paraId="1A72DAA5" w14:textId="77777777" w:rsidR="00A17246" w:rsidRPr="00AE7810" w:rsidRDefault="00A17246" w:rsidP="000F02D2">
      <w:pPr>
        <w:pStyle w:val="Bezodstpw"/>
        <w:spacing w:line="276" w:lineRule="auto"/>
        <w:jc w:val="both"/>
        <w:rPr>
          <w:rFonts w:asciiTheme="minorHAnsi" w:hAnsiTheme="minorHAnsi" w:cstheme="minorHAnsi"/>
          <w:sz w:val="21"/>
          <w:szCs w:val="21"/>
        </w:rPr>
      </w:pPr>
    </w:p>
    <w:p w14:paraId="01FDA96E" w14:textId="77777777" w:rsidR="00D9572C" w:rsidRDefault="000C2C93" w:rsidP="00D9572C">
      <w:pPr>
        <w:pStyle w:val="NormalnyWeb"/>
        <w:numPr>
          <w:ilvl w:val="0"/>
          <w:numId w:val="6"/>
        </w:numPr>
        <w:spacing w:before="0" w:beforeAutospacing="0" w:after="0" w:afterAutospacing="0" w:line="276" w:lineRule="auto"/>
        <w:ind w:left="357" w:hanging="357"/>
        <w:jc w:val="both"/>
        <w:textAlignment w:val="baseline"/>
        <w:rPr>
          <w:rFonts w:asciiTheme="minorHAnsi" w:eastAsia="Malgun Gothic" w:hAnsiTheme="minorHAnsi" w:cstheme="minorHAnsi"/>
          <w:color w:val="000000" w:themeColor="text1"/>
          <w:sz w:val="21"/>
          <w:szCs w:val="21"/>
          <w:lang w:eastAsia="ar-SA"/>
        </w:rPr>
      </w:pPr>
      <w:r w:rsidRPr="00AE7810">
        <w:rPr>
          <w:rFonts w:asciiTheme="minorHAnsi" w:hAnsiTheme="minorHAnsi" w:cstheme="minorHAnsi"/>
          <w:color w:val="000000" w:themeColor="text1"/>
          <w:sz w:val="21"/>
          <w:szCs w:val="21"/>
        </w:rPr>
        <w:t xml:space="preserve">Zapytanie ofertowe może zostać zmienione przed upływem terminu składania ofert. </w:t>
      </w:r>
      <w:r w:rsidR="005F3773" w:rsidRPr="00AE7810">
        <w:rPr>
          <w:rFonts w:asciiTheme="minorHAnsi" w:hAnsiTheme="minorHAnsi" w:cstheme="minorHAnsi"/>
          <w:color w:val="000000" w:themeColor="text1"/>
          <w:sz w:val="21"/>
          <w:szCs w:val="21"/>
        </w:rPr>
        <w:t xml:space="preserve">W takiej sytuacji, </w:t>
      </w:r>
      <w:r w:rsidRPr="00AE7810">
        <w:rPr>
          <w:rFonts w:asciiTheme="minorHAnsi" w:hAnsiTheme="minorHAnsi" w:cstheme="minorHAnsi"/>
          <w:color w:val="000000" w:themeColor="text1"/>
          <w:sz w:val="21"/>
          <w:szCs w:val="21"/>
        </w:rPr>
        <w:t>Zamawiający</w:t>
      </w:r>
      <w:r w:rsidR="005F3773" w:rsidRPr="00AE7810">
        <w:rPr>
          <w:rFonts w:asciiTheme="minorHAnsi" w:hAnsiTheme="minorHAnsi" w:cstheme="minorHAnsi"/>
          <w:color w:val="000000" w:themeColor="text1"/>
          <w:sz w:val="21"/>
          <w:szCs w:val="21"/>
        </w:rPr>
        <w:t xml:space="preserve"> po</w:t>
      </w:r>
      <w:r w:rsidRPr="00AE7810">
        <w:rPr>
          <w:rFonts w:asciiTheme="minorHAnsi" w:hAnsiTheme="minorHAnsi" w:cstheme="minorHAnsi"/>
          <w:color w:val="000000" w:themeColor="text1"/>
          <w:sz w:val="21"/>
          <w:szCs w:val="21"/>
        </w:rPr>
        <w:t xml:space="preserve">informuje w </w:t>
      </w:r>
      <w:r w:rsidR="005F3773" w:rsidRPr="00AE7810">
        <w:rPr>
          <w:rFonts w:asciiTheme="minorHAnsi" w:hAnsiTheme="minorHAnsi" w:cstheme="minorHAnsi"/>
          <w:color w:val="000000" w:themeColor="text1"/>
          <w:sz w:val="21"/>
          <w:szCs w:val="21"/>
        </w:rPr>
        <w:t>Z</w:t>
      </w:r>
      <w:r w:rsidRPr="00AE7810">
        <w:rPr>
          <w:rFonts w:asciiTheme="minorHAnsi" w:hAnsiTheme="minorHAnsi" w:cstheme="minorHAnsi"/>
          <w:color w:val="000000" w:themeColor="text1"/>
          <w:sz w:val="21"/>
          <w:szCs w:val="21"/>
        </w:rPr>
        <w:t xml:space="preserve">apytaniu ofertowym o zakresie </w:t>
      </w:r>
      <w:r w:rsidR="005F3773" w:rsidRPr="00AE7810">
        <w:rPr>
          <w:rFonts w:asciiTheme="minorHAnsi" w:hAnsiTheme="minorHAnsi" w:cstheme="minorHAnsi"/>
          <w:color w:val="000000" w:themeColor="text1"/>
          <w:sz w:val="21"/>
          <w:szCs w:val="21"/>
        </w:rPr>
        <w:t xml:space="preserve">wprowadzonych </w:t>
      </w:r>
      <w:r w:rsidRPr="00AE7810">
        <w:rPr>
          <w:rFonts w:asciiTheme="minorHAnsi" w:hAnsiTheme="minorHAnsi" w:cstheme="minorHAnsi"/>
          <w:color w:val="000000" w:themeColor="text1"/>
          <w:sz w:val="21"/>
          <w:szCs w:val="21"/>
        </w:rPr>
        <w:t>zmian</w:t>
      </w:r>
      <w:r w:rsidR="00070419" w:rsidRPr="00AE7810">
        <w:rPr>
          <w:rFonts w:asciiTheme="minorHAnsi" w:hAnsiTheme="minorHAnsi" w:cstheme="minorHAnsi"/>
          <w:color w:val="000000" w:themeColor="text1"/>
          <w:sz w:val="21"/>
          <w:szCs w:val="21"/>
        </w:rPr>
        <w:t xml:space="preserve">, jak również </w:t>
      </w:r>
      <w:r w:rsidRPr="00AE7810">
        <w:rPr>
          <w:rFonts w:asciiTheme="minorHAnsi" w:hAnsiTheme="minorHAnsi" w:cstheme="minorHAnsi"/>
          <w:color w:val="000000" w:themeColor="text1"/>
          <w:sz w:val="21"/>
          <w:szCs w:val="21"/>
        </w:rPr>
        <w:lastRenderedPageBreak/>
        <w:t>przedłuż</w:t>
      </w:r>
      <w:r w:rsidR="00070419" w:rsidRPr="00AE7810">
        <w:rPr>
          <w:rFonts w:asciiTheme="minorHAnsi" w:hAnsiTheme="minorHAnsi" w:cstheme="minorHAnsi"/>
          <w:color w:val="000000" w:themeColor="text1"/>
          <w:sz w:val="21"/>
          <w:szCs w:val="21"/>
        </w:rPr>
        <w:t>y</w:t>
      </w:r>
      <w:r w:rsidRPr="00AE7810">
        <w:rPr>
          <w:rFonts w:asciiTheme="minorHAnsi" w:hAnsiTheme="minorHAnsi" w:cstheme="minorHAnsi"/>
          <w:color w:val="000000" w:themeColor="text1"/>
          <w:sz w:val="21"/>
          <w:szCs w:val="21"/>
        </w:rPr>
        <w:t xml:space="preserve"> termin składania ofert o czas niezbędny do wprowadzenia zmian w ofertach, jeżeli jest to konieczne z uwagi na zakres wprowadzonych zmian.</w:t>
      </w:r>
    </w:p>
    <w:p w14:paraId="26FB31AC" w14:textId="77777777" w:rsidR="00D9572C" w:rsidRPr="00D9572C" w:rsidRDefault="00CF0B94" w:rsidP="00D9572C">
      <w:pPr>
        <w:pStyle w:val="NormalnyWeb"/>
        <w:numPr>
          <w:ilvl w:val="0"/>
          <w:numId w:val="6"/>
        </w:numPr>
        <w:spacing w:before="0" w:beforeAutospacing="0" w:after="0" w:afterAutospacing="0" w:line="276" w:lineRule="auto"/>
        <w:ind w:left="357" w:hanging="357"/>
        <w:jc w:val="both"/>
        <w:textAlignment w:val="baseline"/>
        <w:rPr>
          <w:rFonts w:asciiTheme="minorHAnsi" w:eastAsia="Malgun Gothic" w:hAnsiTheme="minorHAnsi" w:cstheme="minorHAnsi"/>
          <w:color w:val="000000" w:themeColor="text1"/>
          <w:sz w:val="21"/>
          <w:szCs w:val="21"/>
          <w:lang w:eastAsia="ar-SA"/>
        </w:rPr>
      </w:pPr>
      <w:r w:rsidRPr="00D9572C">
        <w:rPr>
          <w:rFonts w:asciiTheme="minorHAnsi" w:eastAsia="Malgun Gothic" w:hAnsiTheme="minorHAnsi" w:cstheme="minorHAnsi"/>
          <w:sz w:val="21"/>
          <w:szCs w:val="21"/>
          <w:lang w:eastAsia="ar-SA"/>
        </w:rPr>
        <w:t xml:space="preserve">Zamawiający zastrzega sobie prawo do unieważnienia niniejszego postępowania bez podania uzasadnienia, a także do pozostawienia postępowania bez wyboru oferty. </w:t>
      </w:r>
    </w:p>
    <w:p w14:paraId="513356D9" w14:textId="16FDF05F" w:rsidR="00A17246" w:rsidRPr="00D9572C" w:rsidRDefault="005807A4" w:rsidP="00D9572C">
      <w:pPr>
        <w:pStyle w:val="NormalnyWeb"/>
        <w:numPr>
          <w:ilvl w:val="0"/>
          <w:numId w:val="6"/>
        </w:numPr>
        <w:spacing w:before="0" w:beforeAutospacing="0" w:after="0" w:afterAutospacing="0" w:line="276" w:lineRule="auto"/>
        <w:ind w:left="357" w:hanging="357"/>
        <w:jc w:val="both"/>
        <w:textAlignment w:val="baseline"/>
        <w:rPr>
          <w:rFonts w:asciiTheme="minorHAnsi" w:eastAsia="Malgun Gothic" w:hAnsiTheme="minorHAnsi" w:cstheme="minorHAnsi"/>
          <w:color w:val="000000" w:themeColor="text1"/>
          <w:sz w:val="21"/>
          <w:szCs w:val="21"/>
          <w:lang w:eastAsia="ar-SA"/>
        </w:rPr>
      </w:pPr>
      <w:r w:rsidRPr="00D9572C">
        <w:rPr>
          <w:rFonts w:asciiTheme="minorHAnsi" w:eastAsia="Bookman Old Style" w:hAnsiTheme="minorHAnsi" w:cstheme="minorHAnsi"/>
          <w:color w:val="000000"/>
          <w:sz w:val="21"/>
          <w:szCs w:val="21"/>
        </w:rPr>
        <w:t xml:space="preserve">Zamawiający może unieważnić postępowanie o udzielenie zamówienia, jeżeli środki publiczne, które zamawiający zamierzał przeznaczyć na sfinansowanie całości lub części zamówienia, nie zostały mu przyznane. </w:t>
      </w:r>
    </w:p>
    <w:p w14:paraId="2CEC9EDB" w14:textId="77777777" w:rsidR="0096269C" w:rsidRPr="000A31E5" w:rsidRDefault="0096269C" w:rsidP="0096269C">
      <w:pPr>
        <w:pStyle w:val="Akapitzlist"/>
        <w:autoSpaceDE w:val="0"/>
        <w:autoSpaceDN w:val="0"/>
        <w:adjustRightInd w:val="0"/>
        <w:spacing w:line="276" w:lineRule="auto"/>
        <w:jc w:val="both"/>
        <w:rPr>
          <w:rFonts w:asciiTheme="minorHAnsi" w:eastAsia="Bookman Old Style" w:hAnsiTheme="minorHAnsi" w:cstheme="minorHAnsi"/>
          <w:color w:val="000000"/>
          <w:sz w:val="21"/>
          <w:szCs w:val="21"/>
        </w:rPr>
      </w:pPr>
    </w:p>
    <w:p w14:paraId="399797E0" w14:textId="77777777" w:rsidR="00A17246" w:rsidRPr="00AE7810" w:rsidRDefault="00A17246"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Ogłoszenie wyników postępowania</w:t>
      </w:r>
    </w:p>
    <w:p w14:paraId="07AA4C70" w14:textId="77777777" w:rsidR="00A17246" w:rsidRPr="00AE7810" w:rsidRDefault="00A17246" w:rsidP="00A4771F">
      <w:pPr>
        <w:pStyle w:val="NormalnyWeb"/>
        <w:spacing w:before="0" w:beforeAutospacing="0" w:after="0" w:afterAutospacing="0" w:line="276" w:lineRule="auto"/>
        <w:jc w:val="both"/>
        <w:textAlignment w:val="baseline"/>
        <w:rPr>
          <w:rFonts w:asciiTheme="minorHAnsi" w:eastAsia="Malgun Gothic" w:hAnsiTheme="minorHAnsi" w:cstheme="minorHAnsi"/>
          <w:sz w:val="21"/>
          <w:szCs w:val="21"/>
          <w:lang w:eastAsia="ar-SA"/>
        </w:rPr>
      </w:pPr>
    </w:p>
    <w:p w14:paraId="398D9166" w14:textId="77777777" w:rsidR="003B6C48" w:rsidRDefault="00A66214" w:rsidP="003B6C48">
      <w:pPr>
        <w:pStyle w:val="NormalnyWeb"/>
        <w:numPr>
          <w:ilvl w:val="0"/>
          <w:numId w:val="13"/>
        </w:numPr>
        <w:spacing w:before="0" w:beforeAutospacing="0" w:after="0" w:afterAutospacing="0" w:line="276" w:lineRule="auto"/>
        <w:ind w:left="357" w:hanging="357"/>
        <w:jc w:val="both"/>
        <w:textAlignment w:val="baseline"/>
        <w:rPr>
          <w:rFonts w:asciiTheme="minorHAnsi" w:hAnsiTheme="minorHAnsi" w:cstheme="minorHAnsi"/>
          <w:sz w:val="21"/>
          <w:szCs w:val="21"/>
        </w:rPr>
      </w:pPr>
      <w:r w:rsidRPr="00AE7810">
        <w:rPr>
          <w:rFonts w:asciiTheme="minorHAnsi" w:hAnsiTheme="minorHAnsi" w:cstheme="minorHAnsi"/>
          <w:sz w:val="21"/>
          <w:szCs w:val="21"/>
        </w:rPr>
        <w:t>Ocena ofert zostanie przeprowadzona</w:t>
      </w:r>
      <w:r w:rsidR="002E18D3" w:rsidRPr="00AE7810">
        <w:rPr>
          <w:rFonts w:asciiTheme="minorHAnsi" w:hAnsiTheme="minorHAnsi" w:cstheme="minorHAnsi"/>
          <w:sz w:val="21"/>
          <w:szCs w:val="21"/>
        </w:rPr>
        <w:t xml:space="preserve"> </w:t>
      </w:r>
      <w:r w:rsidR="000853D8" w:rsidRPr="00AE7810">
        <w:rPr>
          <w:rFonts w:asciiTheme="minorHAnsi" w:hAnsiTheme="minorHAnsi" w:cstheme="minorHAnsi"/>
          <w:sz w:val="21"/>
          <w:szCs w:val="21"/>
        </w:rPr>
        <w:t>niezwłocznie po</w:t>
      </w:r>
      <w:r w:rsidR="002E18D3" w:rsidRPr="00AE7810">
        <w:rPr>
          <w:rFonts w:asciiTheme="minorHAnsi" w:hAnsiTheme="minorHAnsi" w:cstheme="minorHAnsi"/>
          <w:sz w:val="21"/>
          <w:szCs w:val="21"/>
        </w:rPr>
        <w:t xml:space="preserve"> </w:t>
      </w:r>
      <w:r w:rsidR="000853D8" w:rsidRPr="00AE7810">
        <w:rPr>
          <w:rFonts w:asciiTheme="minorHAnsi" w:hAnsiTheme="minorHAnsi" w:cstheme="minorHAnsi"/>
          <w:sz w:val="21"/>
          <w:szCs w:val="21"/>
        </w:rPr>
        <w:t>upływie terminu składania ofert</w:t>
      </w:r>
      <w:r w:rsidR="002E18D3" w:rsidRPr="00AE7810">
        <w:rPr>
          <w:rFonts w:asciiTheme="minorHAnsi" w:hAnsiTheme="minorHAnsi" w:cstheme="minorHAnsi"/>
          <w:sz w:val="21"/>
          <w:szCs w:val="21"/>
        </w:rPr>
        <w:t xml:space="preserve">.  </w:t>
      </w:r>
    </w:p>
    <w:p w14:paraId="06B8D64A" w14:textId="77777777" w:rsidR="003B6C48" w:rsidRDefault="00980657" w:rsidP="003B6C48">
      <w:pPr>
        <w:pStyle w:val="NormalnyWeb"/>
        <w:numPr>
          <w:ilvl w:val="0"/>
          <w:numId w:val="13"/>
        </w:numPr>
        <w:spacing w:before="0" w:beforeAutospacing="0" w:after="0" w:afterAutospacing="0" w:line="276" w:lineRule="auto"/>
        <w:ind w:left="357" w:hanging="357"/>
        <w:jc w:val="both"/>
        <w:textAlignment w:val="baseline"/>
        <w:rPr>
          <w:rFonts w:asciiTheme="minorHAnsi" w:hAnsiTheme="minorHAnsi" w:cstheme="minorHAnsi"/>
          <w:sz w:val="21"/>
          <w:szCs w:val="21"/>
        </w:rPr>
      </w:pPr>
      <w:r w:rsidRPr="003B6C48">
        <w:rPr>
          <w:rFonts w:asciiTheme="minorHAnsi" w:hAnsiTheme="minorHAnsi" w:cstheme="minorHAnsi"/>
          <w:color w:val="000000" w:themeColor="text1"/>
          <w:sz w:val="21"/>
          <w:szCs w:val="21"/>
        </w:rPr>
        <w:t xml:space="preserve">Po dokonaniu wyboru oferty Zamawiający poinformuje Oferentów biorących udział w postępowaniu ofertowym </w:t>
      </w:r>
      <w:r w:rsidRPr="003B6C48">
        <w:rPr>
          <w:rFonts w:asciiTheme="minorHAnsi" w:hAnsiTheme="minorHAnsi" w:cstheme="minorHAnsi"/>
          <w:color w:val="000000" w:themeColor="text1"/>
          <w:sz w:val="21"/>
          <w:szCs w:val="21"/>
          <w:lang w:eastAsia="en-US"/>
        </w:rPr>
        <w:t xml:space="preserve">w taki sposób, w jaki zostało upublicznione </w:t>
      </w:r>
      <w:r w:rsidR="0015001C" w:rsidRPr="003B6C48">
        <w:rPr>
          <w:rFonts w:asciiTheme="minorHAnsi" w:hAnsiTheme="minorHAnsi" w:cstheme="minorHAnsi"/>
          <w:color w:val="000000" w:themeColor="text1"/>
          <w:sz w:val="21"/>
          <w:szCs w:val="21"/>
          <w:lang w:eastAsia="en-US"/>
        </w:rPr>
        <w:t>Z</w:t>
      </w:r>
      <w:r w:rsidRPr="003B6C48">
        <w:rPr>
          <w:rFonts w:asciiTheme="minorHAnsi" w:hAnsiTheme="minorHAnsi" w:cstheme="minorHAnsi"/>
          <w:color w:val="000000" w:themeColor="text1"/>
          <w:sz w:val="21"/>
          <w:szCs w:val="21"/>
          <w:lang w:eastAsia="en-US"/>
        </w:rPr>
        <w:t xml:space="preserve">apytanie ofertowe. </w:t>
      </w:r>
    </w:p>
    <w:p w14:paraId="111104E0" w14:textId="6D9E4F74" w:rsidR="003B6C48" w:rsidRDefault="00A66214" w:rsidP="003B6C48">
      <w:pPr>
        <w:pStyle w:val="NormalnyWeb"/>
        <w:numPr>
          <w:ilvl w:val="0"/>
          <w:numId w:val="13"/>
        </w:numPr>
        <w:spacing w:before="0" w:beforeAutospacing="0" w:after="0" w:afterAutospacing="0" w:line="276" w:lineRule="auto"/>
        <w:ind w:left="357" w:hanging="357"/>
        <w:jc w:val="both"/>
        <w:textAlignment w:val="baseline"/>
        <w:rPr>
          <w:rFonts w:asciiTheme="minorHAnsi" w:hAnsiTheme="minorHAnsi" w:cstheme="minorHAnsi"/>
          <w:sz w:val="21"/>
          <w:szCs w:val="21"/>
        </w:rPr>
      </w:pPr>
      <w:r w:rsidRPr="003B6C48">
        <w:rPr>
          <w:rFonts w:asciiTheme="minorHAnsi" w:hAnsiTheme="minorHAnsi" w:cstheme="minorHAnsi"/>
          <w:sz w:val="21"/>
          <w:szCs w:val="21"/>
        </w:rPr>
        <w:t xml:space="preserve">Po dokonaniu wyboru oferty </w:t>
      </w:r>
      <w:r w:rsidR="00F1734F" w:rsidRPr="003B6C48">
        <w:rPr>
          <w:rFonts w:asciiTheme="minorHAnsi" w:hAnsiTheme="minorHAnsi" w:cstheme="minorHAnsi"/>
          <w:sz w:val="21"/>
          <w:szCs w:val="21"/>
        </w:rPr>
        <w:t>Zamawiający</w:t>
      </w:r>
      <w:r w:rsidRPr="003B6C48">
        <w:rPr>
          <w:rFonts w:asciiTheme="minorHAnsi" w:hAnsiTheme="minorHAnsi" w:cstheme="minorHAnsi"/>
          <w:sz w:val="21"/>
          <w:szCs w:val="21"/>
        </w:rPr>
        <w:t xml:space="preserve"> poinformuje Oferenta, </w:t>
      </w:r>
      <w:r w:rsidR="00F1734F" w:rsidRPr="003B6C48">
        <w:rPr>
          <w:rFonts w:asciiTheme="minorHAnsi" w:hAnsiTheme="minorHAnsi" w:cstheme="minorHAnsi"/>
          <w:sz w:val="21"/>
          <w:szCs w:val="21"/>
        </w:rPr>
        <w:t>którego</w:t>
      </w:r>
      <w:r w:rsidRPr="003B6C48">
        <w:rPr>
          <w:rFonts w:asciiTheme="minorHAnsi" w:hAnsiTheme="minorHAnsi" w:cstheme="minorHAnsi"/>
          <w:sz w:val="21"/>
          <w:szCs w:val="21"/>
        </w:rPr>
        <w:t xml:space="preserve"> </w:t>
      </w:r>
      <w:r w:rsidR="00F1734F" w:rsidRPr="003B6C48">
        <w:rPr>
          <w:rFonts w:asciiTheme="minorHAnsi" w:hAnsiTheme="minorHAnsi" w:cstheme="minorHAnsi"/>
          <w:sz w:val="21"/>
          <w:szCs w:val="21"/>
        </w:rPr>
        <w:t>ofert</w:t>
      </w:r>
      <w:r w:rsidR="00015BDE" w:rsidRPr="003B6C48">
        <w:rPr>
          <w:rFonts w:asciiTheme="minorHAnsi" w:hAnsiTheme="minorHAnsi" w:cstheme="minorHAnsi"/>
          <w:sz w:val="21"/>
          <w:szCs w:val="21"/>
        </w:rPr>
        <w:t>ę</w:t>
      </w:r>
      <w:r w:rsidRPr="003B6C48">
        <w:rPr>
          <w:rFonts w:asciiTheme="minorHAnsi" w:hAnsiTheme="minorHAnsi" w:cstheme="minorHAnsi"/>
          <w:sz w:val="21"/>
          <w:szCs w:val="21"/>
        </w:rPr>
        <w:t xml:space="preserve"> wybrano o </w:t>
      </w:r>
      <w:r w:rsidR="00015BDE" w:rsidRPr="003B6C48">
        <w:rPr>
          <w:rFonts w:asciiTheme="minorHAnsi" w:hAnsiTheme="minorHAnsi" w:cstheme="minorHAnsi"/>
          <w:sz w:val="21"/>
          <w:szCs w:val="21"/>
        </w:rPr>
        <w:t xml:space="preserve">miejscu i </w:t>
      </w:r>
      <w:r w:rsidRPr="003B6C48">
        <w:rPr>
          <w:rFonts w:asciiTheme="minorHAnsi" w:hAnsiTheme="minorHAnsi" w:cstheme="minorHAnsi"/>
          <w:sz w:val="21"/>
          <w:szCs w:val="21"/>
        </w:rPr>
        <w:t>terminie podpisania umowy</w:t>
      </w:r>
      <w:r w:rsidR="00D3342E" w:rsidRPr="003B6C48">
        <w:rPr>
          <w:rFonts w:asciiTheme="minorHAnsi" w:hAnsiTheme="minorHAnsi" w:cstheme="minorHAnsi"/>
          <w:sz w:val="21"/>
          <w:szCs w:val="21"/>
        </w:rPr>
        <w:t xml:space="preserve"> (szacowany termin podpisania Umowy to </w:t>
      </w:r>
      <w:r w:rsidR="00F059FE">
        <w:rPr>
          <w:rFonts w:asciiTheme="minorHAnsi" w:hAnsiTheme="minorHAnsi" w:cstheme="minorHAnsi"/>
          <w:sz w:val="21"/>
          <w:szCs w:val="21"/>
        </w:rPr>
        <w:t xml:space="preserve">styczeń 2025 </w:t>
      </w:r>
      <w:r w:rsidR="00D3342E" w:rsidRPr="003B6C48">
        <w:rPr>
          <w:rFonts w:asciiTheme="minorHAnsi" w:hAnsiTheme="minorHAnsi" w:cstheme="minorHAnsi"/>
          <w:sz w:val="21"/>
          <w:szCs w:val="21"/>
        </w:rPr>
        <w:t>r.)</w:t>
      </w:r>
      <w:r w:rsidRPr="003B6C48">
        <w:rPr>
          <w:rFonts w:asciiTheme="minorHAnsi" w:hAnsiTheme="minorHAnsi" w:cstheme="minorHAnsi"/>
          <w:sz w:val="21"/>
          <w:szCs w:val="21"/>
        </w:rPr>
        <w:t xml:space="preserve">. </w:t>
      </w:r>
    </w:p>
    <w:p w14:paraId="5B4977D2" w14:textId="77777777" w:rsidR="003B6C48" w:rsidRDefault="00F1734F" w:rsidP="003B6C48">
      <w:pPr>
        <w:pStyle w:val="NormalnyWeb"/>
        <w:numPr>
          <w:ilvl w:val="0"/>
          <w:numId w:val="13"/>
        </w:numPr>
        <w:spacing w:before="0" w:beforeAutospacing="0" w:after="0" w:afterAutospacing="0" w:line="276" w:lineRule="auto"/>
        <w:ind w:left="357" w:hanging="357"/>
        <w:jc w:val="both"/>
        <w:textAlignment w:val="baseline"/>
        <w:rPr>
          <w:rFonts w:asciiTheme="minorHAnsi" w:hAnsiTheme="minorHAnsi" w:cstheme="minorHAnsi"/>
          <w:sz w:val="21"/>
          <w:szCs w:val="21"/>
        </w:rPr>
      </w:pPr>
      <w:r w:rsidRPr="003B6C48">
        <w:rPr>
          <w:rFonts w:asciiTheme="minorHAnsi" w:hAnsiTheme="minorHAnsi" w:cstheme="minorHAnsi"/>
          <w:sz w:val="21"/>
          <w:szCs w:val="21"/>
        </w:rPr>
        <w:t>Udzielenie zamówienia wymaga podpisania um</w:t>
      </w:r>
      <w:r w:rsidR="00A17246" w:rsidRPr="003B6C48">
        <w:rPr>
          <w:rFonts w:asciiTheme="minorHAnsi" w:hAnsiTheme="minorHAnsi" w:cstheme="minorHAnsi"/>
          <w:sz w:val="21"/>
          <w:szCs w:val="21"/>
        </w:rPr>
        <w:t>owy pomiędzy Zamawiającym</w:t>
      </w:r>
      <w:r w:rsidR="00015BDE" w:rsidRPr="003B6C48">
        <w:rPr>
          <w:rFonts w:asciiTheme="minorHAnsi" w:hAnsiTheme="minorHAnsi" w:cstheme="minorHAnsi"/>
          <w:sz w:val="21"/>
          <w:szCs w:val="21"/>
        </w:rPr>
        <w:t>,</w:t>
      </w:r>
      <w:r w:rsidRPr="003B6C48">
        <w:rPr>
          <w:rFonts w:asciiTheme="minorHAnsi" w:hAnsiTheme="minorHAnsi" w:cstheme="minorHAnsi"/>
          <w:sz w:val="21"/>
          <w:szCs w:val="21"/>
        </w:rPr>
        <w:t xml:space="preserve"> a </w:t>
      </w:r>
      <w:r w:rsidR="00015BDE" w:rsidRPr="003B6C48">
        <w:rPr>
          <w:rFonts w:asciiTheme="minorHAnsi" w:hAnsiTheme="minorHAnsi" w:cstheme="minorHAnsi"/>
          <w:sz w:val="21"/>
          <w:szCs w:val="21"/>
        </w:rPr>
        <w:t>wybranym Oferentem</w:t>
      </w:r>
      <w:r w:rsidRPr="003B6C48">
        <w:rPr>
          <w:rFonts w:asciiTheme="minorHAnsi" w:hAnsiTheme="minorHAnsi" w:cstheme="minorHAnsi"/>
          <w:sz w:val="21"/>
          <w:szCs w:val="21"/>
        </w:rPr>
        <w:t>.</w:t>
      </w:r>
      <w:r w:rsidR="000853D8" w:rsidRPr="003B6C48">
        <w:rPr>
          <w:rFonts w:asciiTheme="minorHAnsi" w:hAnsiTheme="minorHAnsi" w:cstheme="minorHAnsi"/>
          <w:sz w:val="21"/>
          <w:szCs w:val="21"/>
        </w:rPr>
        <w:t xml:space="preserve"> </w:t>
      </w:r>
    </w:p>
    <w:p w14:paraId="7A893E54" w14:textId="77777777" w:rsidR="003B6C48" w:rsidRDefault="00A66214" w:rsidP="003B6C48">
      <w:pPr>
        <w:pStyle w:val="NormalnyWeb"/>
        <w:numPr>
          <w:ilvl w:val="0"/>
          <w:numId w:val="13"/>
        </w:numPr>
        <w:spacing w:before="0" w:beforeAutospacing="0" w:after="0" w:afterAutospacing="0" w:line="276" w:lineRule="auto"/>
        <w:ind w:left="357" w:hanging="357"/>
        <w:jc w:val="both"/>
        <w:textAlignment w:val="baseline"/>
        <w:rPr>
          <w:rFonts w:asciiTheme="minorHAnsi" w:hAnsiTheme="minorHAnsi" w:cstheme="minorHAnsi"/>
          <w:sz w:val="21"/>
          <w:szCs w:val="21"/>
        </w:rPr>
      </w:pPr>
      <w:r w:rsidRPr="003B6C48">
        <w:rPr>
          <w:rFonts w:asciiTheme="minorHAnsi" w:eastAsia="Malgun Gothic" w:hAnsiTheme="minorHAnsi" w:cstheme="minorHAnsi"/>
          <w:sz w:val="21"/>
          <w:szCs w:val="21"/>
        </w:rPr>
        <w:t>W przypadku, gdy wybrany Ofer</w:t>
      </w:r>
      <w:r w:rsidR="00A17246" w:rsidRPr="003B6C48">
        <w:rPr>
          <w:rFonts w:asciiTheme="minorHAnsi" w:eastAsia="Malgun Gothic" w:hAnsiTheme="minorHAnsi" w:cstheme="minorHAnsi"/>
          <w:sz w:val="21"/>
          <w:szCs w:val="21"/>
        </w:rPr>
        <w:t xml:space="preserve">ent odstąpi od </w:t>
      </w:r>
      <w:r w:rsidR="00015BDE" w:rsidRPr="003B6C48">
        <w:rPr>
          <w:rFonts w:asciiTheme="minorHAnsi" w:eastAsia="Malgun Gothic" w:hAnsiTheme="minorHAnsi" w:cstheme="minorHAnsi"/>
          <w:sz w:val="21"/>
          <w:szCs w:val="21"/>
        </w:rPr>
        <w:t>zawarcia</w:t>
      </w:r>
      <w:r w:rsidR="00A17246" w:rsidRPr="003B6C48">
        <w:rPr>
          <w:rFonts w:asciiTheme="minorHAnsi" w:eastAsia="Malgun Gothic" w:hAnsiTheme="minorHAnsi" w:cstheme="minorHAnsi"/>
          <w:sz w:val="21"/>
          <w:szCs w:val="21"/>
        </w:rPr>
        <w:t xml:space="preserve"> umowy</w:t>
      </w:r>
      <w:r w:rsidRPr="003B6C48">
        <w:rPr>
          <w:rFonts w:asciiTheme="minorHAnsi" w:eastAsia="Malgun Gothic" w:hAnsiTheme="minorHAnsi" w:cstheme="minorHAnsi"/>
          <w:sz w:val="21"/>
          <w:szCs w:val="21"/>
        </w:rPr>
        <w:t xml:space="preserve"> z Zamawiającym, </w:t>
      </w:r>
      <w:r w:rsidR="00015BDE" w:rsidRPr="003B6C48">
        <w:rPr>
          <w:rFonts w:asciiTheme="minorHAnsi" w:eastAsia="Malgun Gothic" w:hAnsiTheme="minorHAnsi" w:cstheme="minorHAnsi"/>
          <w:sz w:val="21"/>
          <w:szCs w:val="21"/>
        </w:rPr>
        <w:t xml:space="preserve">Zamawiający zawiera </w:t>
      </w:r>
      <w:r w:rsidRPr="003B6C48">
        <w:rPr>
          <w:rFonts w:asciiTheme="minorHAnsi" w:eastAsia="Malgun Gothic" w:hAnsiTheme="minorHAnsi" w:cstheme="minorHAnsi"/>
          <w:sz w:val="21"/>
          <w:szCs w:val="21"/>
        </w:rPr>
        <w:t>umow</w:t>
      </w:r>
      <w:r w:rsidR="00015BDE" w:rsidRPr="003B6C48">
        <w:rPr>
          <w:rFonts w:asciiTheme="minorHAnsi" w:eastAsia="Malgun Gothic" w:hAnsiTheme="minorHAnsi" w:cstheme="minorHAnsi"/>
          <w:sz w:val="21"/>
          <w:szCs w:val="21"/>
        </w:rPr>
        <w:t>ę</w:t>
      </w:r>
      <w:r w:rsidRPr="003B6C48">
        <w:rPr>
          <w:rFonts w:asciiTheme="minorHAnsi" w:eastAsia="Malgun Gothic" w:hAnsiTheme="minorHAnsi" w:cstheme="minorHAnsi"/>
          <w:sz w:val="21"/>
          <w:szCs w:val="21"/>
        </w:rPr>
        <w:t xml:space="preserve"> z kolejnym </w:t>
      </w:r>
      <w:r w:rsidR="00015BDE" w:rsidRPr="003B6C48">
        <w:rPr>
          <w:rFonts w:asciiTheme="minorHAnsi" w:eastAsia="Malgun Gothic" w:hAnsiTheme="minorHAnsi" w:cstheme="minorHAnsi"/>
          <w:sz w:val="21"/>
          <w:szCs w:val="21"/>
        </w:rPr>
        <w:t>Oferentem</w:t>
      </w:r>
      <w:r w:rsidRPr="003B6C48">
        <w:rPr>
          <w:rFonts w:asciiTheme="minorHAnsi" w:eastAsia="Malgun Gothic" w:hAnsiTheme="minorHAnsi" w:cstheme="minorHAnsi"/>
          <w:sz w:val="21"/>
          <w:szCs w:val="21"/>
        </w:rPr>
        <w:t>, który w postępowaniu o udzielenie zamówienia uzyskał kolejną najwyższą liczbę punktów.</w:t>
      </w:r>
    </w:p>
    <w:p w14:paraId="12DF468F" w14:textId="77777777" w:rsidR="003B6C48" w:rsidRDefault="00A66214" w:rsidP="003B6C48">
      <w:pPr>
        <w:pStyle w:val="NormalnyWeb"/>
        <w:numPr>
          <w:ilvl w:val="0"/>
          <w:numId w:val="13"/>
        </w:numPr>
        <w:spacing w:before="0" w:beforeAutospacing="0" w:after="0" w:afterAutospacing="0" w:line="276" w:lineRule="auto"/>
        <w:ind w:left="357" w:hanging="357"/>
        <w:jc w:val="both"/>
        <w:textAlignment w:val="baseline"/>
        <w:rPr>
          <w:rFonts w:asciiTheme="minorHAnsi" w:hAnsiTheme="minorHAnsi" w:cstheme="minorHAnsi"/>
          <w:sz w:val="21"/>
          <w:szCs w:val="21"/>
        </w:rPr>
      </w:pPr>
      <w:r w:rsidRPr="003B6C48">
        <w:rPr>
          <w:rFonts w:asciiTheme="minorHAnsi" w:hAnsiTheme="minorHAnsi" w:cstheme="minorHAnsi"/>
          <w:sz w:val="21"/>
          <w:szCs w:val="21"/>
        </w:rPr>
        <w:t xml:space="preserve">Od prowadzonego </w:t>
      </w:r>
      <w:r w:rsidR="00F1734F" w:rsidRPr="003B6C48">
        <w:rPr>
          <w:rFonts w:asciiTheme="minorHAnsi" w:hAnsiTheme="minorHAnsi" w:cstheme="minorHAnsi"/>
          <w:sz w:val="21"/>
          <w:szCs w:val="21"/>
        </w:rPr>
        <w:t>postępowania</w:t>
      </w:r>
      <w:r w:rsidRPr="003B6C48">
        <w:rPr>
          <w:rFonts w:asciiTheme="minorHAnsi" w:hAnsiTheme="minorHAnsi" w:cstheme="minorHAnsi"/>
          <w:sz w:val="21"/>
          <w:szCs w:val="21"/>
        </w:rPr>
        <w:t xml:space="preserve"> nie </w:t>
      </w:r>
      <w:r w:rsidR="00F1734F" w:rsidRPr="003B6C48">
        <w:rPr>
          <w:rFonts w:asciiTheme="minorHAnsi" w:hAnsiTheme="minorHAnsi" w:cstheme="minorHAnsi"/>
          <w:sz w:val="21"/>
          <w:szCs w:val="21"/>
        </w:rPr>
        <w:t>przysługu</w:t>
      </w:r>
      <w:r w:rsidR="00D3342E" w:rsidRPr="003B6C48">
        <w:rPr>
          <w:rFonts w:asciiTheme="minorHAnsi" w:hAnsiTheme="minorHAnsi" w:cstheme="minorHAnsi"/>
          <w:sz w:val="21"/>
          <w:szCs w:val="21"/>
        </w:rPr>
        <w:t>ją</w:t>
      </w:r>
      <w:r w:rsidRPr="003B6C48">
        <w:rPr>
          <w:rFonts w:asciiTheme="minorHAnsi" w:hAnsiTheme="minorHAnsi" w:cstheme="minorHAnsi"/>
          <w:sz w:val="21"/>
          <w:szCs w:val="21"/>
        </w:rPr>
        <w:t xml:space="preserve"> Oferentom </w:t>
      </w:r>
      <w:r w:rsidR="00F1734F" w:rsidRPr="003B6C48">
        <w:rPr>
          <w:rFonts w:asciiTheme="minorHAnsi" w:hAnsiTheme="minorHAnsi" w:cstheme="minorHAnsi"/>
          <w:sz w:val="21"/>
          <w:szCs w:val="21"/>
        </w:rPr>
        <w:t>środki</w:t>
      </w:r>
      <w:r w:rsidRPr="003B6C48">
        <w:rPr>
          <w:rFonts w:asciiTheme="minorHAnsi" w:hAnsiTheme="minorHAnsi" w:cstheme="minorHAnsi"/>
          <w:sz w:val="21"/>
          <w:szCs w:val="21"/>
        </w:rPr>
        <w:t xml:space="preserve"> ochrony prawnej (protest, odwołanie, skarga).</w:t>
      </w:r>
    </w:p>
    <w:p w14:paraId="373E9CBC" w14:textId="780FD806" w:rsidR="00CF0B94" w:rsidRPr="003B6C48" w:rsidRDefault="00CF0B94" w:rsidP="003B6C48">
      <w:pPr>
        <w:pStyle w:val="NormalnyWeb"/>
        <w:numPr>
          <w:ilvl w:val="0"/>
          <w:numId w:val="13"/>
        </w:numPr>
        <w:spacing w:before="0" w:beforeAutospacing="0" w:after="0" w:afterAutospacing="0" w:line="276" w:lineRule="auto"/>
        <w:ind w:left="357" w:hanging="357"/>
        <w:jc w:val="both"/>
        <w:textAlignment w:val="baseline"/>
        <w:rPr>
          <w:rFonts w:asciiTheme="minorHAnsi" w:hAnsiTheme="minorHAnsi" w:cstheme="minorHAnsi"/>
          <w:sz w:val="21"/>
          <w:szCs w:val="21"/>
        </w:rPr>
      </w:pPr>
      <w:r w:rsidRPr="003B6C48">
        <w:rPr>
          <w:rFonts w:asciiTheme="minorHAnsi" w:eastAsia="Malgun Gothic" w:hAnsiTheme="minorHAnsi" w:cstheme="minorHAnsi"/>
          <w:sz w:val="21"/>
          <w:szCs w:val="21"/>
        </w:rPr>
        <w:t>Zamawiający sporządzi pisemny protokół z wyboru oferty.</w:t>
      </w:r>
    </w:p>
    <w:p w14:paraId="60075B8F" w14:textId="77777777" w:rsidR="003B6C48" w:rsidRPr="003B6C48" w:rsidRDefault="003B6C48" w:rsidP="003B6C48">
      <w:pPr>
        <w:pStyle w:val="NormalnyWeb"/>
        <w:spacing w:before="0" w:beforeAutospacing="0" w:after="0" w:afterAutospacing="0" w:line="276" w:lineRule="auto"/>
        <w:ind w:left="357"/>
        <w:jc w:val="both"/>
        <w:textAlignment w:val="baseline"/>
        <w:rPr>
          <w:rFonts w:asciiTheme="minorHAnsi" w:hAnsiTheme="minorHAnsi" w:cstheme="minorHAnsi"/>
          <w:sz w:val="21"/>
          <w:szCs w:val="21"/>
        </w:rPr>
      </w:pPr>
    </w:p>
    <w:p w14:paraId="24D6BD6D" w14:textId="77777777" w:rsidR="00A17246" w:rsidRPr="00AE7810" w:rsidRDefault="00A17246"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Klauzula informacyjna w sprawie ochrony danych osobowych</w:t>
      </w:r>
    </w:p>
    <w:p w14:paraId="5D2DD2E4" w14:textId="77777777" w:rsidR="00A17246" w:rsidRPr="00AE7810" w:rsidRDefault="00A17246" w:rsidP="00A4771F">
      <w:pPr>
        <w:pStyle w:val="Akapitzlist"/>
        <w:spacing w:line="276" w:lineRule="auto"/>
        <w:jc w:val="both"/>
        <w:rPr>
          <w:rFonts w:asciiTheme="minorHAnsi" w:hAnsiTheme="minorHAnsi" w:cstheme="minorHAnsi"/>
          <w:sz w:val="21"/>
          <w:szCs w:val="21"/>
        </w:rPr>
      </w:pPr>
    </w:p>
    <w:p w14:paraId="42005BEE" w14:textId="77777777" w:rsidR="00DC2A3A" w:rsidRPr="00AE7810" w:rsidRDefault="00DC2A3A" w:rsidP="004C33E8">
      <w:pPr>
        <w:pStyle w:val="NormalnyWeb"/>
        <w:numPr>
          <w:ilvl w:val="0"/>
          <w:numId w:val="7"/>
        </w:numPr>
        <w:suppressAutoHyphens/>
        <w:spacing w:before="0" w:beforeAutospacing="0" w:after="0" w:afterAutospacing="0" w:line="276" w:lineRule="auto"/>
        <w:ind w:left="357" w:hanging="357"/>
        <w:jc w:val="both"/>
        <w:textAlignment w:val="baseline"/>
        <w:rPr>
          <w:rFonts w:asciiTheme="minorHAnsi" w:hAnsiTheme="minorHAnsi" w:cstheme="minorHAnsi"/>
          <w:color w:val="000000"/>
          <w:sz w:val="21"/>
          <w:szCs w:val="21"/>
        </w:rPr>
      </w:pPr>
      <w:r w:rsidRPr="00AE7810">
        <w:rPr>
          <w:rFonts w:asciiTheme="minorHAnsi" w:hAnsiTheme="minorHAnsi" w:cstheme="minorHAnsi"/>
          <w:color w:val="000000"/>
          <w:sz w:val="21"/>
          <w:szCs w:val="2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w:t>
      </w:r>
      <w:r w:rsidR="00AE6E01" w:rsidRPr="00AE7810">
        <w:rPr>
          <w:rFonts w:asciiTheme="minorHAnsi" w:hAnsiTheme="minorHAnsi" w:cstheme="minorHAnsi"/>
          <w:color w:val="000000"/>
          <w:sz w:val="21"/>
          <w:szCs w:val="21"/>
        </w:rPr>
        <w:t>,</w:t>
      </w:r>
      <w:r w:rsidRPr="00AE7810">
        <w:rPr>
          <w:rFonts w:asciiTheme="minorHAnsi" w:hAnsiTheme="minorHAnsi" w:cstheme="minorHAnsi"/>
          <w:color w:val="000000"/>
          <w:sz w:val="21"/>
          <w:szCs w:val="21"/>
        </w:rPr>
        <w:t xml:space="preserve"> że:</w:t>
      </w:r>
    </w:p>
    <w:p w14:paraId="22D390E8" w14:textId="5FA379A7" w:rsidR="00DC2A3A" w:rsidRPr="00AE7810" w:rsidRDefault="00DC2A3A" w:rsidP="004C33E8">
      <w:pPr>
        <w:pStyle w:val="Akapitzlist"/>
        <w:numPr>
          <w:ilvl w:val="0"/>
          <w:numId w:val="11"/>
        </w:numPr>
        <w:tabs>
          <w:tab w:val="left" w:pos="1418"/>
        </w:tabs>
        <w:spacing w:line="276" w:lineRule="auto"/>
        <w:ind w:left="641" w:hanging="284"/>
        <w:jc w:val="both"/>
        <w:rPr>
          <w:rFonts w:asciiTheme="minorHAnsi" w:hAnsiTheme="minorHAnsi" w:cstheme="minorHAnsi"/>
          <w:sz w:val="21"/>
          <w:szCs w:val="21"/>
        </w:rPr>
      </w:pPr>
      <w:r w:rsidRPr="00AE7810">
        <w:rPr>
          <w:rFonts w:asciiTheme="minorHAnsi" w:hAnsiTheme="minorHAnsi" w:cstheme="minorHAnsi"/>
          <w:color w:val="000000"/>
          <w:sz w:val="21"/>
          <w:szCs w:val="21"/>
        </w:rPr>
        <w:t>administratorem Państwa danych osobowych jest</w:t>
      </w:r>
      <w:r w:rsidR="00332E41" w:rsidRPr="00AE7810">
        <w:rPr>
          <w:rFonts w:asciiTheme="minorHAnsi" w:hAnsiTheme="minorHAnsi" w:cstheme="minorHAnsi"/>
          <w:color w:val="000000"/>
          <w:sz w:val="21"/>
          <w:szCs w:val="21"/>
        </w:rPr>
        <w:t xml:space="preserve"> </w:t>
      </w:r>
      <w:r w:rsidR="00476510">
        <w:rPr>
          <w:rFonts w:asciiTheme="minorHAnsi" w:eastAsia="Malgun Gothic" w:hAnsiTheme="minorHAnsi" w:cstheme="minorHAnsi"/>
          <w:sz w:val="21"/>
          <w:szCs w:val="21"/>
          <w:lang w:eastAsia="ar-SA"/>
        </w:rPr>
        <w:t xml:space="preserve">POL-Gastro Bartosz Poleszuk </w:t>
      </w:r>
      <w:r w:rsidRPr="00AE7810">
        <w:rPr>
          <w:rFonts w:asciiTheme="minorHAnsi" w:hAnsiTheme="minorHAnsi" w:cstheme="minorHAnsi"/>
          <w:sz w:val="21"/>
          <w:szCs w:val="21"/>
        </w:rPr>
        <w:t>(zwan</w:t>
      </w:r>
      <w:r w:rsidR="00AE6E01" w:rsidRPr="00AE7810">
        <w:rPr>
          <w:rFonts w:asciiTheme="minorHAnsi" w:hAnsiTheme="minorHAnsi" w:cstheme="minorHAnsi"/>
          <w:sz w:val="21"/>
          <w:szCs w:val="21"/>
        </w:rPr>
        <w:t>ym</w:t>
      </w:r>
      <w:r w:rsidRPr="00AE7810">
        <w:rPr>
          <w:rFonts w:asciiTheme="minorHAnsi" w:hAnsiTheme="minorHAnsi" w:cstheme="minorHAnsi"/>
          <w:sz w:val="21"/>
          <w:szCs w:val="21"/>
        </w:rPr>
        <w:t xml:space="preserve"> dalej jako: Administrator), z którym można się kontaktować:</w:t>
      </w:r>
    </w:p>
    <w:p w14:paraId="657D1C8D" w14:textId="3A3DCF7A" w:rsidR="00CE62F8" w:rsidRPr="00CE62F8" w:rsidRDefault="00DC2A3A" w:rsidP="00CE62F8">
      <w:pPr>
        <w:pStyle w:val="Akapitzlist"/>
        <w:numPr>
          <w:ilvl w:val="1"/>
          <w:numId w:val="12"/>
        </w:numPr>
        <w:spacing w:line="276" w:lineRule="auto"/>
        <w:ind w:left="1021" w:hanging="284"/>
        <w:jc w:val="both"/>
        <w:rPr>
          <w:rFonts w:asciiTheme="minorHAnsi" w:hAnsiTheme="minorHAnsi" w:cstheme="minorHAnsi"/>
          <w:sz w:val="21"/>
          <w:szCs w:val="21"/>
        </w:rPr>
      </w:pPr>
      <w:r w:rsidRPr="00AE7810">
        <w:rPr>
          <w:rFonts w:asciiTheme="minorHAnsi" w:hAnsiTheme="minorHAnsi" w:cstheme="minorHAnsi"/>
          <w:sz w:val="21"/>
          <w:szCs w:val="21"/>
        </w:rPr>
        <w:t xml:space="preserve">pisemnie kierując korespondencję na adres: </w:t>
      </w:r>
      <w:r w:rsidR="00476510" w:rsidRPr="00476510">
        <w:rPr>
          <w:rFonts w:asciiTheme="minorHAnsi" w:eastAsia="Malgun Gothic" w:hAnsiTheme="minorHAnsi" w:cstheme="minorHAnsi"/>
          <w:sz w:val="21"/>
          <w:szCs w:val="21"/>
        </w:rPr>
        <w:t>ul. Rynek 21, 18-414 Nowogród</w:t>
      </w:r>
      <w:r w:rsidR="007C0C1D" w:rsidRPr="00AE7810">
        <w:rPr>
          <w:rFonts w:asciiTheme="minorHAnsi" w:eastAsia="Malgun Gothic" w:hAnsiTheme="minorHAnsi" w:cstheme="minorHAnsi"/>
          <w:sz w:val="21"/>
          <w:szCs w:val="21"/>
        </w:rPr>
        <w:t xml:space="preserve">, </w:t>
      </w:r>
    </w:p>
    <w:p w14:paraId="1B4719B1" w14:textId="6C71B799" w:rsidR="00CE62F8" w:rsidRPr="00CE62F8" w:rsidRDefault="00DC2A3A" w:rsidP="00CE62F8">
      <w:pPr>
        <w:pStyle w:val="Akapitzlist"/>
        <w:numPr>
          <w:ilvl w:val="1"/>
          <w:numId w:val="12"/>
        </w:numPr>
        <w:spacing w:line="276" w:lineRule="auto"/>
        <w:ind w:left="1021" w:hanging="284"/>
        <w:jc w:val="both"/>
        <w:rPr>
          <w:rFonts w:asciiTheme="minorHAnsi" w:hAnsiTheme="minorHAnsi" w:cstheme="minorHAnsi"/>
          <w:sz w:val="21"/>
          <w:szCs w:val="21"/>
        </w:rPr>
      </w:pPr>
      <w:r w:rsidRPr="00CE62F8">
        <w:rPr>
          <w:rFonts w:asciiTheme="minorHAnsi" w:hAnsiTheme="minorHAnsi" w:cstheme="minorHAnsi"/>
          <w:sz w:val="21"/>
          <w:szCs w:val="21"/>
        </w:rPr>
        <w:t>telefonicznie pod numerem:</w:t>
      </w:r>
      <w:r w:rsidR="007C0C1D" w:rsidRPr="00CE62F8">
        <w:rPr>
          <w:rFonts w:asciiTheme="minorHAnsi" w:eastAsia="Malgun Gothic" w:hAnsiTheme="minorHAnsi" w:cstheme="minorHAnsi"/>
          <w:sz w:val="21"/>
          <w:szCs w:val="21"/>
        </w:rPr>
        <w:t xml:space="preserve"> </w:t>
      </w:r>
      <w:r w:rsidR="00476510">
        <w:rPr>
          <w:rFonts w:asciiTheme="minorHAnsi" w:eastAsia="Malgun Gothic" w:hAnsiTheme="minorHAnsi" w:cstheme="minorHAnsi"/>
          <w:sz w:val="21"/>
          <w:szCs w:val="21"/>
        </w:rPr>
        <w:t>600 003 334</w:t>
      </w:r>
    </w:p>
    <w:p w14:paraId="4B030167" w14:textId="01C04344" w:rsidR="00F52318" w:rsidRPr="00CE62F8" w:rsidRDefault="00DC2A3A" w:rsidP="00CE62F8">
      <w:pPr>
        <w:pStyle w:val="Akapitzlist"/>
        <w:numPr>
          <w:ilvl w:val="1"/>
          <w:numId w:val="12"/>
        </w:numPr>
        <w:spacing w:line="276" w:lineRule="auto"/>
        <w:ind w:left="1021" w:hanging="284"/>
        <w:jc w:val="both"/>
        <w:rPr>
          <w:rFonts w:asciiTheme="minorHAnsi" w:hAnsiTheme="minorHAnsi" w:cstheme="minorHAnsi"/>
          <w:sz w:val="21"/>
          <w:szCs w:val="21"/>
        </w:rPr>
      </w:pPr>
      <w:r w:rsidRPr="00CE62F8">
        <w:rPr>
          <w:rFonts w:asciiTheme="minorHAnsi" w:hAnsiTheme="minorHAnsi" w:cstheme="minorHAnsi"/>
          <w:sz w:val="21"/>
          <w:szCs w:val="21"/>
        </w:rPr>
        <w:t xml:space="preserve">e-mailowo pod </w:t>
      </w:r>
      <w:r w:rsidR="00F52318" w:rsidRPr="00CE62F8">
        <w:rPr>
          <w:rFonts w:asciiTheme="minorHAnsi" w:hAnsiTheme="minorHAnsi" w:cstheme="minorHAnsi"/>
          <w:sz w:val="21"/>
          <w:szCs w:val="21"/>
        </w:rPr>
        <w:t>adresem:</w:t>
      </w:r>
      <w:r w:rsidR="00F52318" w:rsidRPr="00CE62F8">
        <w:rPr>
          <w:rFonts w:asciiTheme="minorHAnsi" w:eastAsia="Malgun Gothic" w:hAnsiTheme="minorHAnsi" w:cstheme="minorHAnsi"/>
          <w:sz w:val="21"/>
          <w:szCs w:val="21"/>
          <w:lang w:eastAsia="ar-SA"/>
        </w:rPr>
        <w:t xml:space="preserve"> </w:t>
      </w:r>
      <w:r w:rsidR="00476510" w:rsidRPr="00476510">
        <w:t>biuro@ogrodynadnarwia.pl</w:t>
      </w:r>
    </w:p>
    <w:p w14:paraId="23589FC2" w14:textId="77777777" w:rsidR="00DC2A3A" w:rsidRPr="00AE7810" w:rsidRDefault="00DC2A3A" w:rsidP="004C33E8">
      <w:pPr>
        <w:pStyle w:val="Akapitzlist"/>
        <w:numPr>
          <w:ilvl w:val="0"/>
          <w:numId w:val="11"/>
        </w:numPr>
        <w:tabs>
          <w:tab w:val="left" w:pos="1418"/>
        </w:tabs>
        <w:spacing w:line="276" w:lineRule="auto"/>
        <w:ind w:left="641" w:hanging="284"/>
        <w:jc w:val="both"/>
        <w:rPr>
          <w:rFonts w:asciiTheme="minorHAnsi" w:hAnsiTheme="minorHAnsi" w:cstheme="minorHAnsi"/>
          <w:color w:val="000000"/>
          <w:sz w:val="21"/>
          <w:szCs w:val="21"/>
        </w:rPr>
      </w:pPr>
      <w:r w:rsidRPr="00AE7810">
        <w:rPr>
          <w:rFonts w:asciiTheme="minorHAnsi" w:hAnsiTheme="minorHAnsi" w:cstheme="minorHAnsi"/>
          <w:color w:val="000000"/>
          <w:sz w:val="21"/>
          <w:szCs w:val="21"/>
        </w:rPr>
        <w:t>Państwa dane osobowe będą przetwarzane na podstawie art. 6 ust. 1 lit. c RODO w celu:</w:t>
      </w:r>
    </w:p>
    <w:p w14:paraId="6161DAEB" w14:textId="77777777" w:rsidR="00CE62F8" w:rsidRDefault="00DC2A3A" w:rsidP="00CE62F8">
      <w:pPr>
        <w:pStyle w:val="Akapitzlist"/>
        <w:numPr>
          <w:ilvl w:val="1"/>
          <w:numId w:val="12"/>
        </w:numPr>
        <w:spacing w:line="276" w:lineRule="auto"/>
        <w:ind w:left="1021" w:hanging="284"/>
        <w:jc w:val="both"/>
        <w:rPr>
          <w:rFonts w:asciiTheme="minorHAnsi" w:hAnsiTheme="minorHAnsi" w:cstheme="minorHAnsi"/>
          <w:color w:val="000000"/>
          <w:sz w:val="21"/>
          <w:szCs w:val="21"/>
        </w:rPr>
      </w:pPr>
      <w:r w:rsidRPr="00AE7810">
        <w:rPr>
          <w:rFonts w:asciiTheme="minorHAnsi" w:hAnsiTheme="minorHAnsi" w:cstheme="minorHAnsi"/>
          <w:color w:val="000000"/>
          <w:sz w:val="21"/>
          <w:szCs w:val="21"/>
        </w:rPr>
        <w:t xml:space="preserve">związanym z postępowaniem o udzielnie </w:t>
      </w:r>
      <w:r w:rsidR="00AE6E01" w:rsidRPr="00AE7810">
        <w:rPr>
          <w:rFonts w:asciiTheme="minorHAnsi" w:hAnsiTheme="minorHAnsi" w:cstheme="minorHAnsi"/>
          <w:color w:val="000000"/>
          <w:sz w:val="21"/>
          <w:szCs w:val="21"/>
        </w:rPr>
        <w:t xml:space="preserve">niniejszego </w:t>
      </w:r>
      <w:r w:rsidRPr="00AE7810">
        <w:rPr>
          <w:rFonts w:asciiTheme="minorHAnsi" w:hAnsiTheme="minorHAnsi" w:cstheme="minorHAnsi"/>
          <w:color w:val="000000"/>
          <w:sz w:val="21"/>
          <w:szCs w:val="21"/>
        </w:rPr>
        <w:t xml:space="preserve">zamówienia prowadzonego w trybie </w:t>
      </w:r>
      <w:r w:rsidR="00AE6E01" w:rsidRPr="00AE7810">
        <w:rPr>
          <w:rFonts w:asciiTheme="minorHAnsi" w:hAnsiTheme="minorHAnsi" w:cstheme="minorHAnsi"/>
          <w:color w:val="000000"/>
          <w:sz w:val="21"/>
          <w:szCs w:val="21"/>
        </w:rPr>
        <w:t>zasady konkurencyjności</w:t>
      </w:r>
      <w:r w:rsidR="00F34C3D" w:rsidRPr="00AE7810">
        <w:rPr>
          <w:rFonts w:asciiTheme="minorHAnsi" w:hAnsiTheme="minorHAnsi" w:cstheme="minorHAnsi"/>
          <w:color w:val="000000"/>
          <w:sz w:val="21"/>
          <w:szCs w:val="21"/>
        </w:rPr>
        <w:t xml:space="preserve">; </w:t>
      </w:r>
    </w:p>
    <w:p w14:paraId="46B87C45" w14:textId="77777777" w:rsidR="00CE62F8" w:rsidRDefault="00DC2A3A" w:rsidP="00CE62F8">
      <w:pPr>
        <w:pStyle w:val="Akapitzlist"/>
        <w:numPr>
          <w:ilvl w:val="1"/>
          <w:numId w:val="12"/>
        </w:numPr>
        <w:spacing w:line="276" w:lineRule="auto"/>
        <w:ind w:left="1021" w:hanging="284"/>
        <w:jc w:val="both"/>
        <w:rPr>
          <w:rFonts w:asciiTheme="minorHAnsi" w:hAnsiTheme="minorHAnsi" w:cstheme="minorHAnsi"/>
          <w:color w:val="000000"/>
          <w:sz w:val="21"/>
          <w:szCs w:val="21"/>
        </w:rPr>
      </w:pPr>
      <w:r w:rsidRPr="00CE62F8">
        <w:rPr>
          <w:rFonts w:asciiTheme="minorHAnsi" w:hAnsiTheme="minorHAnsi" w:cstheme="minorHAnsi"/>
          <w:color w:val="000000"/>
          <w:sz w:val="21"/>
          <w:szCs w:val="21"/>
        </w:rPr>
        <w:t xml:space="preserve">wykonania umowy zawartej </w:t>
      </w:r>
      <w:r w:rsidR="00AE6E01" w:rsidRPr="00CE62F8">
        <w:rPr>
          <w:rFonts w:asciiTheme="minorHAnsi" w:hAnsiTheme="minorHAnsi" w:cstheme="minorHAnsi"/>
          <w:color w:val="000000"/>
          <w:sz w:val="21"/>
          <w:szCs w:val="21"/>
        </w:rPr>
        <w:t>pomiędzy Beneficjentem, a</w:t>
      </w:r>
      <w:r w:rsidR="002D4152" w:rsidRPr="00CE62F8">
        <w:rPr>
          <w:rFonts w:asciiTheme="minorHAnsi" w:hAnsiTheme="minorHAnsi" w:cstheme="minorHAnsi"/>
          <w:sz w:val="21"/>
          <w:szCs w:val="21"/>
        </w:rPr>
        <w:t xml:space="preserve"> Towarzystwem </w:t>
      </w:r>
      <w:r w:rsidR="00726FAE" w:rsidRPr="00CE62F8">
        <w:rPr>
          <w:rFonts w:asciiTheme="minorHAnsi" w:hAnsiTheme="minorHAnsi" w:cstheme="minorHAnsi"/>
          <w:sz w:val="21"/>
          <w:szCs w:val="21"/>
        </w:rPr>
        <w:t>I</w:t>
      </w:r>
      <w:r w:rsidR="002D4152" w:rsidRPr="00CE62F8">
        <w:rPr>
          <w:rFonts w:asciiTheme="minorHAnsi" w:hAnsiTheme="minorHAnsi" w:cstheme="minorHAnsi"/>
          <w:sz w:val="21"/>
          <w:szCs w:val="21"/>
        </w:rPr>
        <w:t>nwestycji Społeczno-Ekonomicznych Spółką Akcyjną</w:t>
      </w:r>
      <w:r w:rsidR="003610D6" w:rsidRPr="00CE62F8">
        <w:rPr>
          <w:rFonts w:asciiTheme="minorHAnsi" w:hAnsiTheme="minorHAnsi" w:cstheme="minorHAnsi"/>
          <w:sz w:val="21"/>
          <w:szCs w:val="21"/>
        </w:rPr>
        <w:t xml:space="preserve">, </w:t>
      </w:r>
      <w:r w:rsidRPr="00CE62F8">
        <w:rPr>
          <w:rFonts w:asciiTheme="minorHAnsi" w:hAnsiTheme="minorHAnsi" w:cstheme="minorHAnsi"/>
          <w:color w:val="000000"/>
          <w:sz w:val="21"/>
          <w:szCs w:val="21"/>
        </w:rPr>
        <w:t>w ramach</w:t>
      </w:r>
      <w:r w:rsidR="00B743D9" w:rsidRPr="00CE62F8">
        <w:rPr>
          <w:rFonts w:asciiTheme="minorHAnsi" w:hAnsiTheme="minorHAnsi" w:cstheme="minorHAnsi"/>
          <w:color w:val="000000"/>
          <w:sz w:val="21"/>
          <w:szCs w:val="21"/>
        </w:rPr>
        <w:t xml:space="preserve"> </w:t>
      </w:r>
      <w:r w:rsidRPr="00CE62F8">
        <w:rPr>
          <w:rFonts w:asciiTheme="minorHAnsi" w:hAnsiTheme="minorHAnsi" w:cstheme="minorHAnsi"/>
          <w:color w:val="000000"/>
          <w:sz w:val="21"/>
          <w:szCs w:val="21"/>
        </w:rPr>
        <w:t>której udzielane jest zamówienie;</w:t>
      </w:r>
    </w:p>
    <w:p w14:paraId="24E0FAC7" w14:textId="77777777" w:rsidR="00CE62F8" w:rsidRDefault="00DC2A3A" w:rsidP="00CE62F8">
      <w:pPr>
        <w:pStyle w:val="Akapitzlist"/>
        <w:numPr>
          <w:ilvl w:val="1"/>
          <w:numId w:val="12"/>
        </w:numPr>
        <w:spacing w:line="276" w:lineRule="auto"/>
        <w:ind w:left="1021" w:hanging="284"/>
        <w:jc w:val="both"/>
        <w:rPr>
          <w:rFonts w:asciiTheme="minorHAnsi" w:hAnsiTheme="minorHAnsi" w:cstheme="minorHAnsi"/>
          <w:color w:val="000000"/>
          <w:sz w:val="21"/>
          <w:szCs w:val="21"/>
        </w:rPr>
      </w:pPr>
      <w:r w:rsidRPr="00CE62F8">
        <w:rPr>
          <w:rFonts w:asciiTheme="minorHAnsi" w:hAnsiTheme="minorHAnsi" w:cstheme="minorHAnsi"/>
          <w:color w:val="000000"/>
          <w:sz w:val="21"/>
          <w:szCs w:val="21"/>
        </w:rPr>
        <w:t>wykonania umowy zawartej przez Państwa z Administratorem oraz do podjęcia działań na Państwa żądanie przed zawarciem umowy;</w:t>
      </w:r>
    </w:p>
    <w:p w14:paraId="4FC7CD40" w14:textId="6FE7A63A" w:rsidR="00DC2A3A" w:rsidRPr="00CE62F8" w:rsidRDefault="00DC2A3A" w:rsidP="00CE62F8">
      <w:pPr>
        <w:pStyle w:val="Akapitzlist"/>
        <w:numPr>
          <w:ilvl w:val="1"/>
          <w:numId w:val="12"/>
        </w:numPr>
        <w:spacing w:line="276" w:lineRule="auto"/>
        <w:ind w:left="1021" w:hanging="284"/>
        <w:jc w:val="both"/>
        <w:rPr>
          <w:rFonts w:asciiTheme="minorHAnsi" w:hAnsiTheme="minorHAnsi" w:cstheme="minorHAnsi"/>
          <w:color w:val="000000"/>
          <w:sz w:val="21"/>
          <w:szCs w:val="21"/>
        </w:rPr>
      </w:pPr>
      <w:r w:rsidRPr="00CE62F8">
        <w:rPr>
          <w:rFonts w:asciiTheme="minorHAnsi" w:hAnsiTheme="minorHAnsi" w:cstheme="minorHAnsi"/>
          <w:color w:val="000000"/>
          <w:sz w:val="21"/>
          <w:szCs w:val="21"/>
        </w:rPr>
        <w:t>celów reklamacyjnych czy też innych działań związanych z postępowaniem o udzielnie zamówienia;</w:t>
      </w:r>
    </w:p>
    <w:p w14:paraId="5AE35B58" w14:textId="77777777" w:rsidR="004C33E8" w:rsidRDefault="00DC2A3A" w:rsidP="004C33E8">
      <w:pPr>
        <w:pStyle w:val="Akapitzlist"/>
        <w:numPr>
          <w:ilvl w:val="0"/>
          <w:numId w:val="11"/>
        </w:numPr>
        <w:tabs>
          <w:tab w:val="left" w:pos="1418"/>
        </w:tabs>
        <w:spacing w:line="276" w:lineRule="auto"/>
        <w:ind w:left="641" w:hanging="284"/>
        <w:jc w:val="both"/>
        <w:rPr>
          <w:rFonts w:asciiTheme="minorHAnsi" w:hAnsiTheme="minorHAnsi" w:cstheme="minorHAnsi"/>
          <w:i/>
          <w:iCs/>
          <w:color w:val="000000"/>
          <w:sz w:val="21"/>
          <w:szCs w:val="21"/>
        </w:rPr>
      </w:pPr>
      <w:r w:rsidRPr="00AE7810">
        <w:rPr>
          <w:rFonts w:asciiTheme="minorHAnsi" w:hAnsiTheme="minorHAnsi" w:cstheme="minorHAnsi"/>
          <w:color w:val="000000"/>
          <w:sz w:val="21"/>
          <w:szCs w:val="21"/>
        </w:rPr>
        <w:t xml:space="preserve">odbiorcami Państwa danych osobowych będą osoby lub podmioty, którym udostępniona zostanie dokumentacja postępowania </w:t>
      </w:r>
      <w:r w:rsidR="008328B3" w:rsidRPr="00AE7810">
        <w:rPr>
          <w:rFonts w:asciiTheme="minorHAnsi" w:hAnsiTheme="minorHAnsi" w:cstheme="minorHAnsi"/>
          <w:color w:val="000000"/>
          <w:sz w:val="21"/>
          <w:szCs w:val="21"/>
        </w:rPr>
        <w:t>na mocy</w:t>
      </w:r>
      <w:r w:rsidRPr="00AE7810">
        <w:rPr>
          <w:rFonts w:asciiTheme="minorHAnsi" w:hAnsiTheme="minorHAnsi" w:cstheme="minorHAnsi"/>
          <w:color w:val="000000"/>
          <w:sz w:val="21"/>
          <w:szCs w:val="21"/>
        </w:rPr>
        <w:t xml:space="preserve"> </w:t>
      </w:r>
      <w:r w:rsidRPr="00AE7810">
        <w:rPr>
          <w:rFonts w:asciiTheme="minorHAnsi" w:hAnsiTheme="minorHAnsi" w:cstheme="minorHAnsi"/>
          <w:i/>
          <w:iCs/>
          <w:color w:val="000000"/>
          <w:sz w:val="21"/>
          <w:szCs w:val="21"/>
        </w:rPr>
        <w:t>Wytycznych</w:t>
      </w:r>
      <w:r w:rsidR="004C2460" w:rsidRPr="00AE7810">
        <w:rPr>
          <w:rFonts w:asciiTheme="minorHAnsi" w:eastAsia="Malgun Gothic" w:hAnsiTheme="minorHAnsi" w:cstheme="minorHAnsi"/>
          <w:i/>
          <w:iCs/>
          <w:sz w:val="21"/>
          <w:szCs w:val="21"/>
        </w:rPr>
        <w:t xml:space="preserve"> w zakresie kwalifikowalności wydatków na lata 2021-2027</w:t>
      </w:r>
      <w:r w:rsidR="004C2460" w:rsidRPr="00AE7810">
        <w:rPr>
          <w:rFonts w:asciiTheme="minorHAnsi" w:hAnsiTheme="minorHAnsi" w:cstheme="minorHAnsi"/>
          <w:i/>
          <w:iCs/>
          <w:color w:val="000000"/>
          <w:sz w:val="21"/>
          <w:szCs w:val="21"/>
        </w:rPr>
        <w:t xml:space="preserve">; </w:t>
      </w:r>
    </w:p>
    <w:p w14:paraId="0A273C61" w14:textId="77777777" w:rsidR="004C33E8" w:rsidRPr="004C33E8" w:rsidRDefault="00DC2A3A" w:rsidP="004C33E8">
      <w:pPr>
        <w:pStyle w:val="Akapitzlist"/>
        <w:numPr>
          <w:ilvl w:val="0"/>
          <w:numId w:val="11"/>
        </w:numPr>
        <w:tabs>
          <w:tab w:val="left" w:pos="1418"/>
        </w:tabs>
        <w:spacing w:line="276" w:lineRule="auto"/>
        <w:ind w:left="641" w:hanging="284"/>
        <w:jc w:val="both"/>
        <w:rPr>
          <w:rFonts w:asciiTheme="minorHAnsi" w:hAnsiTheme="minorHAnsi" w:cstheme="minorHAnsi"/>
          <w:i/>
          <w:iCs/>
          <w:color w:val="000000"/>
          <w:sz w:val="21"/>
          <w:szCs w:val="21"/>
        </w:rPr>
      </w:pPr>
      <w:r w:rsidRPr="004C33E8">
        <w:rPr>
          <w:rFonts w:asciiTheme="minorHAnsi" w:hAnsiTheme="minorHAnsi" w:cstheme="minorHAnsi"/>
          <w:color w:val="000000"/>
          <w:sz w:val="21"/>
          <w:szCs w:val="21"/>
        </w:rPr>
        <w:lastRenderedPageBreak/>
        <w:t>Państwa dane osobowe będą przechowywane przez okres niezbędny do realizacji celów przetwarzania oraz realizacji umowy zawartej z</w:t>
      </w:r>
      <w:r w:rsidR="00DF618A" w:rsidRPr="004C33E8">
        <w:rPr>
          <w:rFonts w:asciiTheme="minorHAnsi" w:hAnsiTheme="minorHAnsi" w:cstheme="minorHAnsi"/>
          <w:color w:val="000000"/>
          <w:sz w:val="21"/>
          <w:szCs w:val="21"/>
        </w:rPr>
        <w:t xml:space="preserve"> Towarzystwem Inwestycji Społeczno-Ekonomicznych Spółką Akcyjną</w:t>
      </w:r>
      <w:r w:rsidR="00D62522" w:rsidRPr="004C33E8">
        <w:rPr>
          <w:rFonts w:asciiTheme="minorHAnsi" w:hAnsiTheme="minorHAnsi" w:cstheme="minorHAnsi"/>
          <w:sz w:val="21"/>
          <w:szCs w:val="21"/>
        </w:rPr>
        <w:t xml:space="preserve">; </w:t>
      </w:r>
    </w:p>
    <w:p w14:paraId="372CEC19" w14:textId="77777777" w:rsidR="004C33E8" w:rsidRPr="004C33E8" w:rsidRDefault="00DC2A3A" w:rsidP="004C33E8">
      <w:pPr>
        <w:pStyle w:val="Akapitzlist"/>
        <w:numPr>
          <w:ilvl w:val="0"/>
          <w:numId w:val="11"/>
        </w:numPr>
        <w:tabs>
          <w:tab w:val="left" w:pos="1418"/>
        </w:tabs>
        <w:spacing w:line="276" w:lineRule="auto"/>
        <w:ind w:left="641" w:hanging="284"/>
        <w:jc w:val="both"/>
        <w:rPr>
          <w:rFonts w:asciiTheme="minorHAnsi" w:hAnsiTheme="minorHAnsi" w:cstheme="minorHAnsi"/>
          <w:i/>
          <w:iCs/>
          <w:color w:val="000000"/>
          <w:sz w:val="21"/>
          <w:szCs w:val="21"/>
        </w:rPr>
      </w:pPr>
      <w:r w:rsidRPr="004C33E8">
        <w:rPr>
          <w:rFonts w:asciiTheme="minorHAnsi" w:hAnsiTheme="minorHAnsi" w:cstheme="minorHAnsi"/>
          <w:color w:val="000000"/>
          <w:sz w:val="21"/>
          <w:szCs w:val="21"/>
        </w:rPr>
        <w:t xml:space="preserve">obowiązek podania Państwa danych osobowych związany jest z udziałem </w:t>
      </w:r>
      <w:r w:rsidR="009F5787" w:rsidRPr="004C33E8">
        <w:rPr>
          <w:rFonts w:asciiTheme="minorHAnsi" w:hAnsiTheme="minorHAnsi" w:cstheme="minorHAnsi"/>
          <w:color w:val="000000"/>
          <w:sz w:val="21"/>
          <w:szCs w:val="21"/>
        </w:rPr>
        <w:br/>
      </w:r>
      <w:r w:rsidRPr="004C33E8">
        <w:rPr>
          <w:rFonts w:asciiTheme="minorHAnsi" w:hAnsiTheme="minorHAnsi" w:cstheme="minorHAnsi"/>
          <w:color w:val="000000"/>
          <w:sz w:val="21"/>
          <w:szCs w:val="21"/>
        </w:rPr>
        <w:t>w postępowaniu o udzielenia zamówienia w trybie zapytania ofertowego zgodnie z</w:t>
      </w:r>
      <w:r w:rsidR="006E6C36" w:rsidRPr="004C33E8">
        <w:rPr>
          <w:rFonts w:asciiTheme="minorHAnsi" w:eastAsia="Malgun Gothic" w:hAnsiTheme="minorHAnsi" w:cstheme="minorHAnsi"/>
          <w:sz w:val="21"/>
          <w:szCs w:val="21"/>
        </w:rPr>
        <w:t xml:space="preserve"> </w:t>
      </w:r>
      <w:r w:rsidR="006E6C36" w:rsidRPr="004C33E8">
        <w:rPr>
          <w:rFonts w:asciiTheme="minorHAnsi" w:eastAsia="Malgun Gothic" w:hAnsiTheme="minorHAnsi" w:cstheme="minorHAnsi"/>
          <w:i/>
          <w:iCs/>
          <w:sz w:val="21"/>
          <w:szCs w:val="21"/>
        </w:rPr>
        <w:t>Wytyczny</w:t>
      </w:r>
      <w:r w:rsidR="002625D6" w:rsidRPr="004C33E8">
        <w:rPr>
          <w:rFonts w:asciiTheme="minorHAnsi" w:eastAsia="Malgun Gothic" w:hAnsiTheme="minorHAnsi" w:cstheme="minorHAnsi"/>
          <w:i/>
          <w:iCs/>
          <w:sz w:val="21"/>
          <w:szCs w:val="21"/>
        </w:rPr>
        <w:t>mi</w:t>
      </w:r>
      <w:r w:rsidR="006E6C36" w:rsidRPr="004C33E8">
        <w:rPr>
          <w:rFonts w:asciiTheme="minorHAnsi" w:eastAsia="Malgun Gothic" w:hAnsiTheme="minorHAnsi" w:cstheme="minorHAnsi"/>
          <w:i/>
          <w:iCs/>
          <w:sz w:val="21"/>
          <w:szCs w:val="21"/>
        </w:rPr>
        <w:t xml:space="preserve"> w zakresie kwalifikowalności wydatków na lata 2021-2027</w:t>
      </w:r>
      <w:r w:rsidR="00D62522" w:rsidRPr="004C33E8">
        <w:rPr>
          <w:rFonts w:asciiTheme="minorHAnsi" w:eastAsia="Malgun Gothic" w:hAnsiTheme="minorHAnsi" w:cstheme="minorHAnsi"/>
          <w:i/>
          <w:iCs/>
          <w:sz w:val="21"/>
          <w:szCs w:val="21"/>
        </w:rPr>
        <w:t xml:space="preserve">; </w:t>
      </w:r>
    </w:p>
    <w:p w14:paraId="6F64F483" w14:textId="77777777" w:rsidR="004C33E8" w:rsidRPr="004C33E8" w:rsidRDefault="00DC2A3A" w:rsidP="004C33E8">
      <w:pPr>
        <w:pStyle w:val="Akapitzlist"/>
        <w:numPr>
          <w:ilvl w:val="0"/>
          <w:numId w:val="11"/>
        </w:numPr>
        <w:tabs>
          <w:tab w:val="left" w:pos="1418"/>
        </w:tabs>
        <w:spacing w:line="276" w:lineRule="auto"/>
        <w:ind w:left="641" w:hanging="284"/>
        <w:jc w:val="both"/>
        <w:rPr>
          <w:rFonts w:asciiTheme="minorHAnsi" w:hAnsiTheme="minorHAnsi" w:cstheme="minorHAnsi"/>
          <w:i/>
          <w:iCs/>
          <w:color w:val="000000"/>
          <w:sz w:val="21"/>
          <w:szCs w:val="21"/>
        </w:rPr>
      </w:pPr>
      <w:r w:rsidRPr="004C33E8">
        <w:rPr>
          <w:rFonts w:asciiTheme="minorHAnsi" w:hAnsiTheme="minorHAnsi" w:cstheme="minorHAnsi"/>
          <w:color w:val="000000"/>
          <w:sz w:val="21"/>
          <w:szCs w:val="21"/>
        </w:rPr>
        <w:t xml:space="preserve">Podanie przez Państwa danych osobowych jest warunkiem zawarcia i realizacji umowy </w:t>
      </w:r>
      <w:r w:rsidR="008328B3" w:rsidRPr="004C33E8">
        <w:rPr>
          <w:rFonts w:asciiTheme="minorHAnsi" w:hAnsiTheme="minorHAnsi" w:cstheme="minorHAnsi"/>
          <w:color w:val="000000"/>
          <w:sz w:val="21"/>
          <w:szCs w:val="21"/>
        </w:rPr>
        <w:br/>
      </w:r>
      <w:r w:rsidRPr="004C33E8">
        <w:rPr>
          <w:rFonts w:asciiTheme="minorHAnsi" w:hAnsiTheme="minorHAnsi" w:cstheme="minorHAnsi"/>
          <w:color w:val="000000"/>
          <w:sz w:val="21"/>
          <w:szCs w:val="21"/>
        </w:rPr>
        <w:t>z Administratorem, jak również udziału w działaniach i projekcie realizowanym przez Administratora. Podanie danych nie jest obowiązkowe. Brak podania danych będzie skutkował brakiem możliwości zawarcia oraz realizacji Umowy z Administratorem, jak również udziału w działaniach i projektach realizowanych przez Administratora</w:t>
      </w:r>
      <w:r w:rsidR="002129A2" w:rsidRPr="004C33E8">
        <w:rPr>
          <w:rFonts w:asciiTheme="minorHAnsi" w:hAnsiTheme="minorHAnsi" w:cstheme="minorHAnsi"/>
          <w:color w:val="000000"/>
          <w:sz w:val="21"/>
          <w:szCs w:val="21"/>
        </w:rPr>
        <w:t xml:space="preserve">; </w:t>
      </w:r>
    </w:p>
    <w:p w14:paraId="4085FBFF" w14:textId="77777777" w:rsidR="004C33E8" w:rsidRPr="004C33E8" w:rsidRDefault="00DC2A3A" w:rsidP="004C33E8">
      <w:pPr>
        <w:pStyle w:val="Akapitzlist"/>
        <w:numPr>
          <w:ilvl w:val="0"/>
          <w:numId w:val="11"/>
        </w:numPr>
        <w:tabs>
          <w:tab w:val="left" w:pos="1418"/>
        </w:tabs>
        <w:spacing w:line="276" w:lineRule="auto"/>
        <w:ind w:left="641" w:hanging="284"/>
        <w:jc w:val="both"/>
        <w:rPr>
          <w:rFonts w:asciiTheme="minorHAnsi" w:hAnsiTheme="minorHAnsi" w:cstheme="minorHAnsi"/>
          <w:i/>
          <w:iCs/>
          <w:color w:val="000000"/>
          <w:sz w:val="21"/>
          <w:szCs w:val="21"/>
        </w:rPr>
      </w:pPr>
      <w:r w:rsidRPr="004C33E8">
        <w:rPr>
          <w:rFonts w:asciiTheme="minorHAnsi" w:hAnsiTheme="minorHAnsi" w:cstheme="minorHAnsi"/>
          <w:color w:val="000000"/>
          <w:sz w:val="21"/>
          <w:szCs w:val="21"/>
        </w:rPr>
        <w:t>Państwa dane osobowe nie będą przetwarzane w sposób zautomatyzowany, a w szczególności nie będą podlegały profilowaniu;</w:t>
      </w:r>
    </w:p>
    <w:p w14:paraId="7F3E58C8" w14:textId="6C4C2721" w:rsidR="00DC2A3A" w:rsidRPr="004C33E8" w:rsidRDefault="00DC2A3A" w:rsidP="004C33E8">
      <w:pPr>
        <w:pStyle w:val="Akapitzlist"/>
        <w:numPr>
          <w:ilvl w:val="0"/>
          <w:numId w:val="11"/>
        </w:numPr>
        <w:tabs>
          <w:tab w:val="left" w:pos="1418"/>
        </w:tabs>
        <w:spacing w:line="276" w:lineRule="auto"/>
        <w:ind w:left="641" w:hanging="284"/>
        <w:jc w:val="both"/>
        <w:rPr>
          <w:rFonts w:asciiTheme="minorHAnsi" w:hAnsiTheme="minorHAnsi" w:cstheme="minorHAnsi"/>
          <w:i/>
          <w:iCs/>
          <w:color w:val="000000"/>
          <w:sz w:val="21"/>
          <w:szCs w:val="21"/>
        </w:rPr>
      </w:pPr>
      <w:r w:rsidRPr="004C33E8">
        <w:rPr>
          <w:rFonts w:asciiTheme="minorHAnsi" w:hAnsiTheme="minorHAnsi" w:cstheme="minorHAnsi"/>
          <w:color w:val="000000"/>
          <w:sz w:val="21"/>
          <w:szCs w:val="21"/>
        </w:rPr>
        <w:t>Przysługuje Państwu prawo do:</w:t>
      </w:r>
    </w:p>
    <w:p w14:paraId="1706BBB8" w14:textId="77777777" w:rsidR="008A22AD" w:rsidRDefault="00DC2A3A" w:rsidP="008A22AD">
      <w:pPr>
        <w:pStyle w:val="Akapitzlist"/>
        <w:numPr>
          <w:ilvl w:val="1"/>
          <w:numId w:val="12"/>
        </w:numPr>
        <w:spacing w:line="276" w:lineRule="auto"/>
        <w:ind w:left="1021" w:hanging="284"/>
        <w:jc w:val="both"/>
        <w:rPr>
          <w:rFonts w:asciiTheme="minorHAnsi" w:hAnsiTheme="minorHAnsi" w:cstheme="minorHAnsi"/>
          <w:color w:val="000000"/>
          <w:sz w:val="21"/>
          <w:szCs w:val="21"/>
        </w:rPr>
      </w:pPr>
      <w:r w:rsidRPr="00AE7810">
        <w:rPr>
          <w:rFonts w:asciiTheme="minorHAnsi" w:hAnsiTheme="minorHAnsi" w:cstheme="minorHAnsi"/>
          <w:color w:val="000000"/>
          <w:sz w:val="21"/>
          <w:szCs w:val="21"/>
        </w:rPr>
        <w:t>żądania dostępu do treści swoich danych osobowych oraz prawo ich sprostowania;</w:t>
      </w:r>
    </w:p>
    <w:p w14:paraId="49BFF08D" w14:textId="77777777" w:rsidR="008A22AD" w:rsidRDefault="00DC2A3A" w:rsidP="008A22AD">
      <w:pPr>
        <w:pStyle w:val="Akapitzlist"/>
        <w:numPr>
          <w:ilvl w:val="1"/>
          <w:numId w:val="12"/>
        </w:numPr>
        <w:spacing w:line="276" w:lineRule="auto"/>
        <w:ind w:left="1021" w:hanging="284"/>
        <w:jc w:val="both"/>
        <w:rPr>
          <w:rFonts w:asciiTheme="minorHAnsi" w:hAnsiTheme="minorHAnsi" w:cstheme="minorHAnsi"/>
          <w:color w:val="000000"/>
          <w:sz w:val="21"/>
          <w:szCs w:val="21"/>
        </w:rPr>
      </w:pPr>
      <w:r w:rsidRPr="008A22AD">
        <w:rPr>
          <w:rFonts w:asciiTheme="minorHAnsi" w:hAnsiTheme="minorHAnsi" w:cstheme="minorHAnsi"/>
          <w:color w:val="000000"/>
          <w:sz w:val="21"/>
          <w:szCs w:val="21"/>
        </w:rPr>
        <w:t>żądania ograniczenia przetwarzania danych;</w:t>
      </w:r>
    </w:p>
    <w:p w14:paraId="36F73DA2" w14:textId="1C5D68E3" w:rsidR="00DC2A3A" w:rsidRPr="008A22AD" w:rsidRDefault="008A22AD" w:rsidP="008A22AD">
      <w:pPr>
        <w:pStyle w:val="Akapitzlist"/>
        <w:numPr>
          <w:ilvl w:val="1"/>
          <w:numId w:val="12"/>
        </w:numPr>
        <w:spacing w:line="276" w:lineRule="auto"/>
        <w:ind w:left="1021" w:hanging="284"/>
        <w:jc w:val="both"/>
        <w:rPr>
          <w:rFonts w:asciiTheme="minorHAnsi" w:hAnsiTheme="minorHAnsi" w:cstheme="minorHAnsi"/>
          <w:color w:val="000000"/>
          <w:sz w:val="21"/>
          <w:szCs w:val="21"/>
        </w:rPr>
      </w:pPr>
      <w:r>
        <w:rPr>
          <w:rFonts w:asciiTheme="minorHAnsi" w:hAnsiTheme="minorHAnsi" w:cstheme="minorHAnsi"/>
          <w:color w:val="000000"/>
          <w:sz w:val="21"/>
          <w:szCs w:val="21"/>
        </w:rPr>
        <w:t>p</w:t>
      </w:r>
      <w:r w:rsidR="00DC2A3A" w:rsidRPr="008A22AD">
        <w:rPr>
          <w:rFonts w:asciiTheme="minorHAnsi" w:hAnsiTheme="minorHAnsi" w:cstheme="minorHAnsi"/>
          <w:color w:val="000000"/>
          <w:sz w:val="21"/>
          <w:szCs w:val="21"/>
        </w:rPr>
        <w:t>rawo do wniesienia skargi do Prezesa Urzędu Ochrony Danych Osobowych, jeżeli przetwarzanie Państwa danych przez Administratora narusza przepisy RODO.</w:t>
      </w:r>
    </w:p>
    <w:p w14:paraId="46045215" w14:textId="77777777" w:rsidR="009F5787" w:rsidRPr="00AE7810" w:rsidRDefault="009F5787" w:rsidP="00A4771F">
      <w:pPr>
        <w:spacing w:line="276" w:lineRule="auto"/>
        <w:jc w:val="both"/>
        <w:rPr>
          <w:rFonts w:asciiTheme="minorHAnsi" w:hAnsiTheme="minorHAnsi" w:cstheme="minorHAnsi"/>
          <w:color w:val="000000"/>
          <w:sz w:val="21"/>
          <w:szCs w:val="21"/>
        </w:rPr>
      </w:pPr>
    </w:p>
    <w:p w14:paraId="2877699A" w14:textId="1C071534" w:rsidR="00BC215C" w:rsidRPr="00AE7810" w:rsidRDefault="00BC215C" w:rsidP="004A68E3">
      <w:pPr>
        <w:pStyle w:val="Akapitzlist"/>
        <w:numPr>
          <w:ilvl w:val="0"/>
          <w:numId w:val="19"/>
        </w:numPr>
        <w:shd w:val="clear" w:color="auto" w:fill="F2F5D7" w:themeFill="accent3" w:themeFillTint="33"/>
        <w:suppressAutoHyphens/>
        <w:spacing w:line="276" w:lineRule="auto"/>
        <w:jc w:val="both"/>
        <w:rPr>
          <w:rFonts w:asciiTheme="minorHAnsi" w:eastAsia="Malgun Gothic" w:hAnsiTheme="minorHAnsi" w:cstheme="minorHAnsi"/>
          <w:b/>
          <w:sz w:val="21"/>
          <w:szCs w:val="21"/>
        </w:rPr>
      </w:pPr>
      <w:r w:rsidRPr="00AE7810">
        <w:rPr>
          <w:rFonts w:asciiTheme="minorHAnsi" w:eastAsia="Malgun Gothic" w:hAnsiTheme="minorHAnsi" w:cstheme="minorHAnsi"/>
          <w:b/>
          <w:sz w:val="21"/>
          <w:szCs w:val="21"/>
        </w:rPr>
        <w:t>Załączniki</w:t>
      </w:r>
    </w:p>
    <w:p w14:paraId="5C3804B6" w14:textId="77777777" w:rsidR="0027153D" w:rsidRPr="00AE7810" w:rsidRDefault="0027153D" w:rsidP="00A4771F">
      <w:pPr>
        <w:pStyle w:val="NormalnyWeb"/>
        <w:suppressAutoHyphens/>
        <w:spacing w:before="0" w:beforeAutospacing="0" w:after="0" w:afterAutospacing="0" w:line="276" w:lineRule="auto"/>
        <w:ind w:left="720"/>
        <w:jc w:val="both"/>
        <w:textAlignment w:val="baseline"/>
        <w:rPr>
          <w:rFonts w:asciiTheme="minorHAnsi" w:eastAsia="Malgun Gothic" w:hAnsiTheme="minorHAnsi" w:cstheme="minorHAnsi"/>
          <w:color w:val="000000" w:themeColor="text1"/>
          <w:sz w:val="21"/>
          <w:szCs w:val="21"/>
        </w:rPr>
      </w:pPr>
    </w:p>
    <w:p w14:paraId="081B0AC5" w14:textId="404B31A8" w:rsidR="00021702" w:rsidRPr="00AE7810" w:rsidRDefault="00021702" w:rsidP="00E00833">
      <w:pPr>
        <w:pStyle w:val="NormalnyWeb"/>
        <w:numPr>
          <w:ilvl w:val="0"/>
          <w:numId w:val="8"/>
        </w:numPr>
        <w:suppressAutoHyphens/>
        <w:spacing w:before="0" w:beforeAutospacing="0" w:after="0" w:afterAutospacing="0" w:line="276" w:lineRule="auto"/>
        <w:ind w:left="357" w:hanging="357"/>
        <w:jc w:val="both"/>
        <w:textAlignment w:val="baseline"/>
        <w:rPr>
          <w:rFonts w:asciiTheme="minorHAnsi" w:eastAsia="Malgun Gothic" w:hAnsiTheme="minorHAnsi" w:cstheme="minorHAnsi"/>
          <w:color w:val="000000" w:themeColor="text1"/>
          <w:sz w:val="21"/>
          <w:szCs w:val="21"/>
        </w:rPr>
      </w:pPr>
      <w:r w:rsidRPr="00AE7810">
        <w:rPr>
          <w:rFonts w:asciiTheme="minorHAnsi" w:eastAsia="Malgun Gothic" w:hAnsiTheme="minorHAnsi" w:cstheme="minorHAnsi"/>
          <w:color w:val="000000" w:themeColor="text1"/>
          <w:sz w:val="21"/>
          <w:szCs w:val="21"/>
        </w:rPr>
        <w:t>Integraln</w:t>
      </w:r>
      <w:r w:rsidR="00772B93" w:rsidRPr="00AE7810">
        <w:rPr>
          <w:rFonts w:asciiTheme="minorHAnsi" w:eastAsia="Malgun Gothic" w:hAnsiTheme="minorHAnsi" w:cstheme="minorHAnsi"/>
          <w:color w:val="000000" w:themeColor="text1"/>
          <w:sz w:val="21"/>
          <w:szCs w:val="21"/>
        </w:rPr>
        <w:t>e</w:t>
      </w:r>
      <w:r w:rsidRPr="00AE7810">
        <w:rPr>
          <w:rFonts w:asciiTheme="minorHAnsi" w:eastAsia="Malgun Gothic" w:hAnsiTheme="minorHAnsi" w:cstheme="minorHAnsi"/>
          <w:color w:val="000000" w:themeColor="text1"/>
          <w:sz w:val="21"/>
          <w:szCs w:val="21"/>
        </w:rPr>
        <w:t xml:space="preserve"> częś</w:t>
      </w:r>
      <w:r w:rsidR="00772B93" w:rsidRPr="00AE7810">
        <w:rPr>
          <w:rFonts w:asciiTheme="minorHAnsi" w:eastAsia="Malgun Gothic" w:hAnsiTheme="minorHAnsi" w:cstheme="minorHAnsi"/>
          <w:color w:val="000000" w:themeColor="text1"/>
          <w:sz w:val="21"/>
          <w:szCs w:val="21"/>
        </w:rPr>
        <w:t>ci</w:t>
      </w:r>
      <w:r w:rsidRPr="00AE7810">
        <w:rPr>
          <w:rFonts w:asciiTheme="minorHAnsi" w:eastAsia="Malgun Gothic" w:hAnsiTheme="minorHAnsi" w:cstheme="minorHAnsi"/>
          <w:color w:val="000000" w:themeColor="text1"/>
          <w:sz w:val="21"/>
          <w:szCs w:val="21"/>
        </w:rPr>
        <w:t xml:space="preserve"> niniejszego Zapytania ofertowego stanowi</w:t>
      </w:r>
      <w:r w:rsidR="00772B93" w:rsidRPr="00AE7810">
        <w:rPr>
          <w:rFonts w:asciiTheme="minorHAnsi" w:eastAsia="Malgun Gothic" w:hAnsiTheme="minorHAnsi" w:cstheme="minorHAnsi"/>
          <w:color w:val="000000" w:themeColor="text1"/>
          <w:sz w:val="21"/>
          <w:szCs w:val="21"/>
        </w:rPr>
        <w:t xml:space="preserve">ą: </w:t>
      </w:r>
    </w:p>
    <w:p w14:paraId="2373122E" w14:textId="77777777" w:rsidR="00E00833" w:rsidRDefault="00CF0B94" w:rsidP="00E00833">
      <w:pPr>
        <w:pStyle w:val="NormalnyWeb"/>
        <w:numPr>
          <w:ilvl w:val="0"/>
          <w:numId w:val="9"/>
        </w:numPr>
        <w:suppressAutoHyphens/>
        <w:spacing w:before="0" w:beforeAutospacing="0" w:after="0" w:afterAutospacing="0" w:line="276" w:lineRule="auto"/>
        <w:ind w:left="641" w:hanging="284"/>
        <w:jc w:val="both"/>
        <w:textAlignment w:val="baseline"/>
        <w:rPr>
          <w:rFonts w:asciiTheme="minorHAnsi" w:eastAsia="Malgun Gothic" w:hAnsiTheme="minorHAnsi" w:cstheme="minorHAnsi"/>
          <w:color w:val="000000" w:themeColor="text1"/>
          <w:sz w:val="21"/>
          <w:szCs w:val="21"/>
        </w:rPr>
      </w:pPr>
      <w:r w:rsidRPr="00AE7810">
        <w:rPr>
          <w:rFonts w:asciiTheme="minorHAnsi" w:eastAsia="Malgun Gothic" w:hAnsiTheme="minorHAnsi" w:cstheme="minorHAnsi"/>
          <w:color w:val="000000" w:themeColor="text1"/>
          <w:sz w:val="21"/>
          <w:szCs w:val="21"/>
        </w:rPr>
        <w:t>Zał</w:t>
      </w:r>
      <w:r w:rsidRPr="00AE7810">
        <w:rPr>
          <w:rFonts w:asciiTheme="minorHAnsi" w:eastAsia="Calibri" w:hAnsiTheme="minorHAnsi" w:cstheme="minorHAnsi"/>
          <w:color w:val="000000" w:themeColor="text1"/>
          <w:sz w:val="21"/>
          <w:szCs w:val="21"/>
        </w:rPr>
        <w:t>ą</w:t>
      </w:r>
      <w:r w:rsidRPr="00AE7810">
        <w:rPr>
          <w:rFonts w:asciiTheme="minorHAnsi" w:eastAsia="Malgun Gothic" w:hAnsiTheme="minorHAnsi" w:cstheme="minorHAnsi"/>
          <w:color w:val="000000" w:themeColor="text1"/>
          <w:sz w:val="21"/>
          <w:szCs w:val="21"/>
        </w:rPr>
        <w:t xml:space="preserve">cznik </w:t>
      </w:r>
      <w:r w:rsidR="00BD6A8C" w:rsidRPr="00AE7810">
        <w:rPr>
          <w:rFonts w:asciiTheme="minorHAnsi" w:eastAsia="Malgun Gothic" w:hAnsiTheme="minorHAnsi" w:cstheme="minorHAnsi"/>
          <w:color w:val="000000" w:themeColor="text1"/>
          <w:sz w:val="21"/>
          <w:szCs w:val="21"/>
        </w:rPr>
        <w:t xml:space="preserve">nr </w:t>
      </w:r>
      <w:r w:rsidRPr="00AE7810">
        <w:rPr>
          <w:rFonts w:asciiTheme="minorHAnsi" w:eastAsia="Malgun Gothic" w:hAnsiTheme="minorHAnsi" w:cstheme="minorHAnsi"/>
          <w:color w:val="000000" w:themeColor="text1"/>
          <w:sz w:val="21"/>
          <w:szCs w:val="21"/>
        </w:rPr>
        <w:t>1. Formularz ofertowy</w:t>
      </w:r>
      <w:r w:rsidR="00864A18" w:rsidRPr="00AE7810">
        <w:rPr>
          <w:rFonts w:asciiTheme="minorHAnsi" w:eastAsia="Malgun Gothic" w:hAnsiTheme="minorHAnsi" w:cstheme="minorHAnsi"/>
          <w:color w:val="000000" w:themeColor="text1"/>
          <w:sz w:val="21"/>
          <w:szCs w:val="21"/>
        </w:rPr>
        <w:t>,</w:t>
      </w:r>
    </w:p>
    <w:p w14:paraId="38546279" w14:textId="77777777" w:rsidR="00E00833" w:rsidRDefault="00CF0B94" w:rsidP="00E00833">
      <w:pPr>
        <w:pStyle w:val="NormalnyWeb"/>
        <w:numPr>
          <w:ilvl w:val="0"/>
          <w:numId w:val="9"/>
        </w:numPr>
        <w:suppressAutoHyphens/>
        <w:spacing w:before="0" w:beforeAutospacing="0" w:after="0" w:afterAutospacing="0" w:line="276" w:lineRule="auto"/>
        <w:ind w:left="641" w:hanging="284"/>
        <w:jc w:val="both"/>
        <w:textAlignment w:val="baseline"/>
        <w:rPr>
          <w:rFonts w:asciiTheme="minorHAnsi" w:eastAsia="Malgun Gothic" w:hAnsiTheme="minorHAnsi" w:cstheme="minorHAnsi"/>
          <w:color w:val="000000" w:themeColor="text1"/>
          <w:sz w:val="21"/>
          <w:szCs w:val="21"/>
        </w:rPr>
      </w:pPr>
      <w:r w:rsidRPr="00E00833">
        <w:rPr>
          <w:rFonts w:asciiTheme="minorHAnsi" w:eastAsia="Malgun Gothic" w:hAnsiTheme="minorHAnsi" w:cstheme="minorHAnsi"/>
          <w:color w:val="000000" w:themeColor="text1"/>
          <w:sz w:val="21"/>
          <w:szCs w:val="21"/>
        </w:rPr>
        <w:t>Zał</w:t>
      </w:r>
      <w:r w:rsidRPr="00E00833">
        <w:rPr>
          <w:rFonts w:asciiTheme="minorHAnsi" w:eastAsia="Calibri" w:hAnsiTheme="minorHAnsi" w:cstheme="minorHAnsi"/>
          <w:color w:val="000000" w:themeColor="text1"/>
          <w:sz w:val="21"/>
          <w:szCs w:val="21"/>
        </w:rPr>
        <w:t>ą</w:t>
      </w:r>
      <w:r w:rsidRPr="00E00833">
        <w:rPr>
          <w:rFonts w:asciiTheme="minorHAnsi" w:eastAsia="Malgun Gothic" w:hAnsiTheme="minorHAnsi" w:cstheme="minorHAnsi"/>
          <w:color w:val="000000" w:themeColor="text1"/>
          <w:sz w:val="21"/>
          <w:szCs w:val="21"/>
        </w:rPr>
        <w:t xml:space="preserve">cznik </w:t>
      </w:r>
      <w:r w:rsidR="00BD6A8C" w:rsidRPr="00E00833">
        <w:rPr>
          <w:rFonts w:asciiTheme="minorHAnsi" w:eastAsia="Malgun Gothic" w:hAnsiTheme="minorHAnsi" w:cstheme="minorHAnsi"/>
          <w:color w:val="000000" w:themeColor="text1"/>
          <w:sz w:val="21"/>
          <w:szCs w:val="21"/>
        </w:rPr>
        <w:t xml:space="preserve">nr 2. </w:t>
      </w:r>
      <w:r w:rsidRPr="00E00833">
        <w:rPr>
          <w:rFonts w:asciiTheme="minorHAnsi" w:eastAsia="Malgun Gothic" w:hAnsiTheme="minorHAnsi" w:cstheme="minorHAnsi"/>
          <w:color w:val="000000" w:themeColor="text1"/>
          <w:sz w:val="21"/>
          <w:szCs w:val="21"/>
        </w:rPr>
        <w:t xml:space="preserve">Oświadczenie </w:t>
      </w:r>
      <w:r w:rsidRPr="00E00833">
        <w:rPr>
          <w:rFonts w:asciiTheme="minorHAnsi" w:eastAsia="Malgun Gothic" w:hAnsiTheme="minorHAnsi" w:cstheme="minorHAnsi"/>
          <w:color w:val="000000" w:themeColor="text1"/>
          <w:sz w:val="21"/>
          <w:szCs w:val="21"/>
          <w:lang w:eastAsia="ar-SA"/>
        </w:rPr>
        <w:t>Oferenta o braku powi</w:t>
      </w:r>
      <w:r w:rsidRPr="00E00833">
        <w:rPr>
          <w:rFonts w:asciiTheme="minorHAnsi" w:eastAsia="Calibri" w:hAnsiTheme="minorHAnsi" w:cstheme="minorHAnsi"/>
          <w:color w:val="000000" w:themeColor="text1"/>
          <w:sz w:val="21"/>
          <w:szCs w:val="21"/>
          <w:lang w:eastAsia="ar-SA"/>
        </w:rPr>
        <w:t>ą</w:t>
      </w:r>
      <w:r w:rsidRPr="00E00833">
        <w:rPr>
          <w:rFonts w:asciiTheme="minorHAnsi" w:eastAsia="Malgun Gothic" w:hAnsiTheme="minorHAnsi" w:cstheme="minorHAnsi"/>
          <w:color w:val="000000" w:themeColor="text1"/>
          <w:sz w:val="21"/>
          <w:szCs w:val="21"/>
          <w:lang w:eastAsia="ar-SA"/>
        </w:rPr>
        <w:t>za</w:t>
      </w:r>
      <w:r w:rsidRPr="00E00833">
        <w:rPr>
          <w:rFonts w:asciiTheme="minorHAnsi" w:eastAsia="Calibri" w:hAnsiTheme="minorHAnsi" w:cstheme="minorHAnsi"/>
          <w:color w:val="000000" w:themeColor="text1"/>
          <w:sz w:val="21"/>
          <w:szCs w:val="21"/>
          <w:lang w:eastAsia="ar-SA"/>
        </w:rPr>
        <w:t>ń</w:t>
      </w:r>
      <w:r w:rsidRPr="00E00833">
        <w:rPr>
          <w:rFonts w:asciiTheme="minorHAnsi" w:eastAsia="Malgun Gothic" w:hAnsiTheme="minorHAnsi" w:cstheme="minorHAnsi"/>
          <w:color w:val="000000" w:themeColor="text1"/>
          <w:sz w:val="21"/>
          <w:szCs w:val="21"/>
          <w:lang w:eastAsia="ar-SA"/>
        </w:rPr>
        <w:t xml:space="preserve"> z</w:t>
      </w:r>
      <w:r w:rsidR="00C37417" w:rsidRPr="00E00833">
        <w:rPr>
          <w:rFonts w:asciiTheme="minorHAnsi" w:eastAsia="Malgun Gothic" w:hAnsiTheme="minorHAnsi" w:cstheme="minorHAnsi"/>
          <w:color w:val="000000" w:themeColor="text1"/>
          <w:sz w:val="21"/>
          <w:szCs w:val="21"/>
          <w:lang w:eastAsia="ar-SA"/>
        </w:rPr>
        <w:t xml:space="preserve"> Zamawiającym</w:t>
      </w:r>
      <w:r w:rsidRPr="00E00833">
        <w:rPr>
          <w:rFonts w:asciiTheme="minorHAnsi" w:eastAsia="Malgun Gothic" w:hAnsiTheme="minorHAnsi" w:cstheme="minorHAnsi"/>
          <w:color w:val="000000" w:themeColor="text1"/>
          <w:sz w:val="21"/>
          <w:szCs w:val="21"/>
          <w:lang w:eastAsia="ar-SA"/>
        </w:rPr>
        <w:t>,</w:t>
      </w:r>
    </w:p>
    <w:p w14:paraId="1D023B6D" w14:textId="77777777" w:rsidR="00E00833" w:rsidRDefault="009C18C0" w:rsidP="00E00833">
      <w:pPr>
        <w:pStyle w:val="NormalnyWeb"/>
        <w:numPr>
          <w:ilvl w:val="0"/>
          <w:numId w:val="9"/>
        </w:numPr>
        <w:suppressAutoHyphens/>
        <w:spacing w:before="0" w:beforeAutospacing="0" w:after="0" w:afterAutospacing="0" w:line="276" w:lineRule="auto"/>
        <w:ind w:left="641" w:hanging="284"/>
        <w:jc w:val="both"/>
        <w:textAlignment w:val="baseline"/>
        <w:rPr>
          <w:rFonts w:asciiTheme="minorHAnsi" w:eastAsia="Malgun Gothic" w:hAnsiTheme="minorHAnsi" w:cstheme="minorHAnsi"/>
          <w:color w:val="000000" w:themeColor="text1"/>
          <w:sz w:val="21"/>
          <w:szCs w:val="21"/>
        </w:rPr>
      </w:pPr>
      <w:r w:rsidRPr="00E00833">
        <w:rPr>
          <w:rFonts w:asciiTheme="minorHAnsi" w:eastAsia="Malgun Gothic" w:hAnsiTheme="minorHAnsi" w:cstheme="minorHAnsi"/>
          <w:color w:val="000000" w:themeColor="text1"/>
          <w:sz w:val="21"/>
          <w:szCs w:val="21"/>
        </w:rPr>
        <w:t>Załącznik nr 3a. Oświadczenie o niekaralności (dotyczy Oferenta będącego osobą fizyczną),</w:t>
      </w:r>
    </w:p>
    <w:p w14:paraId="25E2309F" w14:textId="77777777" w:rsidR="00E00833" w:rsidRDefault="009C18C0" w:rsidP="00E00833">
      <w:pPr>
        <w:pStyle w:val="NormalnyWeb"/>
        <w:numPr>
          <w:ilvl w:val="0"/>
          <w:numId w:val="9"/>
        </w:numPr>
        <w:suppressAutoHyphens/>
        <w:spacing w:before="0" w:beforeAutospacing="0" w:after="0" w:afterAutospacing="0" w:line="276" w:lineRule="auto"/>
        <w:ind w:left="641" w:hanging="284"/>
        <w:jc w:val="both"/>
        <w:textAlignment w:val="baseline"/>
        <w:rPr>
          <w:rFonts w:asciiTheme="minorHAnsi" w:eastAsia="Malgun Gothic" w:hAnsiTheme="minorHAnsi" w:cstheme="minorHAnsi"/>
          <w:color w:val="000000" w:themeColor="text1"/>
          <w:sz w:val="21"/>
          <w:szCs w:val="21"/>
        </w:rPr>
      </w:pPr>
      <w:r w:rsidRPr="00E00833">
        <w:rPr>
          <w:rFonts w:asciiTheme="minorHAnsi" w:eastAsia="Malgun Gothic" w:hAnsiTheme="minorHAnsi" w:cstheme="minorHAnsi"/>
          <w:color w:val="000000" w:themeColor="text1"/>
          <w:sz w:val="21"/>
          <w:szCs w:val="21"/>
        </w:rPr>
        <w:t xml:space="preserve">Załącznik nr 3b. Oświadczenie o niekaralności (dotyczy Oferenta </w:t>
      </w:r>
      <w:r w:rsidR="00CE6ACE" w:rsidRPr="00E00833">
        <w:rPr>
          <w:rFonts w:asciiTheme="minorHAnsi" w:eastAsia="Malgun Gothic" w:hAnsiTheme="minorHAnsi" w:cstheme="minorHAnsi"/>
          <w:color w:val="000000" w:themeColor="text1"/>
          <w:sz w:val="21"/>
          <w:szCs w:val="21"/>
        </w:rPr>
        <w:t>nie</w:t>
      </w:r>
      <w:r w:rsidRPr="00E00833">
        <w:rPr>
          <w:rFonts w:asciiTheme="minorHAnsi" w:eastAsia="Malgun Gothic" w:hAnsiTheme="minorHAnsi" w:cstheme="minorHAnsi"/>
          <w:color w:val="000000" w:themeColor="text1"/>
          <w:sz w:val="21"/>
          <w:szCs w:val="21"/>
        </w:rPr>
        <w:t>będącego osobą fizyczną),</w:t>
      </w:r>
    </w:p>
    <w:p w14:paraId="0DB62B50" w14:textId="77777777" w:rsidR="00E00833" w:rsidRDefault="00CF0B94" w:rsidP="00E00833">
      <w:pPr>
        <w:pStyle w:val="NormalnyWeb"/>
        <w:numPr>
          <w:ilvl w:val="0"/>
          <w:numId w:val="9"/>
        </w:numPr>
        <w:suppressAutoHyphens/>
        <w:spacing w:before="0" w:beforeAutospacing="0" w:after="0" w:afterAutospacing="0" w:line="276" w:lineRule="auto"/>
        <w:ind w:left="641" w:hanging="284"/>
        <w:jc w:val="both"/>
        <w:textAlignment w:val="baseline"/>
        <w:rPr>
          <w:rFonts w:asciiTheme="minorHAnsi" w:eastAsia="Malgun Gothic" w:hAnsiTheme="minorHAnsi" w:cstheme="minorHAnsi"/>
          <w:color w:val="000000" w:themeColor="text1"/>
          <w:sz w:val="21"/>
          <w:szCs w:val="21"/>
        </w:rPr>
      </w:pPr>
      <w:r w:rsidRPr="00E00833">
        <w:rPr>
          <w:rFonts w:asciiTheme="minorHAnsi" w:eastAsia="Malgun Gothic" w:hAnsiTheme="minorHAnsi" w:cstheme="minorHAnsi"/>
          <w:color w:val="000000" w:themeColor="text1"/>
          <w:sz w:val="21"/>
          <w:szCs w:val="21"/>
        </w:rPr>
        <w:t>Zał</w:t>
      </w:r>
      <w:r w:rsidRPr="00E00833">
        <w:rPr>
          <w:rFonts w:asciiTheme="minorHAnsi" w:eastAsia="Calibri" w:hAnsiTheme="minorHAnsi" w:cstheme="minorHAnsi"/>
          <w:color w:val="000000" w:themeColor="text1"/>
          <w:sz w:val="21"/>
          <w:szCs w:val="21"/>
        </w:rPr>
        <w:t>ą</w:t>
      </w:r>
      <w:r w:rsidRPr="00E00833">
        <w:rPr>
          <w:rFonts w:asciiTheme="minorHAnsi" w:eastAsia="Malgun Gothic" w:hAnsiTheme="minorHAnsi" w:cstheme="minorHAnsi"/>
          <w:color w:val="000000" w:themeColor="text1"/>
          <w:sz w:val="21"/>
          <w:szCs w:val="21"/>
        </w:rPr>
        <w:t xml:space="preserve">cznik </w:t>
      </w:r>
      <w:r w:rsidR="00BD6A8C" w:rsidRPr="00E00833">
        <w:rPr>
          <w:rFonts w:asciiTheme="minorHAnsi" w:eastAsia="Malgun Gothic" w:hAnsiTheme="minorHAnsi" w:cstheme="minorHAnsi"/>
          <w:color w:val="000000" w:themeColor="text1"/>
          <w:sz w:val="21"/>
          <w:szCs w:val="21"/>
        </w:rPr>
        <w:t xml:space="preserve">nr </w:t>
      </w:r>
      <w:r w:rsidR="009C18C0" w:rsidRPr="00E00833">
        <w:rPr>
          <w:rFonts w:asciiTheme="minorHAnsi" w:eastAsia="Malgun Gothic" w:hAnsiTheme="minorHAnsi" w:cstheme="minorHAnsi"/>
          <w:color w:val="000000" w:themeColor="text1"/>
          <w:sz w:val="21"/>
          <w:szCs w:val="21"/>
        </w:rPr>
        <w:t>4</w:t>
      </w:r>
      <w:r w:rsidR="00BD6A8C" w:rsidRPr="00E00833">
        <w:rPr>
          <w:rFonts w:asciiTheme="minorHAnsi" w:eastAsia="Malgun Gothic" w:hAnsiTheme="minorHAnsi" w:cstheme="minorHAnsi"/>
          <w:color w:val="000000" w:themeColor="text1"/>
          <w:sz w:val="21"/>
          <w:szCs w:val="21"/>
        </w:rPr>
        <w:t>.</w:t>
      </w:r>
      <w:r w:rsidRPr="00E00833">
        <w:rPr>
          <w:rFonts w:asciiTheme="minorHAnsi" w:eastAsia="Malgun Gothic" w:hAnsiTheme="minorHAnsi" w:cstheme="minorHAnsi"/>
          <w:color w:val="000000" w:themeColor="text1"/>
          <w:sz w:val="21"/>
          <w:szCs w:val="21"/>
        </w:rPr>
        <w:t xml:space="preserve"> </w:t>
      </w:r>
      <w:r w:rsidRPr="00E00833">
        <w:rPr>
          <w:rFonts w:asciiTheme="minorHAnsi" w:eastAsia="Malgun Gothic" w:hAnsiTheme="minorHAnsi" w:cstheme="minorHAnsi"/>
          <w:sz w:val="21"/>
          <w:szCs w:val="21"/>
          <w:lang w:eastAsia="ar-SA"/>
        </w:rPr>
        <w:t>Oświadczenie o spełnieniu warunków udziału w postępowaniu</w:t>
      </w:r>
      <w:r w:rsidR="00E30D8B" w:rsidRPr="00E00833">
        <w:rPr>
          <w:rFonts w:asciiTheme="minorHAnsi" w:eastAsia="Malgun Gothic" w:hAnsiTheme="minorHAnsi" w:cstheme="minorHAnsi"/>
          <w:sz w:val="21"/>
          <w:szCs w:val="21"/>
          <w:lang w:eastAsia="ar-SA"/>
        </w:rPr>
        <w:t>,</w:t>
      </w:r>
    </w:p>
    <w:p w14:paraId="43143886" w14:textId="77777777" w:rsidR="00E00833" w:rsidRDefault="00E00833" w:rsidP="00E00833">
      <w:pPr>
        <w:pStyle w:val="NormalnyWeb"/>
        <w:numPr>
          <w:ilvl w:val="0"/>
          <w:numId w:val="9"/>
        </w:numPr>
        <w:suppressAutoHyphens/>
        <w:spacing w:before="0" w:beforeAutospacing="0" w:after="0" w:afterAutospacing="0" w:line="276" w:lineRule="auto"/>
        <w:ind w:left="641" w:hanging="284"/>
        <w:jc w:val="both"/>
        <w:textAlignment w:val="baseline"/>
        <w:rPr>
          <w:rFonts w:asciiTheme="minorHAnsi" w:eastAsia="Malgun Gothic" w:hAnsiTheme="minorHAnsi" w:cstheme="minorHAnsi"/>
          <w:color w:val="000000" w:themeColor="text1"/>
          <w:sz w:val="21"/>
          <w:szCs w:val="21"/>
        </w:rPr>
      </w:pPr>
      <w:r>
        <w:rPr>
          <w:rFonts w:asciiTheme="minorHAnsi" w:eastAsia="Malgun Gothic" w:hAnsiTheme="minorHAnsi" w:cstheme="minorHAnsi"/>
          <w:color w:val="000000" w:themeColor="text1"/>
          <w:sz w:val="21"/>
          <w:szCs w:val="21"/>
        </w:rPr>
        <w:t>Z</w:t>
      </w:r>
      <w:r w:rsidR="00946C36" w:rsidRPr="00E00833">
        <w:rPr>
          <w:rFonts w:asciiTheme="minorHAnsi" w:eastAsia="Malgun Gothic" w:hAnsiTheme="minorHAnsi" w:cstheme="minorHAnsi"/>
          <w:sz w:val="21"/>
          <w:szCs w:val="21"/>
          <w:lang w:eastAsia="ar-SA"/>
        </w:rPr>
        <w:t xml:space="preserve">ałącznik nr 5. Oświadczenie </w:t>
      </w:r>
      <w:r w:rsidR="006B3060" w:rsidRPr="00E00833">
        <w:rPr>
          <w:rFonts w:asciiTheme="minorHAnsi" w:hAnsiTheme="minorHAnsi" w:cstheme="minorHAnsi"/>
          <w:bCs/>
          <w:iCs/>
          <w:sz w:val="21"/>
          <w:szCs w:val="21"/>
        </w:rPr>
        <w:t xml:space="preserve">Oferenta w zakresie przeciwdziałaniu wspierania agresji na Ukrainę oraz służące ochronie bezpieczeństwa narodowego, </w:t>
      </w:r>
    </w:p>
    <w:p w14:paraId="0A136405" w14:textId="77777777" w:rsidR="00E00833" w:rsidRDefault="002276C9" w:rsidP="00E00833">
      <w:pPr>
        <w:pStyle w:val="NormalnyWeb"/>
        <w:numPr>
          <w:ilvl w:val="0"/>
          <w:numId w:val="9"/>
        </w:numPr>
        <w:suppressAutoHyphens/>
        <w:spacing w:before="0" w:beforeAutospacing="0" w:after="0" w:afterAutospacing="0" w:line="276" w:lineRule="auto"/>
        <w:ind w:left="641" w:hanging="284"/>
        <w:jc w:val="both"/>
        <w:textAlignment w:val="baseline"/>
        <w:rPr>
          <w:rFonts w:asciiTheme="minorHAnsi" w:eastAsia="Malgun Gothic" w:hAnsiTheme="minorHAnsi" w:cstheme="minorHAnsi"/>
          <w:color w:val="000000" w:themeColor="text1"/>
          <w:sz w:val="21"/>
          <w:szCs w:val="21"/>
        </w:rPr>
      </w:pPr>
      <w:r w:rsidRPr="00E00833">
        <w:rPr>
          <w:rFonts w:asciiTheme="minorHAnsi" w:eastAsia="Malgun Gothic" w:hAnsiTheme="minorHAnsi" w:cstheme="minorHAnsi"/>
          <w:color w:val="000000" w:themeColor="text1"/>
          <w:sz w:val="21"/>
          <w:szCs w:val="21"/>
          <w:lang w:eastAsia="ar-SA"/>
        </w:rPr>
        <w:t xml:space="preserve">Załącznik nr </w:t>
      </w:r>
      <w:r w:rsidR="00B1247A" w:rsidRPr="00E00833">
        <w:rPr>
          <w:rFonts w:asciiTheme="minorHAnsi" w:eastAsia="Malgun Gothic" w:hAnsiTheme="minorHAnsi" w:cstheme="minorHAnsi"/>
          <w:color w:val="000000" w:themeColor="text1"/>
          <w:sz w:val="21"/>
          <w:szCs w:val="21"/>
          <w:lang w:eastAsia="ar-SA"/>
        </w:rPr>
        <w:t>6</w:t>
      </w:r>
      <w:r w:rsidRPr="00E00833">
        <w:rPr>
          <w:rFonts w:asciiTheme="minorHAnsi" w:eastAsia="Malgun Gothic" w:hAnsiTheme="minorHAnsi" w:cstheme="minorHAnsi"/>
          <w:color w:val="000000" w:themeColor="text1"/>
          <w:sz w:val="21"/>
          <w:szCs w:val="21"/>
          <w:lang w:eastAsia="ar-SA"/>
        </w:rPr>
        <w:t xml:space="preserve">. </w:t>
      </w:r>
      <w:r w:rsidR="0020447A" w:rsidRPr="00E00833">
        <w:rPr>
          <w:rFonts w:asciiTheme="minorHAnsi" w:eastAsia="Malgun Gothic" w:hAnsiTheme="minorHAnsi" w:cstheme="minorHAnsi"/>
          <w:color w:val="000000" w:themeColor="text1"/>
          <w:sz w:val="21"/>
          <w:szCs w:val="21"/>
          <w:lang w:eastAsia="ar-SA"/>
        </w:rPr>
        <w:t>Szczegółowy Opis Przedmiotu Zamówieni</w:t>
      </w:r>
      <w:r w:rsidR="00E07DCD" w:rsidRPr="00E00833">
        <w:rPr>
          <w:rFonts w:asciiTheme="minorHAnsi" w:eastAsia="Malgun Gothic" w:hAnsiTheme="minorHAnsi" w:cstheme="minorHAnsi"/>
          <w:color w:val="000000" w:themeColor="text1"/>
          <w:sz w:val="21"/>
          <w:szCs w:val="21"/>
          <w:lang w:eastAsia="ar-SA"/>
        </w:rPr>
        <w:t xml:space="preserve">a. </w:t>
      </w:r>
    </w:p>
    <w:p w14:paraId="55A76831" w14:textId="0F45F6A2" w:rsidR="000D6666" w:rsidRPr="00E00833" w:rsidRDefault="000D6666" w:rsidP="00E00833">
      <w:pPr>
        <w:pStyle w:val="NormalnyWeb"/>
        <w:numPr>
          <w:ilvl w:val="0"/>
          <w:numId w:val="9"/>
        </w:numPr>
        <w:suppressAutoHyphens/>
        <w:spacing w:before="0" w:beforeAutospacing="0" w:after="0" w:afterAutospacing="0" w:line="276" w:lineRule="auto"/>
        <w:ind w:left="641" w:hanging="284"/>
        <w:jc w:val="both"/>
        <w:textAlignment w:val="baseline"/>
        <w:rPr>
          <w:rFonts w:asciiTheme="minorHAnsi" w:eastAsia="Malgun Gothic" w:hAnsiTheme="minorHAnsi" w:cstheme="minorHAnsi"/>
          <w:color w:val="000000" w:themeColor="text1"/>
          <w:sz w:val="21"/>
          <w:szCs w:val="21"/>
        </w:rPr>
      </w:pPr>
      <w:r w:rsidRPr="00E00833">
        <w:rPr>
          <w:rFonts w:asciiTheme="minorHAnsi" w:eastAsia="Malgun Gothic" w:hAnsiTheme="minorHAnsi" w:cstheme="minorHAnsi"/>
          <w:color w:val="000000" w:themeColor="text1"/>
          <w:sz w:val="21"/>
          <w:szCs w:val="21"/>
          <w:lang w:eastAsia="ar-SA"/>
        </w:rPr>
        <w:t xml:space="preserve">Załącznik nr 7. Wzór Umowy. </w:t>
      </w:r>
    </w:p>
    <w:sectPr w:rsidR="000D6666" w:rsidRPr="00E00833" w:rsidSect="00420AB6">
      <w:headerReference w:type="default" r:id="rId8"/>
      <w:footerReference w:type="even" r:id="rId9"/>
      <w:footerReference w:type="default" r:id="rId10"/>
      <w:headerReference w:type="first" r:id="rId11"/>
      <w:footerReference w:type="first" r:id="rId12"/>
      <w:pgSz w:w="11906" w:h="16838"/>
      <w:pgMar w:top="-1664" w:right="1134" w:bottom="709" w:left="1418" w:header="1134"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A1ECD" w14:textId="77777777" w:rsidR="00A42B3C" w:rsidRDefault="00A42B3C" w:rsidP="00403B04">
      <w:r>
        <w:separator/>
      </w:r>
    </w:p>
  </w:endnote>
  <w:endnote w:type="continuationSeparator" w:id="0">
    <w:p w14:paraId="0B8C83B5" w14:textId="77777777" w:rsidR="00A42B3C" w:rsidRDefault="00A42B3C" w:rsidP="0040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Gill Sans">
    <w:charset w:val="B1"/>
    <w:family w:val="swiss"/>
    <w:pitch w:val="variable"/>
    <w:sig w:usb0="80000A67" w:usb1="00000000" w:usb2="00000000" w:usb3="00000000" w:csb0="000001F7"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687" w:usb1="00000013"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BoldMT">
    <w:altName w:val="Arial"/>
    <w:panose1 w:val="00000000000000000000"/>
    <w:charset w:val="EE"/>
    <w:family w:val="auto"/>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807673817"/>
      <w:docPartObj>
        <w:docPartGallery w:val="Page Numbers (Bottom of Page)"/>
        <w:docPartUnique/>
      </w:docPartObj>
    </w:sdtPr>
    <w:sdtContent>
      <w:p w14:paraId="1175C001" w14:textId="28CCD7DB" w:rsidR="00D17DC0" w:rsidRDefault="00D17DC0" w:rsidP="00B97F25">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6BE6D491" w14:textId="77777777" w:rsidR="00D17DC0" w:rsidRDefault="00D17DC0" w:rsidP="00D17DC0">
    <w:pPr>
      <w:pStyle w:val="Stopka"/>
      <w:ind w:right="360"/>
    </w:pPr>
  </w:p>
  <w:p w14:paraId="6C90DC01" w14:textId="77777777" w:rsidR="00D3411C" w:rsidRDefault="00D341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0A6C0" w14:textId="6C5EB643" w:rsidR="00775E35" w:rsidRPr="00256C1A" w:rsidRDefault="00775E35" w:rsidP="00775E35">
    <w:pPr>
      <w:pStyle w:val="Stopka"/>
      <w:ind w:left="4536" w:firstLine="3960"/>
      <w:rPr>
        <w:rFonts w:ascii="Source Sans Pro" w:hAnsi="Source Sans Pro"/>
        <w:sz w:val="20"/>
        <w:szCs w:val="20"/>
      </w:rPr>
    </w:pPr>
  </w:p>
  <w:p w14:paraId="51203F4B" w14:textId="7D9A8C4D" w:rsidR="00626A58" w:rsidRPr="00775E35" w:rsidRDefault="008561AB" w:rsidP="00CE0BAD">
    <w:pPr>
      <w:pStyle w:val="Stopka"/>
      <w:ind w:right="360" w:hanging="1418"/>
      <w:rPr>
        <w:rFonts w:ascii="Bookman Old Style" w:hAnsi="Bookman Old Style"/>
        <w:sz w:val="20"/>
        <w:szCs w:val="20"/>
      </w:rPr>
    </w:pPr>
    <w:r w:rsidRPr="00C86FD2">
      <w:rPr>
        <w:noProof/>
      </w:rPr>
      <w:drawing>
        <wp:anchor distT="0" distB="0" distL="114300" distR="114300" simplePos="0" relativeHeight="251663360" behindDoc="0" locked="0" layoutInCell="1" allowOverlap="1" wp14:anchorId="32211CD1" wp14:editId="53BFA7F5">
          <wp:simplePos x="0" y="0"/>
          <wp:positionH relativeFrom="column">
            <wp:posOffset>0</wp:posOffset>
          </wp:positionH>
          <wp:positionV relativeFrom="paragraph">
            <wp:posOffset>2010410</wp:posOffset>
          </wp:positionV>
          <wp:extent cx="7561580" cy="782320"/>
          <wp:effectExtent l="19050" t="0" r="1270" b="0"/>
          <wp:wrapSquare wrapText="bothSides"/>
          <wp:docPr id="220141547" name="Obraz 220141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1580" cy="782320"/>
                  </a:xfrm>
                  <a:prstGeom prst="rect">
                    <a:avLst/>
                  </a:prstGeom>
                  <a:noFill/>
                  <a:ln>
                    <a:noFill/>
                  </a:ln>
                </pic:spPr>
              </pic:pic>
            </a:graphicData>
          </a:graphic>
        </wp:anchor>
      </w:drawing>
    </w:r>
  </w:p>
  <w:p w14:paraId="3574C5DB" w14:textId="77777777" w:rsidR="00D3411C" w:rsidRDefault="00D3411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059E2" w14:textId="7A38FE96" w:rsidR="00626A58" w:rsidRDefault="00AA1AF0" w:rsidP="00402297">
    <w:pPr>
      <w:pStyle w:val="Stopka"/>
      <w:ind w:right="360"/>
      <w:jc w:val="right"/>
    </w:pPr>
    <w:r>
      <w:rPr>
        <w:noProof/>
      </w:rPr>
      <mc:AlternateContent>
        <mc:Choice Requires="wps">
          <w:drawing>
            <wp:anchor distT="0" distB="0" distL="114300" distR="114300" simplePos="0" relativeHeight="251659264" behindDoc="0" locked="0" layoutInCell="1" allowOverlap="1" wp14:anchorId="74E61DED" wp14:editId="7E897420">
              <wp:simplePos x="0" y="0"/>
              <wp:positionH relativeFrom="page">
                <wp:align>center</wp:align>
              </wp:positionH>
              <wp:positionV relativeFrom="page">
                <wp:align>center</wp:align>
              </wp:positionV>
              <wp:extent cx="7364730" cy="9528810"/>
              <wp:effectExtent l="9525" t="9525" r="17145" b="15240"/>
              <wp:wrapNone/>
              <wp:docPr id="1" name="Prostokąt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64730" cy="9528810"/>
                      </a:xfrm>
                      <a:prstGeom prst="rect">
                        <a:avLst/>
                      </a:prstGeom>
                      <a:noFill/>
                      <a:ln w="15875">
                        <a:solidFill>
                          <a:srgbClr val="88795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95000</wp14:pctWidth>
              </wp14:sizeRelH>
              <wp14:sizeRelV relativeFrom="page">
                <wp14:pctHeight>95000</wp14:pctHeight>
              </wp14:sizeRelV>
            </wp:anchor>
          </w:drawing>
        </mc:Choice>
        <mc:Fallback xmlns:w16sdtfl="http://schemas.microsoft.com/office/word/2024/wordml/sdtformatlock" xmlns:w16du="http://schemas.microsoft.com/office/word/2023/wordml/word16du">
          <w:pict>
            <v:rect w14:anchorId="22B2E707" id="Prostokąt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" filled="f" strokecolor="#887952" strokeweight="1.25pt">
              <w10:wrap anchorx="page" anchory="page"/>
            </v:rect>
          </w:pict>
        </mc:Fallback>
      </mc:AlternateContent>
    </w:r>
    <w:r w:rsidR="00626A58">
      <w:rPr>
        <w:color w:val="549E39" w:themeColor="accent1"/>
      </w:rPr>
      <w:t xml:space="preserve"> </w:t>
    </w:r>
    <w:r w:rsidR="00626A58">
      <w:rPr>
        <w:rFonts w:asciiTheme="majorHAnsi" w:eastAsiaTheme="majorEastAsia" w:hAnsiTheme="majorHAnsi" w:cstheme="majorBidi"/>
        <w:color w:val="549E39" w:themeColor="accent1"/>
        <w:sz w:val="20"/>
        <w:szCs w:val="20"/>
      </w:rPr>
      <w:t xml:space="preserve">str. </w:t>
    </w:r>
    <w:r w:rsidR="00626A58">
      <w:rPr>
        <w:rFonts w:asciiTheme="minorHAnsi" w:eastAsiaTheme="minorEastAsia" w:hAnsiTheme="minorHAnsi" w:cstheme="minorBidi"/>
        <w:color w:val="549E39" w:themeColor="accent1"/>
        <w:sz w:val="20"/>
        <w:szCs w:val="20"/>
      </w:rPr>
      <w:fldChar w:fldCharType="begin"/>
    </w:r>
    <w:r w:rsidR="00626A58">
      <w:rPr>
        <w:color w:val="549E39" w:themeColor="accent1"/>
        <w:sz w:val="20"/>
        <w:szCs w:val="20"/>
      </w:rPr>
      <w:instrText>PAGE    \* MERGEFORMAT</w:instrText>
    </w:r>
    <w:r w:rsidR="00626A58">
      <w:rPr>
        <w:rFonts w:asciiTheme="minorHAnsi" w:eastAsiaTheme="minorEastAsia" w:hAnsiTheme="minorHAnsi" w:cstheme="minorBidi"/>
        <w:color w:val="549E39" w:themeColor="accent1"/>
        <w:sz w:val="20"/>
        <w:szCs w:val="20"/>
      </w:rPr>
      <w:fldChar w:fldCharType="separate"/>
    </w:r>
    <w:r w:rsidR="00626A58" w:rsidRPr="00402297">
      <w:rPr>
        <w:rFonts w:asciiTheme="majorHAnsi" w:eastAsiaTheme="majorEastAsia" w:hAnsiTheme="majorHAnsi" w:cstheme="majorBidi"/>
        <w:noProof/>
        <w:color w:val="549E39" w:themeColor="accent1"/>
        <w:sz w:val="20"/>
        <w:szCs w:val="20"/>
      </w:rPr>
      <w:t>1</w:t>
    </w:r>
    <w:r w:rsidR="00626A58">
      <w:rPr>
        <w:rFonts w:asciiTheme="majorHAnsi" w:eastAsiaTheme="majorEastAsia" w:hAnsiTheme="majorHAnsi" w:cstheme="majorBidi"/>
        <w:color w:val="549E39" w:themeColor="accent1"/>
        <w:sz w:val="20"/>
        <w:szCs w:val="20"/>
      </w:rPr>
      <w:fldChar w:fldCharType="end"/>
    </w:r>
  </w:p>
  <w:p w14:paraId="4FD2C674" w14:textId="77777777" w:rsidR="00D3411C" w:rsidRDefault="00D341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ECCA2" w14:textId="77777777" w:rsidR="00A42B3C" w:rsidRDefault="00A42B3C" w:rsidP="00403B04">
      <w:r>
        <w:separator/>
      </w:r>
    </w:p>
  </w:footnote>
  <w:footnote w:type="continuationSeparator" w:id="0">
    <w:p w14:paraId="4411C6B0" w14:textId="77777777" w:rsidR="00A42B3C" w:rsidRDefault="00A42B3C" w:rsidP="00403B04">
      <w:r>
        <w:continuationSeparator/>
      </w:r>
    </w:p>
  </w:footnote>
  <w:footnote w:id="1">
    <w:p w14:paraId="3B170B21" w14:textId="0DFE89D0" w:rsidR="00626A58" w:rsidRPr="00E032CD" w:rsidRDefault="00626A58" w:rsidP="0071296A">
      <w:pPr>
        <w:pStyle w:val="Tekstprzypisudolnego"/>
        <w:jc w:val="both"/>
        <w:rPr>
          <w:rFonts w:ascii="Source Sans Pro" w:hAnsi="Source Sans Pro"/>
          <w:i/>
          <w:iCs/>
          <w:sz w:val="18"/>
          <w:szCs w:val="18"/>
        </w:rPr>
      </w:pPr>
      <w:r w:rsidRPr="00E032CD">
        <w:rPr>
          <w:rStyle w:val="Odwoanieprzypisudolnego"/>
          <w:rFonts w:ascii="Source Sans Pro" w:hAnsi="Source Sans Pro"/>
          <w:i/>
          <w:iCs/>
          <w:sz w:val="18"/>
          <w:szCs w:val="18"/>
        </w:rPr>
        <w:footnoteRef/>
      </w:r>
      <w:r w:rsidRPr="00E032CD">
        <w:rPr>
          <w:rFonts w:ascii="Source Sans Pro" w:hAnsi="Source Sans Pro"/>
          <w:i/>
          <w:iCs/>
          <w:sz w:val="18"/>
          <w:szCs w:val="18"/>
        </w:rPr>
        <w:t xml:space="preserve"> Zgodnie z</w:t>
      </w:r>
      <w:r w:rsidR="002E2B6C" w:rsidRPr="00E032CD">
        <w:rPr>
          <w:rFonts w:ascii="Source Sans Pro" w:hAnsi="Source Sans Pro"/>
          <w:i/>
          <w:iCs/>
          <w:sz w:val="18"/>
          <w:szCs w:val="18"/>
        </w:rPr>
        <w:t xml:space="preserve"> </w:t>
      </w:r>
      <w:r w:rsidR="00913520" w:rsidRPr="00E032CD">
        <w:rPr>
          <w:rFonts w:ascii="Source Sans Pro" w:eastAsiaTheme="minorHAnsi" w:hAnsi="Source Sans Pro" w:cs="Arial-BoldMT"/>
          <w:i/>
          <w:iCs/>
          <w:sz w:val="18"/>
          <w:szCs w:val="18"/>
          <w:lang w:eastAsia="en-US"/>
        </w:rPr>
        <w:t xml:space="preserve">Podrozdziałem 3.2. </w:t>
      </w:r>
      <w:r w:rsidR="00B24A5F" w:rsidRPr="00E032CD">
        <w:rPr>
          <w:rFonts w:ascii="Source Sans Pro" w:hAnsi="Source Sans Pro"/>
          <w:i/>
          <w:iCs/>
          <w:sz w:val="18"/>
          <w:szCs w:val="18"/>
        </w:rPr>
        <w:t>Wytycznych</w:t>
      </w:r>
      <w:r w:rsidR="005D6A4C">
        <w:rPr>
          <w:rFonts w:ascii="Source Sans Pro" w:eastAsiaTheme="minorHAnsi" w:hAnsi="Source Sans Pro" w:cs="Arial-BoldMT"/>
          <w:i/>
          <w:iCs/>
          <w:sz w:val="18"/>
          <w:szCs w:val="18"/>
          <w:lang w:eastAsia="en-US"/>
        </w:rPr>
        <w:t xml:space="preserve"> dotyczących</w:t>
      </w:r>
      <w:r w:rsidR="00EA3996">
        <w:rPr>
          <w:rFonts w:ascii="Source Sans Pro" w:eastAsiaTheme="minorHAnsi" w:hAnsi="Source Sans Pro" w:cs="Arial-BoldMT"/>
          <w:i/>
          <w:iCs/>
          <w:sz w:val="18"/>
          <w:szCs w:val="18"/>
          <w:lang w:eastAsia="en-US"/>
        </w:rPr>
        <w:t xml:space="preserve"> </w:t>
      </w:r>
      <w:r w:rsidR="00E032CD" w:rsidRPr="00E032CD">
        <w:rPr>
          <w:rFonts w:ascii="Source Sans Pro" w:eastAsiaTheme="minorHAnsi" w:hAnsi="Source Sans Pro" w:cs="Arial-BoldMT"/>
          <w:i/>
          <w:iCs/>
          <w:sz w:val="18"/>
          <w:szCs w:val="18"/>
          <w:lang w:eastAsia="en-US"/>
        </w:rPr>
        <w:t>kwalifikowalności wydatków na lata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A9430" w14:textId="7A8147E4" w:rsidR="00D3411C" w:rsidRPr="005831BB" w:rsidRDefault="00675A52" w:rsidP="005831BB">
    <w:pPr>
      <w:suppressAutoHyphens/>
      <w:spacing w:line="360" w:lineRule="auto"/>
      <w:jc w:val="center"/>
      <w:rPr>
        <w:rFonts w:ascii="Arial" w:hAnsi="Arial" w:cs="Arial"/>
        <w:b/>
        <w:sz w:val="28"/>
        <w:szCs w:val="22"/>
        <w:lang w:eastAsia="ar-SA"/>
      </w:rPr>
    </w:pPr>
    <w:r>
      <w:rPr>
        <w:noProof/>
      </w:rPr>
      <w:drawing>
        <wp:anchor distT="0" distB="0" distL="114300" distR="114300" simplePos="0" relativeHeight="251664384" behindDoc="1" locked="0" layoutInCell="1" allowOverlap="1" wp14:anchorId="4CAFEDB7" wp14:editId="58EB9895">
          <wp:simplePos x="0" y="0"/>
          <wp:positionH relativeFrom="column">
            <wp:posOffset>-635</wp:posOffset>
          </wp:positionH>
          <wp:positionV relativeFrom="paragraph">
            <wp:posOffset>-332740</wp:posOffset>
          </wp:positionV>
          <wp:extent cx="5761355" cy="572770"/>
          <wp:effectExtent l="0" t="0" r="0" b="0"/>
          <wp:wrapTight wrapText="bothSides">
            <wp:wrapPolygon edited="0">
              <wp:start x="0" y="0"/>
              <wp:lineTo x="0" y="20834"/>
              <wp:lineTo x="21498" y="20834"/>
              <wp:lineTo x="21498" y="0"/>
              <wp:lineTo x="0" y="0"/>
            </wp:wrapPolygon>
          </wp:wrapTight>
          <wp:docPr id="62637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1C963" w14:textId="77777777" w:rsidR="00626A58" w:rsidRPr="005B1512" w:rsidRDefault="00626A58" w:rsidP="00E25858">
    <w:pPr>
      <w:suppressAutoHyphens/>
      <w:spacing w:line="360" w:lineRule="auto"/>
      <w:jc w:val="center"/>
      <w:rPr>
        <w:rFonts w:ascii="Arial" w:hAnsi="Arial" w:cs="Arial"/>
        <w:b/>
        <w:sz w:val="28"/>
        <w:szCs w:val="22"/>
        <w:lang w:eastAsia="ar-SA"/>
      </w:rPr>
    </w:pPr>
    <w:r>
      <w:rPr>
        <w:rFonts w:ascii="Arial" w:hAnsi="Arial" w:cs="Arial"/>
        <w:b/>
        <w:noProof/>
        <w:sz w:val="28"/>
        <w:szCs w:val="22"/>
      </w:rPr>
      <w:drawing>
        <wp:inline distT="0" distB="0" distL="0" distR="0" wp14:anchorId="7F7217CF" wp14:editId="57084FB1">
          <wp:extent cx="5756910" cy="504825"/>
          <wp:effectExtent l="19050" t="0" r="0" b="0"/>
          <wp:docPr id="584755655" name="Obraz 58475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5756910" cy="504825"/>
                  </a:xfrm>
                  <a:prstGeom prst="rect">
                    <a:avLst/>
                  </a:prstGeom>
                  <a:noFill/>
                  <a:ln w="9525">
                    <a:noFill/>
                    <a:miter lim="800000"/>
                    <a:headEnd/>
                    <a:tailEnd/>
                  </a:ln>
                </pic:spPr>
              </pic:pic>
            </a:graphicData>
          </a:graphic>
        </wp:inline>
      </w:drawing>
    </w:r>
    <w:r w:rsidRPr="00E25858">
      <w:rPr>
        <w:rFonts w:ascii="Arial" w:hAnsi="Arial" w:cs="Arial"/>
        <w:b/>
        <w:sz w:val="28"/>
        <w:szCs w:val="22"/>
        <w:lang w:eastAsia="ar-SA"/>
      </w:rPr>
      <w:t xml:space="preserve"> </w:t>
    </w:r>
    <w:r w:rsidRPr="002F6F1F">
      <w:rPr>
        <w:rFonts w:ascii="Arial" w:hAnsi="Arial" w:cs="Arial"/>
        <w:b/>
        <w:sz w:val="28"/>
        <w:szCs w:val="22"/>
        <w:lang w:eastAsia="ar-SA"/>
      </w:rPr>
      <w:t xml:space="preserve">Zapytanie ofertowe </w:t>
    </w:r>
    <w:r>
      <w:rPr>
        <w:rFonts w:ascii="Arial" w:hAnsi="Arial" w:cs="Arial"/>
        <w:b/>
        <w:sz w:val="28"/>
        <w:szCs w:val="22"/>
        <w:lang w:eastAsia="ar-SA"/>
      </w:rPr>
      <w:t>nr 1/05</w:t>
    </w:r>
    <w:r w:rsidRPr="002F6F1F">
      <w:rPr>
        <w:rFonts w:ascii="Arial" w:hAnsi="Arial" w:cs="Arial"/>
        <w:b/>
        <w:sz w:val="28"/>
        <w:szCs w:val="22"/>
        <w:lang w:eastAsia="ar-SA"/>
      </w:rPr>
      <w:t>/2017</w:t>
    </w:r>
    <w:r>
      <w:rPr>
        <w:rFonts w:ascii="Arial" w:hAnsi="Arial" w:cs="Arial"/>
        <w:b/>
        <w:sz w:val="28"/>
        <w:szCs w:val="22"/>
        <w:lang w:eastAsia="ar-SA"/>
      </w:rPr>
      <w:t>/1</w:t>
    </w:r>
  </w:p>
  <w:p w14:paraId="417795C9" w14:textId="77777777" w:rsidR="00626A58" w:rsidRDefault="00626A58" w:rsidP="00E25858">
    <w:pPr>
      <w:pStyle w:val="Nagwek"/>
    </w:pPr>
  </w:p>
  <w:p w14:paraId="339CF6D3" w14:textId="77777777" w:rsidR="00D3411C" w:rsidRDefault="00D3411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EAE25D52"/>
    <w:name w:val="WW8Num21"/>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 w15:restartNumberingAfterBreak="0">
    <w:nsid w:val="00000012"/>
    <w:multiLevelType w:val="singleLevel"/>
    <w:tmpl w:val="00000012"/>
    <w:name w:val="WW8Num29"/>
    <w:lvl w:ilvl="0">
      <w:start w:val="1"/>
      <w:numFmt w:val="lowerLetter"/>
      <w:lvlText w:val="%1)"/>
      <w:lvlJc w:val="left"/>
      <w:pPr>
        <w:tabs>
          <w:tab w:val="num" w:pos="0"/>
        </w:tabs>
        <w:ind w:left="720" w:hanging="360"/>
      </w:pPr>
      <w:rPr>
        <w:rFonts w:ascii="Cambria" w:hAnsi="Cambria" w:cs="Cambria"/>
      </w:rPr>
    </w:lvl>
  </w:abstractNum>
  <w:abstractNum w:abstractNumId="2" w15:restartNumberingAfterBreak="0">
    <w:nsid w:val="00000013"/>
    <w:multiLevelType w:val="singleLevel"/>
    <w:tmpl w:val="43429F34"/>
    <w:name w:val="WW8Num30"/>
    <w:lvl w:ilvl="0">
      <w:start w:val="1"/>
      <w:numFmt w:val="lowerLetter"/>
      <w:lvlText w:val="%1)"/>
      <w:lvlJc w:val="left"/>
      <w:pPr>
        <w:tabs>
          <w:tab w:val="num" w:pos="0"/>
        </w:tabs>
        <w:ind w:left="720" w:hanging="360"/>
      </w:pPr>
      <w:rPr>
        <w:b w:val="0"/>
      </w:rPr>
    </w:lvl>
  </w:abstractNum>
  <w:abstractNum w:abstractNumId="3" w15:restartNumberingAfterBreak="0">
    <w:nsid w:val="00000014"/>
    <w:multiLevelType w:val="singleLevel"/>
    <w:tmpl w:val="00000014"/>
    <w:name w:val="WW8Num33"/>
    <w:lvl w:ilvl="0">
      <w:start w:val="1"/>
      <w:numFmt w:val="upperLetter"/>
      <w:lvlText w:val="%1."/>
      <w:lvlJc w:val="left"/>
      <w:pPr>
        <w:tabs>
          <w:tab w:val="num" w:pos="0"/>
        </w:tabs>
        <w:ind w:left="720" w:hanging="360"/>
      </w:pPr>
    </w:lvl>
  </w:abstractNum>
  <w:abstractNum w:abstractNumId="4" w15:restartNumberingAfterBreak="0">
    <w:nsid w:val="00000021"/>
    <w:multiLevelType w:val="singleLevel"/>
    <w:tmpl w:val="00000021"/>
    <w:name w:val="WW8Num32"/>
    <w:lvl w:ilvl="0">
      <w:start w:val="1"/>
      <w:numFmt w:val="lowerLetter"/>
      <w:lvlText w:val="%1)"/>
      <w:lvlJc w:val="left"/>
      <w:pPr>
        <w:tabs>
          <w:tab w:val="num" w:pos="-1504"/>
        </w:tabs>
        <w:ind w:left="644" w:hanging="360"/>
      </w:pPr>
    </w:lvl>
  </w:abstractNum>
  <w:abstractNum w:abstractNumId="5" w15:restartNumberingAfterBreak="0">
    <w:nsid w:val="037E2056"/>
    <w:multiLevelType w:val="hybridMultilevel"/>
    <w:tmpl w:val="7CAA0D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A84609"/>
    <w:multiLevelType w:val="hybridMultilevel"/>
    <w:tmpl w:val="EF8A1B48"/>
    <w:lvl w:ilvl="0" w:tplc="E6086A72">
      <w:start w:val="1"/>
      <w:numFmt w:val="bullet"/>
      <w:lvlText w:val=""/>
      <w:lvlJc w:val="left"/>
      <w:pPr>
        <w:ind w:left="720" w:hanging="360"/>
      </w:pPr>
      <w:rPr>
        <w:rFonts w:ascii="Symbol" w:hAnsi="Symbol"/>
      </w:rPr>
    </w:lvl>
    <w:lvl w:ilvl="1" w:tplc="06427A56">
      <w:start w:val="1"/>
      <w:numFmt w:val="bullet"/>
      <w:lvlText w:val=""/>
      <w:lvlJc w:val="left"/>
      <w:pPr>
        <w:ind w:left="720" w:hanging="360"/>
      </w:pPr>
      <w:rPr>
        <w:rFonts w:ascii="Symbol" w:hAnsi="Symbol"/>
      </w:rPr>
    </w:lvl>
    <w:lvl w:ilvl="2" w:tplc="BE0ECC0A">
      <w:start w:val="1"/>
      <w:numFmt w:val="bullet"/>
      <w:lvlText w:val=""/>
      <w:lvlJc w:val="left"/>
      <w:pPr>
        <w:ind w:left="720" w:hanging="360"/>
      </w:pPr>
      <w:rPr>
        <w:rFonts w:ascii="Symbol" w:hAnsi="Symbol"/>
      </w:rPr>
    </w:lvl>
    <w:lvl w:ilvl="3" w:tplc="2B3CFBC2">
      <w:start w:val="1"/>
      <w:numFmt w:val="bullet"/>
      <w:lvlText w:val=""/>
      <w:lvlJc w:val="left"/>
      <w:pPr>
        <w:ind w:left="720" w:hanging="360"/>
      </w:pPr>
      <w:rPr>
        <w:rFonts w:ascii="Symbol" w:hAnsi="Symbol"/>
      </w:rPr>
    </w:lvl>
    <w:lvl w:ilvl="4" w:tplc="02EA3C66">
      <w:start w:val="1"/>
      <w:numFmt w:val="bullet"/>
      <w:lvlText w:val=""/>
      <w:lvlJc w:val="left"/>
      <w:pPr>
        <w:ind w:left="720" w:hanging="360"/>
      </w:pPr>
      <w:rPr>
        <w:rFonts w:ascii="Symbol" w:hAnsi="Symbol"/>
      </w:rPr>
    </w:lvl>
    <w:lvl w:ilvl="5" w:tplc="99FCEF62">
      <w:start w:val="1"/>
      <w:numFmt w:val="bullet"/>
      <w:lvlText w:val=""/>
      <w:lvlJc w:val="left"/>
      <w:pPr>
        <w:ind w:left="720" w:hanging="360"/>
      </w:pPr>
      <w:rPr>
        <w:rFonts w:ascii="Symbol" w:hAnsi="Symbol"/>
      </w:rPr>
    </w:lvl>
    <w:lvl w:ilvl="6" w:tplc="43DC99D0">
      <w:start w:val="1"/>
      <w:numFmt w:val="bullet"/>
      <w:lvlText w:val=""/>
      <w:lvlJc w:val="left"/>
      <w:pPr>
        <w:ind w:left="720" w:hanging="360"/>
      </w:pPr>
      <w:rPr>
        <w:rFonts w:ascii="Symbol" w:hAnsi="Symbol"/>
      </w:rPr>
    </w:lvl>
    <w:lvl w:ilvl="7" w:tplc="70C244BC">
      <w:start w:val="1"/>
      <w:numFmt w:val="bullet"/>
      <w:lvlText w:val=""/>
      <w:lvlJc w:val="left"/>
      <w:pPr>
        <w:ind w:left="720" w:hanging="360"/>
      </w:pPr>
      <w:rPr>
        <w:rFonts w:ascii="Symbol" w:hAnsi="Symbol"/>
      </w:rPr>
    </w:lvl>
    <w:lvl w:ilvl="8" w:tplc="49C8102A">
      <w:start w:val="1"/>
      <w:numFmt w:val="bullet"/>
      <w:lvlText w:val=""/>
      <w:lvlJc w:val="left"/>
      <w:pPr>
        <w:ind w:left="720" w:hanging="360"/>
      </w:pPr>
      <w:rPr>
        <w:rFonts w:ascii="Symbol" w:hAnsi="Symbol"/>
      </w:rPr>
    </w:lvl>
  </w:abstractNum>
  <w:abstractNum w:abstractNumId="7" w15:restartNumberingAfterBreak="0">
    <w:nsid w:val="09861780"/>
    <w:multiLevelType w:val="hybridMultilevel"/>
    <w:tmpl w:val="30EC2200"/>
    <w:lvl w:ilvl="0" w:tplc="2248A5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A4361C6"/>
    <w:multiLevelType w:val="hybridMultilevel"/>
    <w:tmpl w:val="74B00980"/>
    <w:lvl w:ilvl="0" w:tplc="02DE529A">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CDD320E"/>
    <w:multiLevelType w:val="hybridMultilevel"/>
    <w:tmpl w:val="559E091C"/>
    <w:lvl w:ilvl="0" w:tplc="CD1E8A7C">
      <w:start w:val="1"/>
      <w:numFmt w:val="lowerLetter"/>
      <w:lvlText w:val="%1."/>
      <w:lvlJc w:val="left"/>
      <w:pPr>
        <w:ind w:left="2496" w:hanging="360"/>
      </w:pPr>
      <w:rPr>
        <w:rFonts w:asciiTheme="minorHAnsi" w:eastAsiaTheme="minorHAnsi" w:hAnsiTheme="minorHAnsi" w:cstheme="minorHAnsi"/>
      </w:rPr>
    </w:lvl>
    <w:lvl w:ilvl="1" w:tplc="FFFFFFFF">
      <w:start w:val="1"/>
      <w:numFmt w:val="lowerLetter"/>
      <w:lvlText w:val="%2."/>
      <w:lvlJc w:val="left"/>
      <w:pPr>
        <w:ind w:left="2496" w:hanging="360"/>
      </w:pPr>
    </w:lvl>
    <w:lvl w:ilvl="2" w:tplc="FFFFFFFF">
      <w:start w:val="1"/>
      <w:numFmt w:val="decimal"/>
      <w:lvlText w:val="%3."/>
      <w:lvlJc w:val="left"/>
      <w:pPr>
        <w:ind w:left="3396" w:hanging="360"/>
      </w:pPr>
      <w:rPr>
        <w:rFonts w:hint="default"/>
        <w:b w:val="0"/>
        <w:bCs w:val="0"/>
      </w:r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0" w15:restartNumberingAfterBreak="0">
    <w:nsid w:val="0DF23A1E"/>
    <w:multiLevelType w:val="multilevel"/>
    <w:tmpl w:val="C10CA55A"/>
    <w:lvl w:ilvl="0">
      <w:start w:val="4"/>
      <w:numFmt w:val="decimal"/>
      <w:lvlText w:val="%1"/>
      <w:lvlJc w:val="left"/>
      <w:pPr>
        <w:ind w:left="360" w:hanging="360"/>
      </w:pPr>
      <w:rPr>
        <w:rFonts w:hint="default"/>
        <w:u w:val="none"/>
      </w:rPr>
    </w:lvl>
    <w:lvl w:ilvl="1">
      <w:start w:val="2"/>
      <w:numFmt w:val="decimal"/>
      <w:lvlText w:val="%1.%2"/>
      <w:lvlJc w:val="left"/>
      <w:pPr>
        <w:ind w:left="786" w:hanging="360"/>
      </w:pPr>
      <w:rPr>
        <w:rFonts w:hint="default"/>
        <w:u w:val="none"/>
      </w:rPr>
    </w:lvl>
    <w:lvl w:ilvl="2">
      <w:start w:val="1"/>
      <w:numFmt w:val="decimal"/>
      <w:lvlText w:val="%1.%2.%3"/>
      <w:lvlJc w:val="left"/>
      <w:pPr>
        <w:ind w:left="1572" w:hanging="720"/>
      </w:pPr>
      <w:rPr>
        <w:rFonts w:hint="default"/>
        <w:u w:val="none"/>
      </w:rPr>
    </w:lvl>
    <w:lvl w:ilvl="3">
      <w:start w:val="1"/>
      <w:numFmt w:val="decimal"/>
      <w:lvlText w:val="%1.%2.%3.%4"/>
      <w:lvlJc w:val="left"/>
      <w:pPr>
        <w:ind w:left="1998" w:hanging="720"/>
      </w:pPr>
      <w:rPr>
        <w:rFonts w:hint="default"/>
        <w:u w:val="none"/>
      </w:rPr>
    </w:lvl>
    <w:lvl w:ilvl="4">
      <w:start w:val="1"/>
      <w:numFmt w:val="decimal"/>
      <w:lvlText w:val="%1.%2.%3.%4.%5"/>
      <w:lvlJc w:val="left"/>
      <w:pPr>
        <w:ind w:left="2784" w:hanging="1080"/>
      </w:pPr>
      <w:rPr>
        <w:rFonts w:hint="default"/>
        <w:u w:val="none"/>
      </w:rPr>
    </w:lvl>
    <w:lvl w:ilvl="5">
      <w:start w:val="1"/>
      <w:numFmt w:val="decimal"/>
      <w:lvlText w:val="%1.%2.%3.%4.%5.%6"/>
      <w:lvlJc w:val="left"/>
      <w:pPr>
        <w:ind w:left="3210" w:hanging="1080"/>
      </w:pPr>
      <w:rPr>
        <w:rFonts w:hint="default"/>
        <w:u w:val="none"/>
      </w:rPr>
    </w:lvl>
    <w:lvl w:ilvl="6">
      <w:start w:val="1"/>
      <w:numFmt w:val="decimal"/>
      <w:lvlText w:val="%1.%2.%3.%4.%5.%6.%7"/>
      <w:lvlJc w:val="left"/>
      <w:pPr>
        <w:ind w:left="3636" w:hanging="1080"/>
      </w:pPr>
      <w:rPr>
        <w:rFonts w:hint="default"/>
        <w:u w:val="none"/>
      </w:rPr>
    </w:lvl>
    <w:lvl w:ilvl="7">
      <w:start w:val="1"/>
      <w:numFmt w:val="decimal"/>
      <w:lvlText w:val="%1.%2.%3.%4.%5.%6.%7.%8"/>
      <w:lvlJc w:val="left"/>
      <w:pPr>
        <w:ind w:left="4422" w:hanging="1440"/>
      </w:pPr>
      <w:rPr>
        <w:rFonts w:hint="default"/>
        <w:u w:val="none"/>
      </w:rPr>
    </w:lvl>
    <w:lvl w:ilvl="8">
      <w:start w:val="1"/>
      <w:numFmt w:val="decimal"/>
      <w:lvlText w:val="%1.%2.%3.%4.%5.%6.%7.%8.%9"/>
      <w:lvlJc w:val="left"/>
      <w:pPr>
        <w:ind w:left="4848" w:hanging="1440"/>
      </w:pPr>
      <w:rPr>
        <w:rFonts w:hint="default"/>
        <w:u w:val="none"/>
      </w:rPr>
    </w:lvl>
  </w:abstractNum>
  <w:abstractNum w:abstractNumId="11" w15:restartNumberingAfterBreak="0">
    <w:nsid w:val="0F4873E9"/>
    <w:multiLevelType w:val="hybridMultilevel"/>
    <w:tmpl w:val="09344C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31408DC"/>
    <w:multiLevelType w:val="hybridMultilevel"/>
    <w:tmpl w:val="0122D8A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14CC1394"/>
    <w:multiLevelType w:val="hybridMultilevel"/>
    <w:tmpl w:val="E828DB40"/>
    <w:lvl w:ilvl="0" w:tplc="C5B443F8">
      <w:start w:val="1"/>
      <w:numFmt w:val="decimal"/>
      <w:lvlText w:val="%1."/>
      <w:lvlJc w:val="left"/>
      <w:pPr>
        <w:ind w:left="720" w:hanging="360"/>
      </w:pPr>
      <w:rPr>
        <w:rFonts w:ascii="Source Sans Pro" w:eastAsia="Malgun Gothic" w:hAnsi="Source Sans Pro"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EC435B"/>
    <w:multiLevelType w:val="hybridMultilevel"/>
    <w:tmpl w:val="3BEEAA72"/>
    <w:lvl w:ilvl="0" w:tplc="78CEEBE6">
      <w:start w:val="1"/>
      <w:numFmt w:val="decimal"/>
      <w:lvlText w:val="%1."/>
      <w:lvlJc w:val="left"/>
      <w:pPr>
        <w:ind w:left="720" w:hanging="360"/>
      </w:pPr>
      <w:rPr>
        <w:rFonts w:ascii="Source Sans Pro" w:eastAsia="Malgun Gothic" w:hAnsi="Source Sans Pro" w:cs="Gill Sans"/>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83051A"/>
    <w:multiLevelType w:val="hybridMultilevel"/>
    <w:tmpl w:val="40E8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934CBB"/>
    <w:multiLevelType w:val="hybridMultilevel"/>
    <w:tmpl w:val="40E8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F20B05"/>
    <w:multiLevelType w:val="hybridMultilevel"/>
    <w:tmpl w:val="C33AFC1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8" w15:restartNumberingAfterBreak="0">
    <w:nsid w:val="1DFF68FE"/>
    <w:multiLevelType w:val="hybridMultilevel"/>
    <w:tmpl w:val="2668B014"/>
    <w:lvl w:ilvl="0" w:tplc="04150019">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1FEB2399"/>
    <w:multiLevelType w:val="hybridMultilevel"/>
    <w:tmpl w:val="F828DD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6B2BDC"/>
    <w:multiLevelType w:val="hybridMultilevel"/>
    <w:tmpl w:val="19623746"/>
    <w:lvl w:ilvl="0" w:tplc="04150017">
      <w:start w:val="1"/>
      <w:numFmt w:val="lowerLetter"/>
      <w:lvlText w:val="%1)"/>
      <w:lvlJc w:val="left"/>
      <w:pPr>
        <w:ind w:left="86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36B7FFE"/>
    <w:multiLevelType w:val="hybridMultilevel"/>
    <w:tmpl w:val="2332760C"/>
    <w:lvl w:ilvl="0" w:tplc="C86C6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C073B0C"/>
    <w:multiLevelType w:val="multilevel"/>
    <w:tmpl w:val="E9AAABA2"/>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2CD946F1"/>
    <w:multiLevelType w:val="hybridMultilevel"/>
    <w:tmpl w:val="55CA9448"/>
    <w:lvl w:ilvl="0" w:tplc="2858187A">
      <w:start w:val="1"/>
      <w:numFmt w:val="lowerLetter"/>
      <w:lvlText w:val="%1)"/>
      <w:lvlJc w:val="left"/>
      <w:pPr>
        <w:ind w:left="1440" w:hanging="360"/>
      </w:pPr>
      <w:rPr>
        <w:rFonts w:ascii="Calibri" w:eastAsiaTheme="minorHAnsi" w:hAnsi="Calibri" w:cstheme="minorHAnsi"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07A0415"/>
    <w:multiLevelType w:val="hybridMultilevel"/>
    <w:tmpl w:val="40E8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CE0155"/>
    <w:multiLevelType w:val="hybridMultilevel"/>
    <w:tmpl w:val="73AE3D7E"/>
    <w:lvl w:ilvl="0" w:tplc="977ACB3E">
      <w:start w:val="1"/>
      <w:numFmt w:val="lowerLetter"/>
      <w:lvlText w:val="%1)"/>
      <w:lvlJc w:val="left"/>
      <w:pPr>
        <w:ind w:left="1776" w:hanging="360"/>
      </w:pPr>
      <w:rPr>
        <w:rFonts w:asciiTheme="minorHAnsi" w:eastAsia="Times New Roman" w:hAnsiTheme="minorHAnsi" w:cstheme="minorHAnsi"/>
      </w:rPr>
    </w:lvl>
    <w:lvl w:ilvl="1" w:tplc="04150019">
      <w:start w:val="1"/>
      <w:numFmt w:val="lowerLetter"/>
      <w:lvlText w:val="%2."/>
      <w:lvlJc w:val="left"/>
      <w:pPr>
        <w:ind w:left="2496" w:hanging="360"/>
      </w:pPr>
    </w:lvl>
    <w:lvl w:ilvl="2" w:tplc="0ABC26CE">
      <w:start w:val="1"/>
      <w:numFmt w:val="decimal"/>
      <w:lvlText w:val="%3."/>
      <w:lvlJc w:val="left"/>
      <w:pPr>
        <w:ind w:left="3396" w:hanging="360"/>
      </w:pPr>
      <w:rPr>
        <w:rFonts w:hint="default"/>
        <w:b w:val="0"/>
        <w:bCs w:val="0"/>
      </w:r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6" w15:restartNumberingAfterBreak="0">
    <w:nsid w:val="31681E81"/>
    <w:multiLevelType w:val="hybridMultilevel"/>
    <w:tmpl w:val="40E8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2B541A"/>
    <w:multiLevelType w:val="hybridMultilevel"/>
    <w:tmpl w:val="8596663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3CA83BAE"/>
    <w:multiLevelType w:val="hybridMultilevel"/>
    <w:tmpl w:val="5E6CE2D8"/>
    <w:lvl w:ilvl="0" w:tplc="5B94D3E6">
      <w:start w:val="1"/>
      <w:numFmt w:val="bullet"/>
      <w:lvlText w:val=""/>
      <w:lvlJc w:val="left"/>
      <w:pPr>
        <w:ind w:left="1728" w:hanging="360"/>
      </w:pPr>
      <w:rPr>
        <w:rFonts w:ascii="Symbol" w:hAnsi="Symbol" w:hint="default"/>
        <w:color w:val="auto"/>
      </w:rPr>
    </w:lvl>
    <w:lvl w:ilvl="1" w:tplc="04150003" w:tentative="1">
      <w:start w:val="1"/>
      <w:numFmt w:val="bullet"/>
      <w:lvlText w:val="o"/>
      <w:lvlJc w:val="left"/>
      <w:pPr>
        <w:ind w:left="2448" w:hanging="360"/>
      </w:pPr>
      <w:rPr>
        <w:rFonts w:ascii="Courier New" w:hAnsi="Courier New" w:cs="Courier New" w:hint="default"/>
      </w:rPr>
    </w:lvl>
    <w:lvl w:ilvl="2" w:tplc="04150005" w:tentative="1">
      <w:start w:val="1"/>
      <w:numFmt w:val="bullet"/>
      <w:lvlText w:val=""/>
      <w:lvlJc w:val="left"/>
      <w:pPr>
        <w:ind w:left="3168" w:hanging="360"/>
      </w:pPr>
      <w:rPr>
        <w:rFonts w:ascii="Wingdings" w:hAnsi="Wingdings" w:hint="default"/>
      </w:rPr>
    </w:lvl>
    <w:lvl w:ilvl="3" w:tplc="04150001" w:tentative="1">
      <w:start w:val="1"/>
      <w:numFmt w:val="bullet"/>
      <w:lvlText w:val=""/>
      <w:lvlJc w:val="left"/>
      <w:pPr>
        <w:ind w:left="3888" w:hanging="360"/>
      </w:pPr>
      <w:rPr>
        <w:rFonts w:ascii="Symbol" w:hAnsi="Symbol" w:hint="default"/>
      </w:rPr>
    </w:lvl>
    <w:lvl w:ilvl="4" w:tplc="04150003" w:tentative="1">
      <w:start w:val="1"/>
      <w:numFmt w:val="bullet"/>
      <w:lvlText w:val="o"/>
      <w:lvlJc w:val="left"/>
      <w:pPr>
        <w:ind w:left="4608" w:hanging="360"/>
      </w:pPr>
      <w:rPr>
        <w:rFonts w:ascii="Courier New" w:hAnsi="Courier New" w:cs="Courier New" w:hint="default"/>
      </w:rPr>
    </w:lvl>
    <w:lvl w:ilvl="5" w:tplc="04150005" w:tentative="1">
      <w:start w:val="1"/>
      <w:numFmt w:val="bullet"/>
      <w:lvlText w:val=""/>
      <w:lvlJc w:val="left"/>
      <w:pPr>
        <w:ind w:left="5328" w:hanging="360"/>
      </w:pPr>
      <w:rPr>
        <w:rFonts w:ascii="Wingdings" w:hAnsi="Wingdings" w:hint="default"/>
      </w:rPr>
    </w:lvl>
    <w:lvl w:ilvl="6" w:tplc="04150001" w:tentative="1">
      <w:start w:val="1"/>
      <w:numFmt w:val="bullet"/>
      <w:lvlText w:val=""/>
      <w:lvlJc w:val="left"/>
      <w:pPr>
        <w:ind w:left="6048" w:hanging="360"/>
      </w:pPr>
      <w:rPr>
        <w:rFonts w:ascii="Symbol" w:hAnsi="Symbol" w:hint="default"/>
      </w:rPr>
    </w:lvl>
    <w:lvl w:ilvl="7" w:tplc="04150003" w:tentative="1">
      <w:start w:val="1"/>
      <w:numFmt w:val="bullet"/>
      <w:lvlText w:val="o"/>
      <w:lvlJc w:val="left"/>
      <w:pPr>
        <w:ind w:left="6768" w:hanging="360"/>
      </w:pPr>
      <w:rPr>
        <w:rFonts w:ascii="Courier New" w:hAnsi="Courier New" w:cs="Courier New" w:hint="default"/>
      </w:rPr>
    </w:lvl>
    <w:lvl w:ilvl="8" w:tplc="04150005" w:tentative="1">
      <w:start w:val="1"/>
      <w:numFmt w:val="bullet"/>
      <w:lvlText w:val=""/>
      <w:lvlJc w:val="left"/>
      <w:pPr>
        <w:ind w:left="7488" w:hanging="360"/>
      </w:pPr>
      <w:rPr>
        <w:rFonts w:ascii="Wingdings" w:hAnsi="Wingdings" w:hint="default"/>
      </w:rPr>
    </w:lvl>
  </w:abstractNum>
  <w:abstractNum w:abstractNumId="29" w15:restartNumberingAfterBreak="0">
    <w:nsid w:val="3CC75AA0"/>
    <w:multiLevelType w:val="hybridMultilevel"/>
    <w:tmpl w:val="0854D27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416803DB"/>
    <w:multiLevelType w:val="multilevel"/>
    <w:tmpl w:val="7278DECA"/>
    <w:lvl w:ilvl="0">
      <w:start w:val="3"/>
      <w:numFmt w:val="decimal"/>
      <w:lvlText w:val="%1."/>
      <w:lvlJc w:val="left"/>
      <w:pPr>
        <w:ind w:left="1009" w:hanging="452"/>
      </w:pPr>
      <w:rPr>
        <w:rFonts w:hint="default"/>
        <w:b w:val="0"/>
        <w:bCs/>
        <w:vertAlign w:val="baseline"/>
      </w:rPr>
    </w:lvl>
    <w:lvl w:ilvl="1">
      <w:start w:val="1"/>
      <w:numFmt w:val="lowerLetter"/>
      <w:lvlText w:val="%2)"/>
      <w:lvlJc w:val="left"/>
      <w:pPr>
        <w:ind w:left="1440" w:hanging="360"/>
      </w:pPr>
      <w:rPr>
        <w:rFonts w:ascii="Arial" w:eastAsia="Arial" w:hAnsi="Arial" w:cs="Arial"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1009" w:hanging="452"/>
      </w:pPr>
      <w:rPr>
        <w:rFonts w:hint="default"/>
        <w:b w:val="0"/>
        <w:bCs/>
        <w:color w:val="auto"/>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41E0011E"/>
    <w:multiLevelType w:val="hybridMultilevel"/>
    <w:tmpl w:val="85963D44"/>
    <w:lvl w:ilvl="0" w:tplc="D8389EF4">
      <w:start w:val="1"/>
      <w:numFmt w:val="lowerLetter"/>
      <w:lvlText w:val="%1)"/>
      <w:lvlJc w:val="left"/>
      <w:pPr>
        <w:ind w:left="1440" w:hanging="360"/>
      </w:pPr>
      <w:rPr>
        <w:rFonts w:ascii="Source Sans Pro" w:hAnsi="Source Sans Pro" w:hint="default"/>
        <w:i w:val="0"/>
        <w:iCs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29A5FE5"/>
    <w:multiLevelType w:val="hybridMultilevel"/>
    <w:tmpl w:val="9550CCF8"/>
    <w:lvl w:ilvl="0" w:tplc="CAF48A98">
      <w:start w:val="1"/>
      <w:numFmt w:val="decimal"/>
      <w:lvlText w:val="%1."/>
      <w:lvlJc w:val="left"/>
      <w:pPr>
        <w:ind w:left="720" w:hanging="360"/>
      </w:pPr>
      <w:rPr>
        <w:rFonts w:ascii="Source Sans Pro" w:hAnsi="Source Sans Pro"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E2255F"/>
    <w:multiLevelType w:val="hybridMultilevel"/>
    <w:tmpl w:val="DD7C6A18"/>
    <w:lvl w:ilvl="0" w:tplc="947AB8A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1C6809"/>
    <w:multiLevelType w:val="hybridMultilevel"/>
    <w:tmpl w:val="D99A8E0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8343329"/>
    <w:multiLevelType w:val="hybridMultilevel"/>
    <w:tmpl w:val="CB449E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865377"/>
    <w:multiLevelType w:val="hybridMultilevel"/>
    <w:tmpl w:val="E5581AD6"/>
    <w:lvl w:ilvl="0" w:tplc="FA7E4B70">
      <w:start w:val="1"/>
      <w:numFmt w:val="decimal"/>
      <w:lvlText w:val="%1."/>
      <w:lvlJc w:val="left"/>
      <w:pPr>
        <w:ind w:left="720" w:hanging="360"/>
      </w:pPr>
      <w:rPr>
        <w:rFonts w:ascii="Source Sans Pro" w:hAnsi="Source Sans Pro" w:hint="default"/>
        <w:color w:val="000000" w:themeColor="text1"/>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735D42"/>
    <w:multiLevelType w:val="hybridMultilevel"/>
    <w:tmpl w:val="0854D27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15:restartNumberingAfterBreak="0">
    <w:nsid w:val="58C847D8"/>
    <w:multiLevelType w:val="hybridMultilevel"/>
    <w:tmpl w:val="24D6A0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C56583"/>
    <w:multiLevelType w:val="hybridMultilevel"/>
    <w:tmpl w:val="24D6A0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0C6C50"/>
    <w:multiLevelType w:val="hybridMultilevel"/>
    <w:tmpl w:val="09F670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06F4E9A"/>
    <w:multiLevelType w:val="hybridMultilevel"/>
    <w:tmpl w:val="5E905612"/>
    <w:lvl w:ilvl="0" w:tplc="9D08C32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2" w15:restartNumberingAfterBreak="0">
    <w:nsid w:val="60DF1603"/>
    <w:multiLevelType w:val="multilevel"/>
    <w:tmpl w:val="84AC2B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13E519B"/>
    <w:multiLevelType w:val="hybridMultilevel"/>
    <w:tmpl w:val="40E8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10426E"/>
    <w:multiLevelType w:val="hybridMultilevel"/>
    <w:tmpl w:val="40E8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DD660B"/>
    <w:multiLevelType w:val="hybridMultilevel"/>
    <w:tmpl w:val="F39672B8"/>
    <w:lvl w:ilvl="0" w:tplc="81AE4F02">
      <w:start w:val="1"/>
      <w:numFmt w:val="bullet"/>
      <w:lvlText w:val=""/>
      <w:lvlJc w:val="left"/>
      <w:pPr>
        <w:ind w:left="720" w:hanging="360"/>
      </w:pPr>
      <w:rPr>
        <w:rFonts w:ascii="Symbol" w:hAnsi="Symbol"/>
      </w:rPr>
    </w:lvl>
    <w:lvl w:ilvl="1" w:tplc="6520FCB2">
      <w:start w:val="1"/>
      <w:numFmt w:val="bullet"/>
      <w:lvlText w:val=""/>
      <w:lvlJc w:val="left"/>
      <w:pPr>
        <w:ind w:left="720" w:hanging="360"/>
      </w:pPr>
      <w:rPr>
        <w:rFonts w:ascii="Symbol" w:hAnsi="Symbol"/>
      </w:rPr>
    </w:lvl>
    <w:lvl w:ilvl="2" w:tplc="BD420FAC">
      <w:start w:val="1"/>
      <w:numFmt w:val="bullet"/>
      <w:lvlText w:val=""/>
      <w:lvlJc w:val="left"/>
      <w:pPr>
        <w:ind w:left="720" w:hanging="360"/>
      </w:pPr>
      <w:rPr>
        <w:rFonts w:ascii="Symbol" w:hAnsi="Symbol"/>
      </w:rPr>
    </w:lvl>
    <w:lvl w:ilvl="3" w:tplc="AE1E3B66">
      <w:start w:val="1"/>
      <w:numFmt w:val="bullet"/>
      <w:lvlText w:val=""/>
      <w:lvlJc w:val="left"/>
      <w:pPr>
        <w:ind w:left="720" w:hanging="360"/>
      </w:pPr>
      <w:rPr>
        <w:rFonts w:ascii="Symbol" w:hAnsi="Symbol"/>
      </w:rPr>
    </w:lvl>
    <w:lvl w:ilvl="4" w:tplc="3FAE6A88">
      <w:start w:val="1"/>
      <w:numFmt w:val="bullet"/>
      <w:lvlText w:val=""/>
      <w:lvlJc w:val="left"/>
      <w:pPr>
        <w:ind w:left="720" w:hanging="360"/>
      </w:pPr>
      <w:rPr>
        <w:rFonts w:ascii="Symbol" w:hAnsi="Symbol"/>
      </w:rPr>
    </w:lvl>
    <w:lvl w:ilvl="5" w:tplc="7F4E7C36">
      <w:start w:val="1"/>
      <w:numFmt w:val="bullet"/>
      <w:lvlText w:val=""/>
      <w:lvlJc w:val="left"/>
      <w:pPr>
        <w:ind w:left="720" w:hanging="360"/>
      </w:pPr>
      <w:rPr>
        <w:rFonts w:ascii="Symbol" w:hAnsi="Symbol"/>
      </w:rPr>
    </w:lvl>
    <w:lvl w:ilvl="6" w:tplc="A198D272">
      <w:start w:val="1"/>
      <w:numFmt w:val="bullet"/>
      <w:lvlText w:val=""/>
      <w:lvlJc w:val="left"/>
      <w:pPr>
        <w:ind w:left="720" w:hanging="360"/>
      </w:pPr>
      <w:rPr>
        <w:rFonts w:ascii="Symbol" w:hAnsi="Symbol"/>
      </w:rPr>
    </w:lvl>
    <w:lvl w:ilvl="7" w:tplc="D69A7518">
      <w:start w:val="1"/>
      <w:numFmt w:val="bullet"/>
      <w:lvlText w:val=""/>
      <w:lvlJc w:val="left"/>
      <w:pPr>
        <w:ind w:left="720" w:hanging="360"/>
      </w:pPr>
      <w:rPr>
        <w:rFonts w:ascii="Symbol" w:hAnsi="Symbol"/>
      </w:rPr>
    </w:lvl>
    <w:lvl w:ilvl="8" w:tplc="9DE6E998">
      <w:start w:val="1"/>
      <w:numFmt w:val="bullet"/>
      <w:lvlText w:val=""/>
      <w:lvlJc w:val="left"/>
      <w:pPr>
        <w:ind w:left="720" w:hanging="360"/>
      </w:pPr>
      <w:rPr>
        <w:rFonts w:ascii="Symbol" w:hAnsi="Symbol"/>
      </w:rPr>
    </w:lvl>
  </w:abstractNum>
  <w:abstractNum w:abstractNumId="46" w15:restartNumberingAfterBreak="0">
    <w:nsid w:val="6A686FD9"/>
    <w:multiLevelType w:val="hybridMultilevel"/>
    <w:tmpl w:val="437AF5A8"/>
    <w:lvl w:ilvl="0" w:tplc="BA4A338C">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C9D69332">
      <w:start w:val="1"/>
      <w:numFmt w:val="decimal"/>
      <w:lvlText w:val="%4."/>
      <w:lvlJc w:val="left"/>
      <w:pPr>
        <w:ind w:left="2803" w:hanging="360"/>
      </w:pPr>
      <w:rPr>
        <w:rFonts w:ascii="Times New Roman" w:hAnsi="Times New Roman" w:cs="Times New Roman" w:hint="default"/>
        <w:b w:val="0"/>
        <w:bCs/>
        <w:sz w:val="24"/>
        <w:szCs w:val="24"/>
      </w:r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47" w15:restartNumberingAfterBreak="0">
    <w:nsid w:val="6B8A620F"/>
    <w:multiLevelType w:val="hybridMultilevel"/>
    <w:tmpl w:val="4DF632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6BE164EA"/>
    <w:multiLevelType w:val="hybridMultilevel"/>
    <w:tmpl w:val="67161128"/>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9" w15:restartNumberingAfterBreak="0">
    <w:nsid w:val="6CA37A71"/>
    <w:multiLevelType w:val="hybridMultilevel"/>
    <w:tmpl w:val="01764A0E"/>
    <w:lvl w:ilvl="0" w:tplc="748E06BC">
      <w:start w:val="1"/>
      <w:numFmt w:val="lowerLetter"/>
      <w:lvlText w:val="%1)"/>
      <w:lvlJc w:val="left"/>
      <w:pPr>
        <w:ind w:left="862" w:hanging="360"/>
      </w:pPr>
      <w:rPr>
        <w:i w:val="0"/>
        <w:iCs w:val="0"/>
      </w:rPr>
    </w:lvl>
    <w:lvl w:ilvl="1" w:tplc="C74060BE">
      <w:start w:val="1"/>
      <w:numFmt w:val="bullet"/>
      <w:lvlText w:val="•"/>
      <w:lvlJc w:val="left"/>
      <w:pPr>
        <w:ind w:left="1582" w:hanging="360"/>
      </w:pPr>
      <w:rPr>
        <w:rFonts w:ascii="Cambria" w:eastAsia="Times New Roman" w:hAnsi="Cambria" w:cs="Times New Roman"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0" w15:restartNumberingAfterBreak="0">
    <w:nsid w:val="6CAE17BA"/>
    <w:multiLevelType w:val="hybridMultilevel"/>
    <w:tmpl w:val="95F2CF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F7875"/>
    <w:multiLevelType w:val="hybridMultilevel"/>
    <w:tmpl w:val="2D90699C"/>
    <w:lvl w:ilvl="0" w:tplc="3E4C45C4">
      <w:start w:val="1"/>
      <w:numFmt w:val="decimal"/>
      <w:lvlText w:val="%1."/>
      <w:lvlJc w:val="left"/>
      <w:pPr>
        <w:ind w:left="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22C8F2">
      <w:start w:val="1"/>
      <w:numFmt w:val="lowerLetter"/>
      <w:lvlText w:val="%2)"/>
      <w:lvlJc w:val="left"/>
      <w:pPr>
        <w:ind w:left="720" w:hanging="360"/>
      </w:pPr>
      <w:rPr>
        <w:rFonts w:ascii="Source Sans Pro" w:eastAsia="Times New Roman" w:hAnsi="Source Sans Pro" w:cs="Times New Roman"/>
      </w:rPr>
    </w:lvl>
    <w:lvl w:ilvl="2" w:tplc="49A008E8">
      <w:start w:val="1"/>
      <w:numFmt w:val="lowerRoman"/>
      <w:lvlText w:val="%3"/>
      <w:lvlJc w:val="left"/>
      <w:pPr>
        <w:ind w:left="1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0C83F4">
      <w:start w:val="1"/>
      <w:numFmt w:val="decimal"/>
      <w:lvlText w:val="%4"/>
      <w:lvlJc w:val="left"/>
      <w:pPr>
        <w:ind w:left="2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4A657C">
      <w:start w:val="1"/>
      <w:numFmt w:val="lowerLetter"/>
      <w:lvlText w:val="%5"/>
      <w:lvlJc w:val="left"/>
      <w:pPr>
        <w:ind w:left="2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FA0DD2">
      <w:start w:val="1"/>
      <w:numFmt w:val="lowerRoman"/>
      <w:lvlText w:val="%6"/>
      <w:lvlJc w:val="left"/>
      <w:pPr>
        <w:ind w:left="3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647B30">
      <w:start w:val="1"/>
      <w:numFmt w:val="decimal"/>
      <w:lvlText w:val="%7"/>
      <w:lvlJc w:val="left"/>
      <w:pPr>
        <w:ind w:left="4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4A5220">
      <w:start w:val="1"/>
      <w:numFmt w:val="lowerLetter"/>
      <w:lvlText w:val="%8"/>
      <w:lvlJc w:val="left"/>
      <w:pPr>
        <w:ind w:left="50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AC251E">
      <w:start w:val="1"/>
      <w:numFmt w:val="lowerRoman"/>
      <w:lvlText w:val="%9"/>
      <w:lvlJc w:val="left"/>
      <w:pPr>
        <w:ind w:left="5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0EC5735"/>
    <w:multiLevelType w:val="hybridMultilevel"/>
    <w:tmpl w:val="69125F7E"/>
    <w:lvl w:ilvl="0" w:tplc="6DD4C976">
      <w:start w:val="1"/>
      <w:numFmt w:val="bullet"/>
      <w:lvlText w:val=""/>
      <w:lvlJc w:val="left"/>
      <w:pPr>
        <w:ind w:left="1494" w:hanging="360"/>
      </w:pPr>
      <w:rPr>
        <w:rFonts w:ascii="Symbol" w:hAnsi="Symbol" w:hint="default"/>
      </w:rPr>
    </w:lvl>
    <w:lvl w:ilvl="1" w:tplc="6DD4C976">
      <w:start w:val="1"/>
      <w:numFmt w:val="bullet"/>
      <w:lvlText w:val=""/>
      <w:lvlJc w:val="left"/>
      <w:pPr>
        <w:ind w:left="2214" w:hanging="360"/>
      </w:pPr>
      <w:rPr>
        <w:rFonts w:ascii="Symbol" w:hAnsi="Symbol"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3" w15:restartNumberingAfterBreak="0">
    <w:nsid w:val="7129106E"/>
    <w:multiLevelType w:val="hybridMultilevel"/>
    <w:tmpl w:val="AB902E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1BE4A3C"/>
    <w:multiLevelType w:val="multilevel"/>
    <w:tmpl w:val="AF144628"/>
    <w:styleLink w:val="Biecalista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1DE16B9"/>
    <w:multiLevelType w:val="multilevel"/>
    <w:tmpl w:val="F90001C2"/>
    <w:lvl w:ilvl="0">
      <w:start w:val="1"/>
      <w:numFmt w:val="decimal"/>
      <w:lvlText w:val="%1."/>
      <w:lvlJc w:val="left"/>
      <w:pPr>
        <w:ind w:left="360" w:hanging="360"/>
      </w:pPr>
      <w:rPr>
        <w:rFonts w:ascii="Source Sans Pro" w:hAnsi="Source Sans Pro" w:hint="default"/>
        <w:b/>
        <w:bCs/>
        <w:sz w:val="22"/>
        <w:szCs w:val="22"/>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b/>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7."/>
      <w:lvlJc w:val="left"/>
      <w:pPr>
        <w:ind w:left="2520" w:hanging="36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3305A40"/>
    <w:multiLevelType w:val="hybridMultilevel"/>
    <w:tmpl w:val="044656C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764F7C8B"/>
    <w:multiLevelType w:val="hybridMultilevel"/>
    <w:tmpl w:val="23828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72178F2"/>
    <w:multiLevelType w:val="hybridMultilevel"/>
    <w:tmpl w:val="3B86CF5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9" w15:restartNumberingAfterBreak="0">
    <w:nsid w:val="77D57D20"/>
    <w:multiLevelType w:val="hybridMultilevel"/>
    <w:tmpl w:val="980454EC"/>
    <w:lvl w:ilvl="0" w:tplc="4AD684A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5F0EAF"/>
    <w:multiLevelType w:val="hybridMultilevel"/>
    <w:tmpl w:val="DF80E0A8"/>
    <w:lvl w:ilvl="0" w:tplc="FFFFFFFF">
      <w:start w:val="1"/>
      <w:numFmt w:val="decimal"/>
      <w:lvlText w:val="%1."/>
      <w:lvlJc w:val="left"/>
      <w:pPr>
        <w:ind w:left="720" w:hanging="36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D4103B5"/>
    <w:multiLevelType w:val="hybridMultilevel"/>
    <w:tmpl w:val="C114A2B6"/>
    <w:lvl w:ilvl="0" w:tplc="C86C691A">
      <w:start w:val="1"/>
      <w:numFmt w:val="bullet"/>
      <w:lvlText w:val=""/>
      <w:lvlJc w:val="left"/>
      <w:pPr>
        <w:ind w:left="1996" w:hanging="360"/>
      </w:pPr>
      <w:rPr>
        <w:rFonts w:ascii="Symbol" w:hAnsi="Symbol" w:hint="default"/>
      </w:rPr>
    </w:lvl>
    <w:lvl w:ilvl="1" w:tplc="C86C691A">
      <w:start w:val="1"/>
      <w:numFmt w:val="bullet"/>
      <w:lvlText w:val=""/>
      <w:lvlJc w:val="left"/>
      <w:pPr>
        <w:ind w:left="1440" w:hanging="360"/>
      </w:pPr>
      <w:rPr>
        <w:rFonts w:ascii="Symbol" w:hAnsi="Symbol"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2063627990">
    <w:abstractNumId w:val="33"/>
  </w:num>
  <w:num w:numId="2" w16cid:durableId="1572352444">
    <w:abstractNumId w:val="43"/>
  </w:num>
  <w:num w:numId="3" w16cid:durableId="224339219">
    <w:abstractNumId w:val="32"/>
  </w:num>
  <w:num w:numId="4" w16cid:durableId="275407671">
    <w:abstractNumId w:val="56"/>
  </w:num>
  <w:num w:numId="5" w16cid:durableId="1825389145">
    <w:abstractNumId w:val="16"/>
  </w:num>
  <w:num w:numId="6" w16cid:durableId="1585457559">
    <w:abstractNumId w:val="26"/>
  </w:num>
  <w:num w:numId="7" w16cid:durableId="1982731864">
    <w:abstractNumId w:val="15"/>
  </w:num>
  <w:num w:numId="8" w16cid:durableId="478498817">
    <w:abstractNumId w:val="24"/>
  </w:num>
  <w:num w:numId="9" w16cid:durableId="328485339">
    <w:abstractNumId w:val="20"/>
  </w:num>
  <w:num w:numId="10" w16cid:durableId="2082603073">
    <w:abstractNumId w:val="42"/>
  </w:num>
  <w:num w:numId="11" w16cid:durableId="1787430741">
    <w:abstractNumId w:val="49"/>
  </w:num>
  <w:num w:numId="12" w16cid:durableId="118038790">
    <w:abstractNumId w:val="61"/>
  </w:num>
  <w:num w:numId="13" w16cid:durableId="948973621">
    <w:abstractNumId w:val="44"/>
  </w:num>
  <w:num w:numId="14" w16cid:durableId="784235494">
    <w:abstractNumId w:val="39"/>
  </w:num>
  <w:num w:numId="15" w16cid:durableId="578290461">
    <w:abstractNumId w:val="27"/>
  </w:num>
  <w:num w:numId="16" w16cid:durableId="1649551061">
    <w:abstractNumId w:val="21"/>
  </w:num>
  <w:num w:numId="17" w16cid:durableId="1331643908">
    <w:abstractNumId w:val="35"/>
  </w:num>
  <w:num w:numId="18" w16cid:durableId="1318609995">
    <w:abstractNumId w:val="38"/>
  </w:num>
  <w:num w:numId="19" w16cid:durableId="2115400573">
    <w:abstractNumId w:val="55"/>
  </w:num>
  <w:num w:numId="20" w16cid:durableId="2021078644">
    <w:abstractNumId w:val="40"/>
  </w:num>
  <w:num w:numId="21" w16cid:durableId="267087208">
    <w:abstractNumId w:val="13"/>
  </w:num>
  <w:num w:numId="22" w16cid:durableId="1217086215">
    <w:abstractNumId w:val="29"/>
  </w:num>
  <w:num w:numId="23" w16cid:durableId="1772041120">
    <w:abstractNumId w:val="37"/>
  </w:num>
  <w:num w:numId="24" w16cid:durableId="72821444">
    <w:abstractNumId w:val="36"/>
  </w:num>
  <w:num w:numId="25" w16cid:durableId="410078376">
    <w:abstractNumId w:val="60"/>
  </w:num>
  <w:num w:numId="26" w16cid:durableId="367681555">
    <w:abstractNumId w:val="28"/>
  </w:num>
  <w:num w:numId="27" w16cid:durableId="1106926787">
    <w:abstractNumId w:val="18"/>
  </w:num>
  <w:num w:numId="28" w16cid:durableId="404301634">
    <w:abstractNumId w:val="22"/>
  </w:num>
  <w:num w:numId="29" w16cid:durableId="736787246">
    <w:abstractNumId w:val="14"/>
  </w:num>
  <w:num w:numId="30" w16cid:durableId="1754936001">
    <w:abstractNumId w:val="34"/>
  </w:num>
  <w:num w:numId="31" w16cid:durableId="1533960134">
    <w:abstractNumId w:val="54"/>
  </w:num>
  <w:num w:numId="32" w16cid:durableId="1228565031">
    <w:abstractNumId w:val="31"/>
  </w:num>
  <w:num w:numId="33" w16cid:durableId="1936590827">
    <w:abstractNumId w:val="57"/>
  </w:num>
  <w:num w:numId="34" w16cid:durableId="1539127727">
    <w:abstractNumId w:val="59"/>
  </w:num>
  <w:num w:numId="35" w16cid:durableId="1758287457">
    <w:abstractNumId w:val="58"/>
  </w:num>
  <w:num w:numId="36" w16cid:durableId="1079520405">
    <w:abstractNumId w:val="51"/>
  </w:num>
  <w:num w:numId="37" w16cid:durableId="1153987966">
    <w:abstractNumId w:val="11"/>
  </w:num>
  <w:num w:numId="38" w16cid:durableId="846989861">
    <w:abstractNumId w:val="25"/>
  </w:num>
  <w:num w:numId="39" w16cid:durableId="222177144">
    <w:abstractNumId w:val="30"/>
  </w:num>
  <w:num w:numId="40" w16cid:durableId="253981513">
    <w:abstractNumId w:val="52"/>
  </w:num>
  <w:num w:numId="41" w16cid:durableId="1063336500">
    <w:abstractNumId w:val="48"/>
  </w:num>
  <w:num w:numId="42" w16cid:durableId="1243682362">
    <w:abstractNumId w:val="8"/>
  </w:num>
  <w:num w:numId="43" w16cid:durableId="363403611">
    <w:abstractNumId w:val="9"/>
  </w:num>
  <w:num w:numId="44" w16cid:durableId="1442872232">
    <w:abstractNumId w:val="47"/>
  </w:num>
  <w:num w:numId="45" w16cid:durableId="222833770">
    <w:abstractNumId w:val="12"/>
  </w:num>
  <w:num w:numId="46" w16cid:durableId="820927199">
    <w:abstractNumId w:val="45"/>
  </w:num>
  <w:num w:numId="47" w16cid:durableId="2006981206">
    <w:abstractNumId w:val="6"/>
  </w:num>
  <w:num w:numId="48" w16cid:durableId="637538313">
    <w:abstractNumId w:val="23"/>
  </w:num>
  <w:num w:numId="49" w16cid:durableId="656887871">
    <w:abstractNumId w:val="5"/>
  </w:num>
  <w:num w:numId="50" w16cid:durableId="1453085631">
    <w:abstractNumId w:val="50"/>
  </w:num>
  <w:num w:numId="51" w16cid:durableId="282077507">
    <w:abstractNumId w:val="19"/>
  </w:num>
  <w:num w:numId="52" w16cid:durableId="1777825482">
    <w:abstractNumId w:val="53"/>
  </w:num>
  <w:num w:numId="53" w16cid:durableId="4418065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40395485">
    <w:abstractNumId w:val="46"/>
  </w:num>
  <w:num w:numId="55" w16cid:durableId="194852057">
    <w:abstractNumId w:val="7"/>
  </w:num>
  <w:num w:numId="56" w16cid:durableId="680205055">
    <w:abstractNumId w:val="10"/>
  </w:num>
  <w:num w:numId="57" w16cid:durableId="1809976297">
    <w:abstractNumId w:val="1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B04"/>
    <w:rsid w:val="00000657"/>
    <w:rsid w:val="00001464"/>
    <w:rsid w:val="0000223B"/>
    <w:rsid w:val="0000235F"/>
    <w:rsid w:val="000025FC"/>
    <w:rsid w:val="000027C9"/>
    <w:rsid w:val="00002C9E"/>
    <w:rsid w:val="000033F7"/>
    <w:rsid w:val="00003EF2"/>
    <w:rsid w:val="00004324"/>
    <w:rsid w:val="0000529C"/>
    <w:rsid w:val="000058BE"/>
    <w:rsid w:val="00005A82"/>
    <w:rsid w:val="00006185"/>
    <w:rsid w:val="0000651C"/>
    <w:rsid w:val="00006753"/>
    <w:rsid w:val="0000713F"/>
    <w:rsid w:val="000077F7"/>
    <w:rsid w:val="00007FA3"/>
    <w:rsid w:val="00007FF6"/>
    <w:rsid w:val="00010190"/>
    <w:rsid w:val="000108F7"/>
    <w:rsid w:val="00011254"/>
    <w:rsid w:val="0001208D"/>
    <w:rsid w:val="00012348"/>
    <w:rsid w:val="00012808"/>
    <w:rsid w:val="00012906"/>
    <w:rsid w:val="0001400F"/>
    <w:rsid w:val="000143D7"/>
    <w:rsid w:val="00014DEB"/>
    <w:rsid w:val="0001504D"/>
    <w:rsid w:val="000159B3"/>
    <w:rsid w:val="00015BDE"/>
    <w:rsid w:val="00016500"/>
    <w:rsid w:val="00016FF2"/>
    <w:rsid w:val="0001737D"/>
    <w:rsid w:val="000200D7"/>
    <w:rsid w:val="00020C3B"/>
    <w:rsid w:val="00021291"/>
    <w:rsid w:val="0002153E"/>
    <w:rsid w:val="00021702"/>
    <w:rsid w:val="00021CFE"/>
    <w:rsid w:val="00022448"/>
    <w:rsid w:val="0002265D"/>
    <w:rsid w:val="00022726"/>
    <w:rsid w:val="00022B7A"/>
    <w:rsid w:val="000231A3"/>
    <w:rsid w:val="00023332"/>
    <w:rsid w:val="0002374B"/>
    <w:rsid w:val="00023C6E"/>
    <w:rsid w:val="00025449"/>
    <w:rsid w:val="000256F4"/>
    <w:rsid w:val="0002573B"/>
    <w:rsid w:val="000257BD"/>
    <w:rsid w:val="00025A54"/>
    <w:rsid w:val="00026351"/>
    <w:rsid w:val="00026C63"/>
    <w:rsid w:val="00027A9C"/>
    <w:rsid w:val="00027F5A"/>
    <w:rsid w:val="00027FC9"/>
    <w:rsid w:val="00030032"/>
    <w:rsid w:val="000302D1"/>
    <w:rsid w:val="0003095B"/>
    <w:rsid w:val="00032397"/>
    <w:rsid w:val="00033386"/>
    <w:rsid w:val="000333D0"/>
    <w:rsid w:val="00035FFC"/>
    <w:rsid w:val="00036100"/>
    <w:rsid w:val="000362F3"/>
    <w:rsid w:val="00037583"/>
    <w:rsid w:val="0003770C"/>
    <w:rsid w:val="0004032B"/>
    <w:rsid w:val="00040709"/>
    <w:rsid w:val="0004111D"/>
    <w:rsid w:val="0004161A"/>
    <w:rsid w:val="00041621"/>
    <w:rsid w:val="00041FEA"/>
    <w:rsid w:val="000420CC"/>
    <w:rsid w:val="00042163"/>
    <w:rsid w:val="000423CC"/>
    <w:rsid w:val="00042BD8"/>
    <w:rsid w:val="00044887"/>
    <w:rsid w:val="00045335"/>
    <w:rsid w:val="000455F1"/>
    <w:rsid w:val="00045732"/>
    <w:rsid w:val="000458A5"/>
    <w:rsid w:val="0004712C"/>
    <w:rsid w:val="000471E6"/>
    <w:rsid w:val="000475B3"/>
    <w:rsid w:val="00047D67"/>
    <w:rsid w:val="00050746"/>
    <w:rsid w:val="0005188F"/>
    <w:rsid w:val="00051D7B"/>
    <w:rsid w:val="000520C9"/>
    <w:rsid w:val="0005268E"/>
    <w:rsid w:val="000533C3"/>
    <w:rsid w:val="000536F7"/>
    <w:rsid w:val="00053CC3"/>
    <w:rsid w:val="00053F2F"/>
    <w:rsid w:val="00054D3C"/>
    <w:rsid w:val="00054EEC"/>
    <w:rsid w:val="0005532E"/>
    <w:rsid w:val="000568F1"/>
    <w:rsid w:val="00056EF8"/>
    <w:rsid w:val="00057119"/>
    <w:rsid w:val="00057635"/>
    <w:rsid w:val="000578A5"/>
    <w:rsid w:val="00057DA5"/>
    <w:rsid w:val="00057E16"/>
    <w:rsid w:val="00060676"/>
    <w:rsid w:val="00061BCF"/>
    <w:rsid w:val="000623CE"/>
    <w:rsid w:val="0006252E"/>
    <w:rsid w:val="000635BE"/>
    <w:rsid w:val="000635F3"/>
    <w:rsid w:val="000638A1"/>
    <w:rsid w:val="000640A6"/>
    <w:rsid w:val="000645AB"/>
    <w:rsid w:val="000648A8"/>
    <w:rsid w:val="0006499D"/>
    <w:rsid w:val="00064BE0"/>
    <w:rsid w:val="00065240"/>
    <w:rsid w:val="0006606C"/>
    <w:rsid w:val="000660A7"/>
    <w:rsid w:val="000663F8"/>
    <w:rsid w:val="000664D1"/>
    <w:rsid w:val="000665CB"/>
    <w:rsid w:val="000675E5"/>
    <w:rsid w:val="000679D4"/>
    <w:rsid w:val="00070037"/>
    <w:rsid w:val="00070419"/>
    <w:rsid w:val="000709B3"/>
    <w:rsid w:val="00071418"/>
    <w:rsid w:val="00071AB7"/>
    <w:rsid w:val="00071D8B"/>
    <w:rsid w:val="000726D2"/>
    <w:rsid w:val="000728FB"/>
    <w:rsid w:val="00072A0C"/>
    <w:rsid w:val="00072D90"/>
    <w:rsid w:val="0007360C"/>
    <w:rsid w:val="00073869"/>
    <w:rsid w:val="0007491A"/>
    <w:rsid w:val="00074989"/>
    <w:rsid w:val="00074D34"/>
    <w:rsid w:val="000753D5"/>
    <w:rsid w:val="00075F14"/>
    <w:rsid w:val="00076455"/>
    <w:rsid w:val="0007758F"/>
    <w:rsid w:val="00080710"/>
    <w:rsid w:val="00080A6E"/>
    <w:rsid w:val="00081179"/>
    <w:rsid w:val="0008176C"/>
    <w:rsid w:val="00081AC1"/>
    <w:rsid w:val="00081C3A"/>
    <w:rsid w:val="000820C4"/>
    <w:rsid w:val="000826AE"/>
    <w:rsid w:val="000827C0"/>
    <w:rsid w:val="00083802"/>
    <w:rsid w:val="00083807"/>
    <w:rsid w:val="0008406F"/>
    <w:rsid w:val="00084C0E"/>
    <w:rsid w:val="00084CC4"/>
    <w:rsid w:val="00085046"/>
    <w:rsid w:val="000850A9"/>
    <w:rsid w:val="000853D8"/>
    <w:rsid w:val="0008590C"/>
    <w:rsid w:val="0008660A"/>
    <w:rsid w:val="00090184"/>
    <w:rsid w:val="0009093E"/>
    <w:rsid w:val="00090C4B"/>
    <w:rsid w:val="00090CEE"/>
    <w:rsid w:val="00091830"/>
    <w:rsid w:val="00091C11"/>
    <w:rsid w:val="0009238E"/>
    <w:rsid w:val="00092A3E"/>
    <w:rsid w:val="00092AE1"/>
    <w:rsid w:val="00092BC3"/>
    <w:rsid w:val="00092FA6"/>
    <w:rsid w:val="00093189"/>
    <w:rsid w:val="00093E24"/>
    <w:rsid w:val="000958A6"/>
    <w:rsid w:val="00096514"/>
    <w:rsid w:val="00096A4B"/>
    <w:rsid w:val="00096EB6"/>
    <w:rsid w:val="00097719"/>
    <w:rsid w:val="00097961"/>
    <w:rsid w:val="00097E1B"/>
    <w:rsid w:val="000A0A3C"/>
    <w:rsid w:val="000A11C1"/>
    <w:rsid w:val="000A1A26"/>
    <w:rsid w:val="000A1C64"/>
    <w:rsid w:val="000A1E31"/>
    <w:rsid w:val="000A296E"/>
    <w:rsid w:val="000A31C3"/>
    <w:rsid w:val="000A31E5"/>
    <w:rsid w:val="000A32DB"/>
    <w:rsid w:val="000A3B42"/>
    <w:rsid w:val="000A42E4"/>
    <w:rsid w:val="000A586C"/>
    <w:rsid w:val="000A66E0"/>
    <w:rsid w:val="000A68AF"/>
    <w:rsid w:val="000A781C"/>
    <w:rsid w:val="000A7AD5"/>
    <w:rsid w:val="000A7DEA"/>
    <w:rsid w:val="000B023E"/>
    <w:rsid w:val="000B029C"/>
    <w:rsid w:val="000B0332"/>
    <w:rsid w:val="000B04C7"/>
    <w:rsid w:val="000B0DF5"/>
    <w:rsid w:val="000B1568"/>
    <w:rsid w:val="000B1D8D"/>
    <w:rsid w:val="000B248C"/>
    <w:rsid w:val="000B2B8D"/>
    <w:rsid w:val="000B324D"/>
    <w:rsid w:val="000B419B"/>
    <w:rsid w:val="000B4C43"/>
    <w:rsid w:val="000B5368"/>
    <w:rsid w:val="000B5E8D"/>
    <w:rsid w:val="000B64A1"/>
    <w:rsid w:val="000B64E8"/>
    <w:rsid w:val="000B66E5"/>
    <w:rsid w:val="000B671E"/>
    <w:rsid w:val="000B6EFB"/>
    <w:rsid w:val="000B73A1"/>
    <w:rsid w:val="000B7431"/>
    <w:rsid w:val="000B7939"/>
    <w:rsid w:val="000B7F34"/>
    <w:rsid w:val="000C09B3"/>
    <w:rsid w:val="000C0A66"/>
    <w:rsid w:val="000C11CC"/>
    <w:rsid w:val="000C1AB0"/>
    <w:rsid w:val="000C1AFD"/>
    <w:rsid w:val="000C1CAA"/>
    <w:rsid w:val="000C27F8"/>
    <w:rsid w:val="000C2C93"/>
    <w:rsid w:val="000C31C8"/>
    <w:rsid w:val="000C31EC"/>
    <w:rsid w:val="000C41E3"/>
    <w:rsid w:val="000C5391"/>
    <w:rsid w:val="000C5DEF"/>
    <w:rsid w:val="000C71E2"/>
    <w:rsid w:val="000C7C52"/>
    <w:rsid w:val="000D04D1"/>
    <w:rsid w:val="000D0E6F"/>
    <w:rsid w:val="000D0F87"/>
    <w:rsid w:val="000D1E53"/>
    <w:rsid w:val="000D2A57"/>
    <w:rsid w:val="000D2A61"/>
    <w:rsid w:val="000D332C"/>
    <w:rsid w:val="000D33C4"/>
    <w:rsid w:val="000D3493"/>
    <w:rsid w:val="000D357A"/>
    <w:rsid w:val="000D35D3"/>
    <w:rsid w:val="000D4106"/>
    <w:rsid w:val="000D4A82"/>
    <w:rsid w:val="000D5640"/>
    <w:rsid w:val="000D5670"/>
    <w:rsid w:val="000D6666"/>
    <w:rsid w:val="000D6732"/>
    <w:rsid w:val="000D6768"/>
    <w:rsid w:val="000D6FC0"/>
    <w:rsid w:val="000D7EEC"/>
    <w:rsid w:val="000E0BEE"/>
    <w:rsid w:val="000E1181"/>
    <w:rsid w:val="000E13EC"/>
    <w:rsid w:val="000E17C5"/>
    <w:rsid w:val="000E17E4"/>
    <w:rsid w:val="000E1FA4"/>
    <w:rsid w:val="000E29BE"/>
    <w:rsid w:val="000E3E12"/>
    <w:rsid w:val="000E420B"/>
    <w:rsid w:val="000E4499"/>
    <w:rsid w:val="000E44EE"/>
    <w:rsid w:val="000E5B69"/>
    <w:rsid w:val="000E5C21"/>
    <w:rsid w:val="000E5EAE"/>
    <w:rsid w:val="000E74C7"/>
    <w:rsid w:val="000F02D2"/>
    <w:rsid w:val="000F09B5"/>
    <w:rsid w:val="000F1589"/>
    <w:rsid w:val="000F1A4A"/>
    <w:rsid w:val="000F1BA3"/>
    <w:rsid w:val="000F3230"/>
    <w:rsid w:val="000F36F8"/>
    <w:rsid w:val="000F482C"/>
    <w:rsid w:val="000F4904"/>
    <w:rsid w:val="000F4E7D"/>
    <w:rsid w:val="000F53AD"/>
    <w:rsid w:val="000F61FA"/>
    <w:rsid w:val="000F68A6"/>
    <w:rsid w:val="000F6B03"/>
    <w:rsid w:val="000F706B"/>
    <w:rsid w:val="000F729F"/>
    <w:rsid w:val="000F73A2"/>
    <w:rsid w:val="000F7CDC"/>
    <w:rsid w:val="00100285"/>
    <w:rsid w:val="0010046C"/>
    <w:rsid w:val="00100B0A"/>
    <w:rsid w:val="00100D28"/>
    <w:rsid w:val="001010A7"/>
    <w:rsid w:val="00101A0D"/>
    <w:rsid w:val="00101FCC"/>
    <w:rsid w:val="00102110"/>
    <w:rsid w:val="001023CE"/>
    <w:rsid w:val="001024D4"/>
    <w:rsid w:val="001025FD"/>
    <w:rsid w:val="0010263B"/>
    <w:rsid w:val="00102EAE"/>
    <w:rsid w:val="00102F96"/>
    <w:rsid w:val="0010304E"/>
    <w:rsid w:val="001030D8"/>
    <w:rsid w:val="00103490"/>
    <w:rsid w:val="00103ABF"/>
    <w:rsid w:val="00103C2D"/>
    <w:rsid w:val="00103C37"/>
    <w:rsid w:val="00103C86"/>
    <w:rsid w:val="001042D1"/>
    <w:rsid w:val="00104D3D"/>
    <w:rsid w:val="00104F36"/>
    <w:rsid w:val="001050CB"/>
    <w:rsid w:val="00105347"/>
    <w:rsid w:val="001062AD"/>
    <w:rsid w:val="00106523"/>
    <w:rsid w:val="001071C6"/>
    <w:rsid w:val="00110235"/>
    <w:rsid w:val="001103C4"/>
    <w:rsid w:val="00110721"/>
    <w:rsid w:val="00111DE6"/>
    <w:rsid w:val="00112841"/>
    <w:rsid w:val="001128D6"/>
    <w:rsid w:val="00112D20"/>
    <w:rsid w:val="001135EC"/>
    <w:rsid w:val="0011395F"/>
    <w:rsid w:val="00114553"/>
    <w:rsid w:val="00114BA4"/>
    <w:rsid w:val="00115206"/>
    <w:rsid w:val="00115733"/>
    <w:rsid w:val="0011640B"/>
    <w:rsid w:val="00116AF9"/>
    <w:rsid w:val="00116B77"/>
    <w:rsid w:val="0011708D"/>
    <w:rsid w:val="00117F97"/>
    <w:rsid w:val="001200E9"/>
    <w:rsid w:val="00120765"/>
    <w:rsid w:val="00120A30"/>
    <w:rsid w:val="00120ADB"/>
    <w:rsid w:val="00120C4E"/>
    <w:rsid w:val="001210FA"/>
    <w:rsid w:val="00121CF6"/>
    <w:rsid w:val="00122467"/>
    <w:rsid w:val="00123328"/>
    <w:rsid w:val="001238BC"/>
    <w:rsid w:val="001240D2"/>
    <w:rsid w:val="00124ABB"/>
    <w:rsid w:val="0012508A"/>
    <w:rsid w:val="001251EC"/>
    <w:rsid w:val="00125449"/>
    <w:rsid w:val="00125525"/>
    <w:rsid w:val="00125B9A"/>
    <w:rsid w:val="00125E21"/>
    <w:rsid w:val="0012624C"/>
    <w:rsid w:val="00126571"/>
    <w:rsid w:val="001277E2"/>
    <w:rsid w:val="001278F1"/>
    <w:rsid w:val="00127E8E"/>
    <w:rsid w:val="0013081D"/>
    <w:rsid w:val="001309C2"/>
    <w:rsid w:val="00130EDC"/>
    <w:rsid w:val="0013184F"/>
    <w:rsid w:val="00131A0F"/>
    <w:rsid w:val="00131BAE"/>
    <w:rsid w:val="00131D2A"/>
    <w:rsid w:val="00132528"/>
    <w:rsid w:val="001326D4"/>
    <w:rsid w:val="00132C78"/>
    <w:rsid w:val="00132CA5"/>
    <w:rsid w:val="00132D95"/>
    <w:rsid w:val="00133932"/>
    <w:rsid w:val="00133B72"/>
    <w:rsid w:val="00134658"/>
    <w:rsid w:val="00134C98"/>
    <w:rsid w:val="001359AA"/>
    <w:rsid w:val="00135DD1"/>
    <w:rsid w:val="00135F55"/>
    <w:rsid w:val="00137163"/>
    <w:rsid w:val="001374FA"/>
    <w:rsid w:val="00137C17"/>
    <w:rsid w:val="00137EA5"/>
    <w:rsid w:val="001402B0"/>
    <w:rsid w:val="00140759"/>
    <w:rsid w:val="00140998"/>
    <w:rsid w:val="00140ADB"/>
    <w:rsid w:val="001413F0"/>
    <w:rsid w:val="00141AFE"/>
    <w:rsid w:val="00143265"/>
    <w:rsid w:val="001439AD"/>
    <w:rsid w:val="00143FB3"/>
    <w:rsid w:val="00143FBB"/>
    <w:rsid w:val="00144149"/>
    <w:rsid w:val="00144170"/>
    <w:rsid w:val="00144384"/>
    <w:rsid w:val="001446BA"/>
    <w:rsid w:val="001447C5"/>
    <w:rsid w:val="00144AEB"/>
    <w:rsid w:val="00144CD6"/>
    <w:rsid w:val="00144D02"/>
    <w:rsid w:val="00144D73"/>
    <w:rsid w:val="001450E7"/>
    <w:rsid w:val="001459AF"/>
    <w:rsid w:val="00145AD6"/>
    <w:rsid w:val="00145C25"/>
    <w:rsid w:val="00145CA6"/>
    <w:rsid w:val="00145F9C"/>
    <w:rsid w:val="00147543"/>
    <w:rsid w:val="00147556"/>
    <w:rsid w:val="00147A8B"/>
    <w:rsid w:val="0015001C"/>
    <w:rsid w:val="00150C46"/>
    <w:rsid w:val="001510A5"/>
    <w:rsid w:val="00151CC3"/>
    <w:rsid w:val="001526A4"/>
    <w:rsid w:val="001529E3"/>
    <w:rsid w:val="00152BC3"/>
    <w:rsid w:val="00153508"/>
    <w:rsid w:val="00154877"/>
    <w:rsid w:val="00154A61"/>
    <w:rsid w:val="00154A7F"/>
    <w:rsid w:val="00154ED4"/>
    <w:rsid w:val="00155313"/>
    <w:rsid w:val="00155803"/>
    <w:rsid w:val="0015657D"/>
    <w:rsid w:val="00156BA5"/>
    <w:rsid w:val="00156D9A"/>
    <w:rsid w:val="001604E6"/>
    <w:rsid w:val="00160B00"/>
    <w:rsid w:val="00160F56"/>
    <w:rsid w:val="00162609"/>
    <w:rsid w:val="00162D9D"/>
    <w:rsid w:val="00162F22"/>
    <w:rsid w:val="00162F3C"/>
    <w:rsid w:val="00163131"/>
    <w:rsid w:val="001634F5"/>
    <w:rsid w:val="00164162"/>
    <w:rsid w:val="001646E5"/>
    <w:rsid w:val="00164734"/>
    <w:rsid w:val="00164A38"/>
    <w:rsid w:val="00164B25"/>
    <w:rsid w:val="0016513A"/>
    <w:rsid w:val="001652A7"/>
    <w:rsid w:val="001656B5"/>
    <w:rsid w:val="00165ADC"/>
    <w:rsid w:val="00165BF4"/>
    <w:rsid w:val="0016668F"/>
    <w:rsid w:val="001669B1"/>
    <w:rsid w:val="001709B1"/>
    <w:rsid w:val="00171D91"/>
    <w:rsid w:val="00172334"/>
    <w:rsid w:val="0017236A"/>
    <w:rsid w:val="001728A5"/>
    <w:rsid w:val="001728AE"/>
    <w:rsid w:val="00172AE9"/>
    <w:rsid w:val="001730E3"/>
    <w:rsid w:val="00174609"/>
    <w:rsid w:val="001748F4"/>
    <w:rsid w:val="00174AAE"/>
    <w:rsid w:val="00174AE6"/>
    <w:rsid w:val="001758A6"/>
    <w:rsid w:val="00175A34"/>
    <w:rsid w:val="001760B4"/>
    <w:rsid w:val="00176B81"/>
    <w:rsid w:val="00177009"/>
    <w:rsid w:val="001775E0"/>
    <w:rsid w:val="00181B40"/>
    <w:rsid w:val="00181F66"/>
    <w:rsid w:val="00182477"/>
    <w:rsid w:val="00182DB6"/>
    <w:rsid w:val="00183164"/>
    <w:rsid w:val="00183727"/>
    <w:rsid w:val="00183D38"/>
    <w:rsid w:val="00183E43"/>
    <w:rsid w:val="001840BC"/>
    <w:rsid w:val="0018429C"/>
    <w:rsid w:val="00184892"/>
    <w:rsid w:val="00184A75"/>
    <w:rsid w:val="00184FA9"/>
    <w:rsid w:val="001852AF"/>
    <w:rsid w:val="0018532A"/>
    <w:rsid w:val="00185562"/>
    <w:rsid w:val="00185AC1"/>
    <w:rsid w:val="001860D9"/>
    <w:rsid w:val="00186592"/>
    <w:rsid w:val="001866CA"/>
    <w:rsid w:val="00186807"/>
    <w:rsid w:val="001870DC"/>
    <w:rsid w:val="001900A8"/>
    <w:rsid w:val="001901FF"/>
    <w:rsid w:val="0019090B"/>
    <w:rsid w:val="00190A81"/>
    <w:rsid w:val="00191982"/>
    <w:rsid w:val="001920D4"/>
    <w:rsid w:val="0019289A"/>
    <w:rsid w:val="00192C49"/>
    <w:rsid w:val="00194605"/>
    <w:rsid w:val="00195DC8"/>
    <w:rsid w:val="00196217"/>
    <w:rsid w:val="00196511"/>
    <w:rsid w:val="00197979"/>
    <w:rsid w:val="001A0029"/>
    <w:rsid w:val="001A059E"/>
    <w:rsid w:val="001A0EB6"/>
    <w:rsid w:val="001A12A7"/>
    <w:rsid w:val="001A2052"/>
    <w:rsid w:val="001A2B6D"/>
    <w:rsid w:val="001A31D5"/>
    <w:rsid w:val="001A335F"/>
    <w:rsid w:val="001A3BF0"/>
    <w:rsid w:val="001A40F7"/>
    <w:rsid w:val="001A458B"/>
    <w:rsid w:val="001A47F8"/>
    <w:rsid w:val="001A5D50"/>
    <w:rsid w:val="001A64B2"/>
    <w:rsid w:val="001A759F"/>
    <w:rsid w:val="001A78D0"/>
    <w:rsid w:val="001A78D3"/>
    <w:rsid w:val="001A7E0E"/>
    <w:rsid w:val="001B0EAA"/>
    <w:rsid w:val="001B1392"/>
    <w:rsid w:val="001B13F6"/>
    <w:rsid w:val="001B1452"/>
    <w:rsid w:val="001B19A9"/>
    <w:rsid w:val="001B382B"/>
    <w:rsid w:val="001B3B0C"/>
    <w:rsid w:val="001B3C2A"/>
    <w:rsid w:val="001B598F"/>
    <w:rsid w:val="001B6799"/>
    <w:rsid w:val="001B6D3A"/>
    <w:rsid w:val="001B6DB0"/>
    <w:rsid w:val="001B7460"/>
    <w:rsid w:val="001B74E9"/>
    <w:rsid w:val="001B7A36"/>
    <w:rsid w:val="001C0190"/>
    <w:rsid w:val="001C2410"/>
    <w:rsid w:val="001C3078"/>
    <w:rsid w:val="001C45E0"/>
    <w:rsid w:val="001C48D7"/>
    <w:rsid w:val="001C65E2"/>
    <w:rsid w:val="001C66BD"/>
    <w:rsid w:val="001C6CCD"/>
    <w:rsid w:val="001D0B45"/>
    <w:rsid w:val="001D0C10"/>
    <w:rsid w:val="001D0E10"/>
    <w:rsid w:val="001D1313"/>
    <w:rsid w:val="001D17EC"/>
    <w:rsid w:val="001D1854"/>
    <w:rsid w:val="001D1A85"/>
    <w:rsid w:val="001D1ED8"/>
    <w:rsid w:val="001D2157"/>
    <w:rsid w:val="001D288A"/>
    <w:rsid w:val="001D28F2"/>
    <w:rsid w:val="001D3512"/>
    <w:rsid w:val="001D3D84"/>
    <w:rsid w:val="001D3FCA"/>
    <w:rsid w:val="001D43F1"/>
    <w:rsid w:val="001D4A69"/>
    <w:rsid w:val="001D5656"/>
    <w:rsid w:val="001D5693"/>
    <w:rsid w:val="001D57F4"/>
    <w:rsid w:val="001D5988"/>
    <w:rsid w:val="001D5BB4"/>
    <w:rsid w:val="001D5CAE"/>
    <w:rsid w:val="001D64C5"/>
    <w:rsid w:val="001D7044"/>
    <w:rsid w:val="001D72E4"/>
    <w:rsid w:val="001D74D1"/>
    <w:rsid w:val="001D7A4D"/>
    <w:rsid w:val="001D7DF6"/>
    <w:rsid w:val="001E0635"/>
    <w:rsid w:val="001E14A8"/>
    <w:rsid w:val="001E1F3A"/>
    <w:rsid w:val="001E255C"/>
    <w:rsid w:val="001E2B33"/>
    <w:rsid w:val="001E2F91"/>
    <w:rsid w:val="001E2FA4"/>
    <w:rsid w:val="001E392F"/>
    <w:rsid w:val="001E3C36"/>
    <w:rsid w:val="001E40C2"/>
    <w:rsid w:val="001E4413"/>
    <w:rsid w:val="001E59B3"/>
    <w:rsid w:val="001E59D9"/>
    <w:rsid w:val="001E640D"/>
    <w:rsid w:val="001E6567"/>
    <w:rsid w:val="001E6B4A"/>
    <w:rsid w:val="001E71A5"/>
    <w:rsid w:val="001E792B"/>
    <w:rsid w:val="001E7F54"/>
    <w:rsid w:val="001F0234"/>
    <w:rsid w:val="001F041A"/>
    <w:rsid w:val="001F0A09"/>
    <w:rsid w:val="001F0BBD"/>
    <w:rsid w:val="001F1086"/>
    <w:rsid w:val="001F1480"/>
    <w:rsid w:val="001F16AF"/>
    <w:rsid w:val="001F1940"/>
    <w:rsid w:val="001F20BD"/>
    <w:rsid w:val="001F29D4"/>
    <w:rsid w:val="001F2AD2"/>
    <w:rsid w:val="001F2CAE"/>
    <w:rsid w:val="001F2E3E"/>
    <w:rsid w:val="001F33A5"/>
    <w:rsid w:val="001F3CC8"/>
    <w:rsid w:val="001F3CF8"/>
    <w:rsid w:val="001F3FB2"/>
    <w:rsid w:val="001F41E8"/>
    <w:rsid w:val="001F4D61"/>
    <w:rsid w:val="001F5951"/>
    <w:rsid w:val="001F6537"/>
    <w:rsid w:val="001F6984"/>
    <w:rsid w:val="001F7049"/>
    <w:rsid w:val="001F7278"/>
    <w:rsid w:val="001F778C"/>
    <w:rsid w:val="001F77D0"/>
    <w:rsid w:val="001F798E"/>
    <w:rsid w:val="001F7A62"/>
    <w:rsid w:val="0020036F"/>
    <w:rsid w:val="00200A8F"/>
    <w:rsid w:val="00200F91"/>
    <w:rsid w:val="002017EC"/>
    <w:rsid w:val="00201C8C"/>
    <w:rsid w:val="00201D59"/>
    <w:rsid w:val="002025F9"/>
    <w:rsid w:val="0020269B"/>
    <w:rsid w:val="0020394F"/>
    <w:rsid w:val="00203B06"/>
    <w:rsid w:val="00203C16"/>
    <w:rsid w:val="00204459"/>
    <w:rsid w:val="0020447A"/>
    <w:rsid w:val="00204A7E"/>
    <w:rsid w:val="00204C0E"/>
    <w:rsid w:val="00204CA4"/>
    <w:rsid w:val="00204EC8"/>
    <w:rsid w:val="002059FF"/>
    <w:rsid w:val="00206CB2"/>
    <w:rsid w:val="00206DA6"/>
    <w:rsid w:val="00206E3C"/>
    <w:rsid w:val="00207A35"/>
    <w:rsid w:val="00207C4B"/>
    <w:rsid w:val="00207FCC"/>
    <w:rsid w:val="0021182A"/>
    <w:rsid w:val="002129A2"/>
    <w:rsid w:val="00212CB0"/>
    <w:rsid w:val="0021301F"/>
    <w:rsid w:val="002134DC"/>
    <w:rsid w:val="002137F1"/>
    <w:rsid w:val="0021398C"/>
    <w:rsid w:val="00213E00"/>
    <w:rsid w:val="002145D3"/>
    <w:rsid w:val="002146DA"/>
    <w:rsid w:val="002149B8"/>
    <w:rsid w:val="00215AE7"/>
    <w:rsid w:val="00215F4E"/>
    <w:rsid w:val="0021602D"/>
    <w:rsid w:val="00216763"/>
    <w:rsid w:val="0021688E"/>
    <w:rsid w:val="0021726C"/>
    <w:rsid w:val="002175A7"/>
    <w:rsid w:val="00220463"/>
    <w:rsid w:val="00220BC3"/>
    <w:rsid w:val="00220F40"/>
    <w:rsid w:val="002218B5"/>
    <w:rsid w:val="0022255C"/>
    <w:rsid w:val="002227E3"/>
    <w:rsid w:val="002233D8"/>
    <w:rsid w:val="0022437E"/>
    <w:rsid w:val="002256B1"/>
    <w:rsid w:val="00225CC0"/>
    <w:rsid w:val="00225E5D"/>
    <w:rsid w:val="00225F42"/>
    <w:rsid w:val="00226082"/>
    <w:rsid w:val="00226B4A"/>
    <w:rsid w:val="00226D1E"/>
    <w:rsid w:val="00226E8F"/>
    <w:rsid w:val="00227016"/>
    <w:rsid w:val="002270AE"/>
    <w:rsid w:val="002276C9"/>
    <w:rsid w:val="00230274"/>
    <w:rsid w:val="0023122D"/>
    <w:rsid w:val="00231237"/>
    <w:rsid w:val="00231314"/>
    <w:rsid w:val="002314ED"/>
    <w:rsid w:val="00231510"/>
    <w:rsid w:val="00231BE6"/>
    <w:rsid w:val="00231CBC"/>
    <w:rsid w:val="00231FE4"/>
    <w:rsid w:val="0023239C"/>
    <w:rsid w:val="002327E7"/>
    <w:rsid w:val="00232BCF"/>
    <w:rsid w:val="00232F55"/>
    <w:rsid w:val="00233465"/>
    <w:rsid w:val="0023390D"/>
    <w:rsid w:val="00233987"/>
    <w:rsid w:val="00233F24"/>
    <w:rsid w:val="00234625"/>
    <w:rsid w:val="00234AE3"/>
    <w:rsid w:val="00235614"/>
    <w:rsid w:val="00236959"/>
    <w:rsid w:val="00237E00"/>
    <w:rsid w:val="0024132B"/>
    <w:rsid w:val="002415EC"/>
    <w:rsid w:val="0024261D"/>
    <w:rsid w:val="00242F78"/>
    <w:rsid w:val="00243B40"/>
    <w:rsid w:val="00244409"/>
    <w:rsid w:val="002447B7"/>
    <w:rsid w:val="0024529F"/>
    <w:rsid w:val="002456EC"/>
    <w:rsid w:val="00245E9E"/>
    <w:rsid w:val="0024648C"/>
    <w:rsid w:val="002474B3"/>
    <w:rsid w:val="00247CAE"/>
    <w:rsid w:val="002503F7"/>
    <w:rsid w:val="002504DF"/>
    <w:rsid w:val="00250DE2"/>
    <w:rsid w:val="0025179D"/>
    <w:rsid w:val="00252117"/>
    <w:rsid w:val="002521AF"/>
    <w:rsid w:val="002529C6"/>
    <w:rsid w:val="00252B60"/>
    <w:rsid w:val="00252C29"/>
    <w:rsid w:val="00252D5D"/>
    <w:rsid w:val="002534AB"/>
    <w:rsid w:val="0025353D"/>
    <w:rsid w:val="00253765"/>
    <w:rsid w:val="00253FE0"/>
    <w:rsid w:val="002541ED"/>
    <w:rsid w:val="00254620"/>
    <w:rsid w:val="00254880"/>
    <w:rsid w:val="00254FE2"/>
    <w:rsid w:val="002551D7"/>
    <w:rsid w:val="002557E7"/>
    <w:rsid w:val="002561B9"/>
    <w:rsid w:val="00256B0F"/>
    <w:rsid w:val="00256C1A"/>
    <w:rsid w:val="00256CB0"/>
    <w:rsid w:val="00257285"/>
    <w:rsid w:val="00257CFE"/>
    <w:rsid w:val="0026135C"/>
    <w:rsid w:val="00261890"/>
    <w:rsid w:val="00261AA7"/>
    <w:rsid w:val="00261E02"/>
    <w:rsid w:val="00261E38"/>
    <w:rsid w:val="002622E5"/>
    <w:rsid w:val="002625D6"/>
    <w:rsid w:val="00262651"/>
    <w:rsid w:val="002629D3"/>
    <w:rsid w:val="00263303"/>
    <w:rsid w:val="00263398"/>
    <w:rsid w:val="002637AD"/>
    <w:rsid w:val="002649C6"/>
    <w:rsid w:val="002655C4"/>
    <w:rsid w:val="0026564E"/>
    <w:rsid w:val="00265A7D"/>
    <w:rsid w:val="00266946"/>
    <w:rsid w:val="00267217"/>
    <w:rsid w:val="00267646"/>
    <w:rsid w:val="002677B5"/>
    <w:rsid w:val="00267801"/>
    <w:rsid w:val="00270C75"/>
    <w:rsid w:val="00270F58"/>
    <w:rsid w:val="0027153D"/>
    <w:rsid w:val="00272060"/>
    <w:rsid w:val="002721BB"/>
    <w:rsid w:val="002723BA"/>
    <w:rsid w:val="00272D0F"/>
    <w:rsid w:val="0027357A"/>
    <w:rsid w:val="00274310"/>
    <w:rsid w:val="00274568"/>
    <w:rsid w:val="00274D5D"/>
    <w:rsid w:val="00275060"/>
    <w:rsid w:val="00275098"/>
    <w:rsid w:val="002751F6"/>
    <w:rsid w:val="0027567A"/>
    <w:rsid w:val="00275EAD"/>
    <w:rsid w:val="00276359"/>
    <w:rsid w:val="00276B33"/>
    <w:rsid w:val="00276C76"/>
    <w:rsid w:val="002774A8"/>
    <w:rsid w:val="0028117F"/>
    <w:rsid w:val="002812D5"/>
    <w:rsid w:val="00281588"/>
    <w:rsid w:val="002819F5"/>
    <w:rsid w:val="00282683"/>
    <w:rsid w:val="00282864"/>
    <w:rsid w:val="00283A7D"/>
    <w:rsid w:val="00284AFA"/>
    <w:rsid w:val="00284B1D"/>
    <w:rsid w:val="0028527B"/>
    <w:rsid w:val="00286623"/>
    <w:rsid w:val="002869CE"/>
    <w:rsid w:val="00286B03"/>
    <w:rsid w:val="00286ECE"/>
    <w:rsid w:val="00290099"/>
    <w:rsid w:val="00290A9F"/>
    <w:rsid w:val="00291D59"/>
    <w:rsid w:val="00291F13"/>
    <w:rsid w:val="0029275D"/>
    <w:rsid w:val="00292E89"/>
    <w:rsid w:val="002939AE"/>
    <w:rsid w:val="00293D33"/>
    <w:rsid w:val="0029454B"/>
    <w:rsid w:val="00295144"/>
    <w:rsid w:val="00295594"/>
    <w:rsid w:val="00295C58"/>
    <w:rsid w:val="002964AE"/>
    <w:rsid w:val="00297341"/>
    <w:rsid w:val="002976D6"/>
    <w:rsid w:val="002A0013"/>
    <w:rsid w:val="002A1F09"/>
    <w:rsid w:val="002A38CE"/>
    <w:rsid w:val="002A42D5"/>
    <w:rsid w:val="002A57D1"/>
    <w:rsid w:val="002A5E23"/>
    <w:rsid w:val="002A7173"/>
    <w:rsid w:val="002A72DC"/>
    <w:rsid w:val="002B07A7"/>
    <w:rsid w:val="002B0F0F"/>
    <w:rsid w:val="002B1B57"/>
    <w:rsid w:val="002B26BF"/>
    <w:rsid w:val="002B372C"/>
    <w:rsid w:val="002B3B40"/>
    <w:rsid w:val="002B3E12"/>
    <w:rsid w:val="002B3F44"/>
    <w:rsid w:val="002B4C6C"/>
    <w:rsid w:val="002B4E7D"/>
    <w:rsid w:val="002B4EB1"/>
    <w:rsid w:val="002B74C0"/>
    <w:rsid w:val="002C0456"/>
    <w:rsid w:val="002C0814"/>
    <w:rsid w:val="002C13D7"/>
    <w:rsid w:val="002C187E"/>
    <w:rsid w:val="002C1885"/>
    <w:rsid w:val="002C1B2E"/>
    <w:rsid w:val="002C2F0D"/>
    <w:rsid w:val="002C3886"/>
    <w:rsid w:val="002C418E"/>
    <w:rsid w:val="002C474F"/>
    <w:rsid w:val="002C4F6E"/>
    <w:rsid w:val="002C51C0"/>
    <w:rsid w:val="002C53FA"/>
    <w:rsid w:val="002C6085"/>
    <w:rsid w:val="002C619A"/>
    <w:rsid w:val="002C6C15"/>
    <w:rsid w:val="002C7C08"/>
    <w:rsid w:val="002D04E9"/>
    <w:rsid w:val="002D09C6"/>
    <w:rsid w:val="002D1BA5"/>
    <w:rsid w:val="002D21F8"/>
    <w:rsid w:val="002D23AC"/>
    <w:rsid w:val="002D2D28"/>
    <w:rsid w:val="002D2E56"/>
    <w:rsid w:val="002D2F8D"/>
    <w:rsid w:val="002D4152"/>
    <w:rsid w:val="002D4A00"/>
    <w:rsid w:val="002D4EE8"/>
    <w:rsid w:val="002D4F2C"/>
    <w:rsid w:val="002D502C"/>
    <w:rsid w:val="002D558F"/>
    <w:rsid w:val="002D58E7"/>
    <w:rsid w:val="002D661F"/>
    <w:rsid w:val="002D66C0"/>
    <w:rsid w:val="002D66EC"/>
    <w:rsid w:val="002D6A75"/>
    <w:rsid w:val="002D7625"/>
    <w:rsid w:val="002D7954"/>
    <w:rsid w:val="002D7EB4"/>
    <w:rsid w:val="002E126A"/>
    <w:rsid w:val="002E18D3"/>
    <w:rsid w:val="002E1AA0"/>
    <w:rsid w:val="002E2B6C"/>
    <w:rsid w:val="002E2DD9"/>
    <w:rsid w:val="002E361D"/>
    <w:rsid w:val="002E368D"/>
    <w:rsid w:val="002E3C53"/>
    <w:rsid w:val="002E3FD2"/>
    <w:rsid w:val="002E4820"/>
    <w:rsid w:val="002E5084"/>
    <w:rsid w:val="002E5C1A"/>
    <w:rsid w:val="002E5FAC"/>
    <w:rsid w:val="002E60DD"/>
    <w:rsid w:val="002E64B3"/>
    <w:rsid w:val="002E64F9"/>
    <w:rsid w:val="002E68C3"/>
    <w:rsid w:val="002E769D"/>
    <w:rsid w:val="002E7A10"/>
    <w:rsid w:val="002F0E51"/>
    <w:rsid w:val="002F10AC"/>
    <w:rsid w:val="002F1231"/>
    <w:rsid w:val="002F1270"/>
    <w:rsid w:val="002F1595"/>
    <w:rsid w:val="002F19E1"/>
    <w:rsid w:val="002F19F7"/>
    <w:rsid w:val="002F1B2B"/>
    <w:rsid w:val="002F1BD6"/>
    <w:rsid w:val="002F22B9"/>
    <w:rsid w:val="002F3115"/>
    <w:rsid w:val="002F3457"/>
    <w:rsid w:val="002F35FF"/>
    <w:rsid w:val="002F3A51"/>
    <w:rsid w:val="002F3D91"/>
    <w:rsid w:val="002F42A0"/>
    <w:rsid w:val="002F4315"/>
    <w:rsid w:val="002F451F"/>
    <w:rsid w:val="002F4B02"/>
    <w:rsid w:val="002F4D2D"/>
    <w:rsid w:val="002F4E61"/>
    <w:rsid w:val="002F549A"/>
    <w:rsid w:val="002F5A1E"/>
    <w:rsid w:val="002F5FC9"/>
    <w:rsid w:val="002F613D"/>
    <w:rsid w:val="002F61A5"/>
    <w:rsid w:val="002F6758"/>
    <w:rsid w:val="002F6F1F"/>
    <w:rsid w:val="002F701E"/>
    <w:rsid w:val="002F7918"/>
    <w:rsid w:val="003001E3"/>
    <w:rsid w:val="003009D2"/>
    <w:rsid w:val="00300C21"/>
    <w:rsid w:val="00301929"/>
    <w:rsid w:val="00301C60"/>
    <w:rsid w:val="00302404"/>
    <w:rsid w:val="0030250A"/>
    <w:rsid w:val="00302D17"/>
    <w:rsid w:val="003033AF"/>
    <w:rsid w:val="00303995"/>
    <w:rsid w:val="00304032"/>
    <w:rsid w:val="003041D9"/>
    <w:rsid w:val="003045FF"/>
    <w:rsid w:val="00304D6A"/>
    <w:rsid w:val="00305126"/>
    <w:rsid w:val="00306267"/>
    <w:rsid w:val="00306419"/>
    <w:rsid w:val="003064E0"/>
    <w:rsid w:val="00306ADC"/>
    <w:rsid w:val="003073DB"/>
    <w:rsid w:val="00310606"/>
    <w:rsid w:val="003108D1"/>
    <w:rsid w:val="00310B82"/>
    <w:rsid w:val="00312F21"/>
    <w:rsid w:val="003136B9"/>
    <w:rsid w:val="00313F3C"/>
    <w:rsid w:val="00313FCD"/>
    <w:rsid w:val="003145FA"/>
    <w:rsid w:val="0031482C"/>
    <w:rsid w:val="00315F34"/>
    <w:rsid w:val="0031683D"/>
    <w:rsid w:val="003171F2"/>
    <w:rsid w:val="003172FA"/>
    <w:rsid w:val="0031754A"/>
    <w:rsid w:val="00317B4A"/>
    <w:rsid w:val="00317F2A"/>
    <w:rsid w:val="003200DE"/>
    <w:rsid w:val="00320DC9"/>
    <w:rsid w:val="00320FF0"/>
    <w:rsid w:val="00322022"/>
    <w:rsid w:val="003227F3"/>
    <w:rsid w:val="00322B72"/>
    <w:rsid w:val="0032397D"/>
    <w:rsid w:val="00323CD8"/>
    <w:rsid w:val="00323EE9"/>
    <w:rsid w:val="00324493"/>
    <w:rsid w:val="00324B75"/>
    <w:rsid w:val="00325686"/>
    <w:rsid w:val="00325B00"/>
    <w:rsid w:val="00325BD9"/>
    <w:rsid w:val="00327161"/>
    <w:rsid w:val="00327952"/>
    <w:rsid w:val="0032799F"/>
    <w:rsid w:val="00327C51"/>
    <w:rsid w:val="00330E23"/>
    <w:rsid w:val="00331E07"/>
    <w:rsid w:val="0033270A"/>
    <w:rsid w:val="00332794"/>
    <w:rsid w:val="00332C9F"/>
    <w:rsid w:val="00332E41"/>
    <w:rsid w:val="00332E69"/>
    <w:rsid w:val="003344BB"/>
    <w:rsid w:val="0033486E"/>
    <w:rsid w:val="00334C30"/>
    <w:rsid w:val="00335312"/>
    <w:rsid w:val="0033536D"/>
    <w:rsid w:val="0033578E"/>
    <w:rsid w:val="00335E7D"/>
    <w:rsid w:val="00336497"/>
    <w:rsid w:val="0033649F"/>
    <w:rsid w:val="0033650B"/>
    <w:rsid w:val="0033656F"/>
    <w:rsid w:val="00336B9E"/>
    <w:rsid w:val="00336FBA"/>
    <w:rsid w:val="00336FEC"/>
    <w:rsid w:val="003373DB"/>
    <w:rsid w:val="00337892"/>
    <w:rsid w:val="00337CBD"/>
    <w:rsid w:val="003403AE"/>
    <w:rsid w:val="00340ED6"/>
    <w:rsid w:val="00341C9B"/>
    <w:rsid w:val="00341CEB"/>
    <w:rsid w:val="00344C62"/>
    <w:rsid w:val="00345F6A"/>
    <w:rsid w:val="003466AD"/>
    <w:rsid w:val="00346CCE"/>
    <w:rsid w:val="003500D7"/>
    <w:rsid w:val="003502BA"/>
    <w:rsid w:val="003507B3"/>
    <w:rsid w:val="003509D4"/>
    <w:rsid w:val="00350DFD"/>
    <w:rsid w:val="00351701"/>
    <w:rsid w:val="00351BEC"/>
    <w:rsid w:val="0035268A"/>
    <w:rsid w:val="00352BC1"/>
    <w:rsid w:val="003533AC"/>
    <w:rsid w:val="0035348C"/>
    <w:rsid w:val="00353628"/>
    <w:rsid w:val="00353649"/>
    <w:rsid w:val="003546BF"/>
    <w:rsid w:val="00354813"/>
    <w:rsid w:val="00354CF9"/>
    <w:rsid w:val="00354D4A"/>
    <w:rsid w:val="0035579C"/>
    <w:rsid w:val="00355C86"/>
    <w:rsid w:val="00355F51"/>
    <w:rsid w:val="003562F2"/>
    <w:rsid w:val="0035701F"/>
    <w:rsid w:val="0036030E"/>
    <w:rsid w:val="003610D6"/>
    <w:rsid w:val="00361530"/>
    <w:rsid w:val="00361C80"/>
    <w:rsid w:val="00362371"/>
    <w:rsid w:val="00362629"/>
    <w:rsid w:val="0036293B"/>
    <w:rsid w:val="00362C3C"/>
    <w:rsid w:val="00362FB6"/>
    <w:rsid w:val="0036375E"/>
    <w:rsid w:val="0036518E"/>
    <w:rsid w:val="00365AD2"/>
    <w:rsid w:val="0036713C"/>
    <w:rsid w:val="003674BC"/>
    <w:rsid w:val="003701D3"/>
    <w:rsid w:val="00370DDB"/>
    <w:rsid w:val="0037150E"/>
    <w:rsid w:val="0037222F"/>
    <w:rsid w:val="00372447"/>
    <w:rsid w:val="00372887"/>
    <w:rsid w:val="0037309A"/>
    <w:rsid w:val="00373ACD"/>
    <w:rsid w:val="0037479F"/>
    <w:rsid w:val="003748EF"/>
    <w:rsid w:val="0037492F"/>
    <w:rsid w:val="003749CA"/>
    <w:rsid w:val="003770C1"/>
    <w:rsid w:val="003775D8"/>
    <w:rsid w:val="0037770C"/>
    <w:rsid w:val="00377D01"/>
    <w:rsid w:val="003801C8"/>
    <w:rsid w:val="00380612"/>
    <w:rsid w:val="00380859"/>
    <w:rsid w:val="00380B50"/>
    <w:rsid w:val="0038101F"/>
    <w:rsid w:val="00381B11"/>
    <w:rsid w:val="00382235"/>
    <w:rsid w:val="003826F7"/>
    <w:rsid w:val="0038336C"/>
    <w:rsid w:val="003834CC"/>
    <w:rsid w:val="003836DE"/>
    <w:rsid w:val="003838B7"/>
    <w:rsid w:val="0038414E"/>
    <w:rsid w:val="00384290"/>
    <w:rsid w:val="0038464E"/>
    <w:rsid w:val="003846A3"/>
    <w:rsid w:val="00385138"/>
    <w:rsid w:val="00385272"/>
    <w:rsid w:val="00385B1B"/>
    <w:rsid w:val="00385EAB"/>
    <w:rsid w:val="00386C0E"/>
    <w:rsid w:val="00386F4F"/>
    <w:rsid w:val="003873A1"/>
    <w:rsid w:val="003874E1"/>
    <w:rsid w:val="00387560"/>
    <w:rsid w:val="0039048A"/>
    <w:rsid w:val="00390780"/>
    <w:rsid w:val="0039094B"/>
    <w:rsid w:val="00391A96"/>
    <w:rsid w:val="00391BBD"/>
    <w:rsid w:val="00391CDC"/>
    <w:rsid w:val="00391FA1"/>
    <w:rsid w:val="003924D9"/>
    <w:rsid w:val="00392783"/>
    <w:rsid w:val="00392C3E"/>
    <w:rsid w:val="00392E55"/>
    <w:rsid w:val="0039484F"/>
    <w:rsid w:val="00394F7B"/>
    <w:rsid w:val="003951D1"/>
    <w:rsid w:val="00395283"/>
    <w:rsid w:val="00395339"/>
    <w:rsid w:val="0039636B"/>
    <w:rsid w:val="00396A02"/>
    <w:rsid w:val="00396D91"/>
    <w:rsid w:val="003A0545"/>
    <w:rsid w:val="003A0C22"/>
    <w:rsid w:val="003A12EA"/>
    <w:rsid w:val="003A1C1F"/>
    <w:rsid w:val="003A1EB1"/>
    <w:rsid w:val="003A27BC"/>
    <w:rsid w:val="003A31D4"/>
    <w:rsid w:val="003A3FF0"/>
    <w:rsid w:val="003A4430"/>
    <w:rsid w:val="003A451A"/>
    <w:rsid w:val="003A4A0E"/>
    <w:rsid w:val="003A522D"/>
    <w:rsid w:val="003A5396"/>
    <w:rsid w:val="003A6246"/>
    <w:rsid w:val="003A72D6"/>
    <w:rsid w:val="003A7D7B"/>
    <w:rsid w:val="003B0802"/>
    <w:rsid w:val="003B0A92"/>
    <w:rsid w:val="003B0A93"/>
    <w:rsid w:val="003B0C2C"/>
    <w:rsid w:val="003B1119"/>
    <w:rsid w:val="003B13CC"/>
    <w:rsid w:val="003B17B5"/>
    <w:rsid w:val="003B19D0"/>
    <w:rsid w:val="003B2AE2"/>
    <w:rsid w:val="003B2BA5"/>
    <w:rsid w:val="003B372F"/>
    <w:rsid w:val="003B476C"/>
    <w:rsid w:val="003B52F6"/>
    <w:rsid w:val="003B641D"/>
    <w:rsid w:val="003B65D6"/>
    <w:rsid w:val="003B673F"/>
    <w:rsid w:val="003B6C48"/>
    <w:rsid w:val="003B746F"/>
    <w:rsid w:val="003B7D66"/>
    <w:rsid w:val="003C0EBA"/>
    <w:rsid w:val="003C0FBB"/>
    <w:rsid w:val="003C1E98"/>
    <w:rsid w:val="003C2291"/>
    <w:rsid w:val="003C2BE2"/>
    <w:rsid w:val="003C320B"/>
    <w:rsid w:val="003C3ABE"/>
    <w:rsid w:val="003C4D7F"/>
    <w:rsid w:val="003C531E"/>
    <w:rsid w:val="003C5A65"/>
    <w:rsid w:val="003C5C0E"/>
    <w:rsid w:val="003C5C61"/>
    <w:rsid w:val="003C5D96"/>
    <w:rsid w:val="003C5FC2"/>
    <w:rsid w:val="003C64F9"/>
    <w:rsid w:val="003C656B"/>
    <w:rsid w:val="003C6898"/>
    <w:rsid w:val="003C6A25"/>
    <w:rsid w:val="003C6A58"/>
    <w:rsid w:val="003C6BEB"/>
    <w:rsid w:val="003C6FAA"/>
    <w:rsid w:val="003C7311"/>
    <w:rsid w:val="003C7FB0"/>
    <w:rsid w:val="003D025E"/>
    <w:rsid w:val="003D03F6"/>
    <w:rsid w:val="003D0446"/>
    <w:rsid w:val="003D04D7"/>
    <w:rsid w:val="003D05E1"/>
    <w:rsid w:val="003D0B6C"/>
    <w:rsid w:val="003D0C67"/>
    <w:rsid w:val="003D187C"/>
    <w:rsid w:val="003D2357"/>
    <w:rsid w:val="003D2748"/>
    <w:rsid w:val="003D28AE"/>
    <w:rsid w:val="003D34AA"/>
    <w:rsid w:val="003D3DD0"/>
    <w:rsid w:val="003D435E"/>
    <w:rsid w:val="003D4439"/>
    <w:rsid w:val="003D6C3C"/>
    <w:rsid w:val="003D74C0"/>
    <w:rsid w:val="003D75D2"/>
    <w:rsid w:val="003D778B"/>
    <w:rsid w:val="003D7EBB"/>
    <w:rsid w:val="003E1AE9"/>
    <w:rsid w:val="003E2616"/>
    <w:rsid w:val="003E3AEC"/>
    <w:rsid w:val="003E3D86"/>
    <w:rsid w:val="003E43EA"/>
    <w:rsid w:val="003E479A"/>
    <w:rsid w:val="003E4B7C"/>
    <w:rsid w:val="003E4F5F"/>
    <w:rsid w:val="003E544C"/>
    <w:rsid w:val="003E560C"/>
    <w:rsid w:val="003E5F5B"/>
    <w:rsid w:val="003E64A2"/>
    <w:rsid w:val="003E6FE8"/>
    <w:rsid w:val="003E7A69"/>
    <w:rsid w:val="003E7B6B"/>
    <w:rsid w:val="003E7F6E"/>
    <w:rsid w:val="003F07D2"/>
    <w:rsid w:val="003F0E0D"/>
    <w:rsid w:val="003F0E67"/>
    <w:rsid w:val="003F110F"/>
    <w:rsid w:val="003F1A58"/>
    <w:rsid w:val="003F22BF"/>
    <w:rsid w:val="003F3425"/>
    <w:rsid w:val="003F3540"/>
    <w:rsid w:val="003F373D"/>
    <w:rsid w:val="003F3D14"/>
    <w:rsid w:val="003F4209"/>
    <w:rsid w:val="003F4D18"/>
    <w:rsid w:val="003F5A2B"/>
    <w:rsid w:val="003F5F24"/>
    <w:rsid w:val="003F61EC"/>
    <w:rsid w:val="003F67C8"/>
    <w:rsid w:val="003F69E2"/>
    <w:rsid w:val="003F6BD4"/>
    <w:rsid w:val="003F6E89"/>
    <w:rsid w:val="003F6EED"/>
    <w:rsid w:val="00400BA7"/>
    <w:rsid w:val="00401AA0"/>
    <w:rsid w:val="00401AD6"/>
    <w:rsid w:val="00402297"/>
    <w:rsid w:val="0040241F"/>
    <w:rsid w:val="00402B7D"/>
    <w:rsid w:val="00402C1E"/>
    <w:rsid w:val="0040320B"/>
    <w:rsid w:val="00403854"/>
    <w:rsid w:val="00403B04"/>
    <w:rsid w:val="00404E05"/>
    <w:rsid w:val="00404F14"/>
    <w:rsid w:val="0040524E"/>
    <w:rsid w:val="004058AB"/>
    <w:rsid w:val="00406660"/>
    <w:rsid w:val="0040709B"/>
    <w:rsid w:val="00407E1A"/>
    <w:rsid w:val="0041122A"/>
    <w:rsid w:val="00411630"/>
    <w:rsid w:val="004118F7"/>
    <w:rsid w:val="00412122"/>
    <w:rsid w:val="00412B8B"/>
    <w:rsid w:val="00412CDA"/>
    <w:rsid w:val="00412D81"/>
    <w:rsid w:val="004138E6"/>
    <w:rsid w:val="00413D0E"/>
    <w:rsid w:val="00414583"/>
    <w:rsid w:val="00414732"/>
    <w:rsid w:val="00414AEC"/>
    <w:rsid w:val="00414B9B"/>
    <w:rsid w:val="0041568D"/>
    <w:rsid w:val="004179DF"/>
    <w:rsid w:val="00417D44"/>
    <w:rsid w:val="00420087"/>
    <w:rsid w:val="00420AB6"/>
    <w:rsid w:val="00420C14"/>
    <w:rsid w:val="00420E97"/>
    <w:rsid w:val="00421247"/>
    <w:rsid w:val="0042136F"/>
    <w:rsid w:val="00421FA4"/>
    <w:rsid w:val="00422144"/>
    <w:rsid w:val="00422D06"/>
    <w:rsid w:val="00422E2B"/>
    <w:rsid w:val="00422FFA"/>
    <w:rsid w:val="0042316B"/>
    <w:rsid w:val="004248EF"/>
    <w:rsid w:val="00424C92"/>
    <w:rsid w:val="00425D31"/>
    <w:rsid w:val="0042611E"/>
    <w:rsid w:val="00426845"/>
    <w:rsid w:val="004272BE"/>
    <w:rsid w:val="004273F5"/>
    <w:rsid w:val="00427D70"/>
    <w:rsid w:val="004308AC"/>
    <w:rsid w:val="00430D6C"/>
    <w:rsid w:val="004310E3"/>
    <w:rsid w:val="00431532"/>
    <w:rsid w:val="00431D13"/>
    <w:rsid w:val="00431E0D"/>
    <w:rsid w:val="00432F07"/>
    <w:rsid w:val="00433373"/>
    <w:rsid w:val="00433E09"/>
    <w:rsid w:val="004341F0"/>
    <w:rsid w:val="00434405"/>
    <w:rsid w:val="00434594"/>
    <w:rsid w:val="00435201"/>
    <w:rsid w:val="0043656B"/>
    <w:rsid w:val="004367C8"/>
    <w:rsid w:val="0043683B"/>
    <w:rsid w:val="004414AB"/>
    <w:rsid w:val="004421A8"/>
    <w:rsid w:val="004425A9"/>
    <w:rsid w:val="0044379F"/>
    <w:rsid w:val="00443930"/>
    <w:rsid w:val="00443B4D"/>
    <w:rsid w:val="004447FE"/>
    <w:rsid w:val="00444E8B"/>
    <w:rsid w:val="00444F25"/>
    <w:rsid w:val="0044563D"/>
    <w:rsid w:val="00445AF7"/>
    <w:rsid w:val="00445C5C"/>
    <w:rsid w:val="00445F60"/>
    <w:rsid w:val="0044619A"/>
    <w:rsid w:val="00446485"/>
    <w:rsid w:val="0044654D"/>
    <w:rsid w:val="0044658D"/>
    <w:rsid w:val="00446A1D"/>
    <w:rsid w:val="00446AC3"/>
    <w:rsid w:val="00447697"/>
    <w:rsid w:val="0044775F"/>
    <w:rsid w:val="0044778F"/>
    <w:rsid w:val="00447BD0"/>
    <w:rsid w:val="00447CB6"/>
    <w:rsid w:val="00447E4B"/>
    <w:rsid w:val="00450584"/>
    <w:rsid w:val="0045064D"/>
    <w:rsid w:val="004511C8"/>
    <w:rsid w:val="00451261"/>
    <w:rsid w:val="00451991"/>
    <w:rsid w:val="00451E1B"/>
    <w:rsid w:val="00451F4E"/>
    <w:rsid w:val="0045270D"/>
    <w:rsid w:val="00452888"/>
    <w:rsid w:val="00452A69"/>
    <w:rsid w:val="00453415"/>
    <w:rsid w:val="00454A41"/>
    <w:rsid w:val="00456BEC"/>
    <w:rsid w:val="00457412"/>
    <w:rsid w:val="00457721"/>
    <w:rsid w:val="00457897"/>
    <w:rsid w:val="00460192"/>
    <w:rsid w:val="004601E5"/>
    <w:rsid w:val="0046021C"/>
    <w:rsid w:val="00460260"/>
    <w:rsid w:val="004605A7"/>
    <w:rsid w:val="0046069D"/>
    <w:rsid w:val="004606C7"/>
    <w:rsid w:val="004611E0"/>
    <w:rsid w:val="004614B6"/>
    <w:rsid w:val="0046182A"/>
    <w:rsid w:val="004618BD"/>
    <w:rsid w:val="004629CF"/>
    <w:rsid w:val="00462F2B"/>
    <w:rsid w:val="00463BA2"/>
    <w:rsid w:val="00464460"/>
    <w:rsid w:val="004658E3"/>
    <w:rsid w:val="00466C43"/>
    <w:rsid w:val="00466D22"/>
    <w:rsid w:val="00467AFF"/>
    <w:rsid w:val="00470B86"/>
    <w:rsid w:val="00470BE6"/>
    <w:rsid w:val="00471682"/>
    <w:rsid w:val="004717F1"/>
    <w:rsid w:val="00471EB4"/>
    <w:rsid w:val="00472D8F"/>
    <w:rsid w:val="00473DB3"/>
    <w:rsid w:val="00474182"/>
    <w:rsid w:val="00474F68"/>
    <w:rsid w:val="00474FBB"/>
    <w:rsid w:val="00475BCF"/>
    <w:rsid w:val="00475DC0"/>
    <w:rsid w:val="00476510"/>
    <w:rsid w:val="00476AD4"/>
    <w:rsid w:val="0047761A"/>
    <w:rsid w:val="004778AB"/>
    <w:rsid w:val="0048034A"/>
    <w:rsid w:val="004805F9"/>
    <w:rsid w:val="00481043"/>
    <w:rsid w:val="00481112"/>
    <w:rsid w:val="00481314"/>
    <w:rsid w:val="004820B4"/>
    <w:rsid w:val="00482BC9"/>
    <w:rsid w:val="004831BA"/>
    <w:rsid w:val="0048356A"/>
    <w:rsid w:val="004837B5"/>
    <w:rsid w:val="00484706"/>
    <w:rsid w:val="004850E4"/>
    <w:rsid w:val="00486485"/>
    <w:rsid w:val="004868A5"/>
    <w:rsid w:val="00486969"/>
    <w:rsid w:val="00486E9B"/>
    <w:rsid w:val="0048742B"/>
    <w:rsid w:val="00487C18"/>
    <w:rsid w:val="004902F4"/>
    <w:rsid w:val="0049037F"/>
    <w:rsid w:val="004905DB"/>
    <w:rsid w:val="00490C12"/>
    <w:rsid w:val="00490C8C"/>
    <w:rsid w:val="004916D7"/>
    <w:rsid w:val="00491AF0"/>
    <w:rsid w:val="00491CDE"/>
    <w:rsid w:val="004924FE"/>
    <w:rsid w:val="00493700"/>
    <w:rsid w:val="004941D5"/>
    <w:rsid w:val="00494D20"/>
    <w:rsid w:val="00495D85"/>
    <w:rsid w:val="004A0572"/>
    <w:rsid w:val="004A0828"/>
    <w:rsid w:val="004A12C0"/>
    <w:rsid w:val="004A1328"/>
    <w:rsid w:val="004A1AED"/>
    <w:rsid w:val="004A25A6"/>
    <w:rsid w:val="004A3946"/>
    <w:rsid w:val="004A3DAE"/>
    <w:rsid w:val="004A45A2"/>
    <w:rsid w:val="004A4CB3"/>
    <w:rsid w:val="004A4D1B"/>
    <w:rsid w:val="004A5BBA"/>
    <w:rsid w:val="004A5C1F"/>
    <w:rsid w:val="004A5D6F"/>
    <w:rsid w:val="004A5E1C"/>
    <w:rsid w:val="004A61DA"/>
    <w:rsid w:val="004A6572"/>
    <w:rsid w:val="004A68E3"/>
    <w:rsid w:val="004A6B8B"/>
    <w:rsid w:val="004A74D5"/>
    <w:rsid w:val="004A7801"/>
    <w:rsid w:val="004B00FE"/>
    <w:rsid w:val="004B28A7"/>
    <w:rsid w:val="004B3AF6"/>
    <w:rsid w:val="004B3BE8"/>
    <w:rsid w:val="004B42EC"/>
    <w:rsid w:val="004B4B7C"/>
    <w:rsid w:val="004B519C"/>
    <w:rsid w:val="004B5B12"/>
    <w:rsid w:val="004B5EF8"/>
    <w:rsid w:val="004B6125"/>
    <w:rsid w:val="004B6D3A"/>
    <w:rsid w:val="004B7332"/>
    <w:rsid w:val="004B7E10"/>
    <w:rsid w:val="004C04BA"/>
    <w:rsid w:val="004C0AD9"/>
    <w:rsid w:val="004C0BE7"/>
    <w:rsid w:val="004C128B"/>
    <w:rsid w:val="004C13C2"/>
    <w:rsid w:val="004C1FCC"/>
    <w:rsid w:val="004C20AD"/>
    <w:rsid w:val="004C21EA"/>
    <w:rsid w:val="004C2304"/>
    <w:rsid w:val="004C2460"/>
    <w:rsid w:val="004C26B5"/>
    <w:rsid w:val="004C33E8"/>
    <w:rsid w:val="004C375C"/>
    <w:rsid w:val="004C548B"/>
    <w:rsid w:val="004C5756"/>
    <w:rsid w:val="004C5CAB"/>
    <w:rsid w:val="004C705E"/>
    <w:rsid w:val="004C7970"/>
    <w:rsid w:val="004D0730"/>
    <w:rsid w:val="004D0A5E"/>
    <w:rsid w:val="004D0A88"/>
    <w:rsid w:val="004D0C61"/>
    <w:rsid w:val="004D0DA6"/>
    <w:rsid w:val="004D107B"/>
    <w:rsid w:val="004D1949"/>
    <w:rsid w:val="004D1C19"/>
    <w:rsid w:val="004D2E07"/>
    <w:rsid w:val="004D2EF1"/>
    <w:rsid w:val="004D2F59"/>
    <w:rsid w:val="004D39F9"/>
    <w:rsid w:val="004D52BD"/>
    <w:rsid w:val="004D5535"/>
    <w:rsid w:val="004D5C72"/>
    <w:rsid w:val="004D6221"/>
    <w:rsid w:val="004D6CA2"/>
    <w:rsid w:val="004D6FCF"/>
    <w:rsid w:val="004D74E4"/>
    <w:rsid w:val="004D7B17"/>
    <w:rsid w:val="004D7C82"/>
    <w:rsid w:val="004E085D"/>
    <w:rsid w:val="004E1965"/>
    <w:rsid w:val="004E23EB"/>
    <w:rsid w:val="004E244E"/>
    <w:rsid w:val="004E288C"/>
    <w:rsid w:val="004E38CA"/>
    <w:rsid w:val="004E3C66"/>
    <w:rsid w:val="004E3D72"/>
    <w:rsid w:val="004E4F80"/>
    <w:rsid w:val="004E5151"/>
    <w:rsid w:val="004E517D"/>
    <w:rsid w:val="004E5513"/>
    <w:rsid w:val="004E59CC"/>
    <w:rsid w:val="004E5C4E"/>
    <w:rsid w:val="004E5D04"/>
    <w:rsid w:val="004E5EEC"/>
    <w:rsid w:val="004E5F23"/>
    <w:rsid w:val="004E7190"/>
    <w:rsid w:val="004E7701"/>
    <w:rsid w:val="004E7B30"/>
    <w:rsid w:val="004E7D0E"/>
    <w:rsid w:val="004F0ACE"/>
    <w:rsid w:val="004F119F"/>
    <w:rsid w:val="004F1570"/>
    <w:rsid w:val="004F15BC"/>
    <w:rsid w:val="004F193B"/>
    <w:rsid w:val="004F1A82"/>
    <w:rsid w:val="004F1ABE"/>
    <w:rsid w:val="004F220A"/>
    <w:rsid w:val="004F38E2"/>
    <w:rsid w:val="004F38E7"/>
    <w:rsid w:val="004F3A77"/>
    <w:rsid w:val="004F3F55"/>
    <w:rsid w:val="004F4020"/>
    <w:rsid w:val="004F4D43"/>
    <w:rsid w:val="004F5107"/>
    <w:rsid w:val="004F5DDC"/>
    <w:rsid w:val="004F5F97"/>
    <w:rsid w:val="004F5FA3"/>
    <w:rsid w:val="004F6CD5"/>
    <w:rsid w:val="004F6D3D"/>
    <w:rsid w:val="004F6E6D"/>
    <w:rsid w:val="004F7896"/>
    <w:rsid w:val="004F7FC1"/>
    <w:rsid w:val="00501F0F"/>
    <w:rsid w:val="00502091"/>
    <w:rsid w:val="005027B8"/>
    <w:rsid w:val="005031AC"/>
    <w:rsid w:val="00504489"/>
    <w:rsid w:val="0050511B"/>
    <w:rsid w:val="00505727"/>
    <w:rsid w:val="00506D37"/>
    <w:rsid w:val="00507466"/>
    <w:rsid w:val="005077E1"/>
    <w:rsid w:val="00507C36"/>
    <w:rsid w:val="00507E06"/>
    <w:rsid w:val="005106B6"/>
    <w:rsid w:val="00510804"/>
    <w:rsid w:val="00510EEF"/>
    <w:rsid w:val="00510FDA"/>
    <w:rsid w:val="00511A1F"/>
    <w:rsid w:val="00511E5F"/>
    <w:rsid w:val="005137FE"/>
    <w:rsid w:val="00513C5F"/>
    <w:rsid w:val="00513DF2"/>
    <w:rsid w:val="00514529"/>
    <w:rsid w:val="00514EB2"/>
    <w:rsid w:val="005151BF"/>
    <w:rsid w:val="0051560D"/>
    <w:rsid w:val="005156AB"/>
    <w:rsid w:val="00515ADC"/>
    <w:rsid w:val="00515D5B"/>
    <w:rsid w:val="005162A5"/>
    <w:rsid w:val="00516DAF"/>
    <w:rsid w:val="00516F3D"/>
    <w:rsid w:val="0051742C"/>
    <w:rsid w:val="00517522"/>
    <w:rsid w:val="00517DCF"/>
    <w:rsid w:val="005200DE"/>
    <w:rsid w:val="005206F4"/>
    <w:rsid w:val="0052273F"/>
    <w:rsid w:val="00522A21"/>
    <w:rsid w:val="005231B6"/>
    <w:rsid w:val="0052344E"/>
    <w:rsid w:val="00523DF7"/>
    <w:rsid w:val="005242E0"/>
    <w:rsid w:val="005245F0"/>
    <w:rsid w:val="005248E3"/>
    <w:rsid w:val="00525331"/>
    <w:rsid w:val="00527090"/>
    <w:rsid w:val="005271AC"/>
    <w:rsid w:val="00527619"/>
    <w:rsid w:val="00527FCC"/>
    <w:rsid w:val="00527FF1"/>
    <w:rsid w:val="00530463"/>
    <w:rsid w:val="00533699"/>
    <w:rsid w:val="00533A00"/>
    <w:rsid w:val="0053474D"/>
    <w:rsid w:val="00535046"/>
    <w:rsid w:val="00535242"/>
    <w:rsid w:val="0053552B"/>
    <w:rsid w:val="0053565E"/>
    <w:rsid w:val="00535F7E"/>
    <w:rsid w:val="00540002"/>
    <w:rsid w:val="005405EA"/>
    <w:rsid w:val="00542637"/>
    <w:rsid w:val="00543B16"/>
    <w:rsid w:val="005443F8"/>
    <w:rsid w:val="005449A4"/>
    <w:rsid w:val="00544B56"/>
    <w:rsid w:val="0054576A"/>
    <w:rsid w:val="00545DF1"/>
    <w:rsid w:val="00546B62"/>
    <w:rsid w:val="00547222"/>
    <w:rsid w:val="005473D8"/>
    <w:rsid w:val="005479EC"/>
    <w:rsid w:val="00547A2C"/>
    <w:rsid w:val="00550932"/>
    <w:rsid w:val="005513B8"/>
    <w:rsid w:val="00551DA8"/>
    <w:rsid w:val="0055273D"/>
    <w:rsid w:val="005531F6"/>
    <w:rsid w:val="0055321A"/>
    <w:rsid w:val="005548AF"/>
    <w:rsid w:val="00554A93"/>
    <w:rsid w:val="00556348"/>
    <w:rsid w:val="00557036"/>
    <w:rsid w:val="00557196"/>
    <w:rsid w:val="00557478"/>
    <w:rsid w:val="00560898"/>
    <w:rsid w:val="005609EB"/>
    <w:rsid w:val="0056142C"/>
    <w:rsid w:val="00561B51"/>
    <w:rsid w:val="00561CED"/>
    <w:rsid w:val="00561E05"/>
    <w:rsid w:val="00562493"/>
    <w:rsid w:val="00562B19"/>
    <w:rsid w:val="0056355A"/>
    <w:rsid w:val="00563A3D"/>
    <w:rsid w:val="00563A6D"/>
    <w:rsid w:val="00564541"/>
    <w:rsid w:val="0056496E"/>
    <w:rsid w:val="0056499A"/>
    <w:rsid w:val="00564B7E"/>
    <w:rsid w:val="00565533"/>
    <w:rsid w:val="005666CA"/>
    <w:rsid w:val="00566C43"/>
    <w:rsid w:val="0056778D"/>
    <w:rsid w:val="0057166B"/>
    <w:rsid w:val="005717FB"/>
    <w:rsid w:val="0057194D"/>
    <w:rsid w:val="00571B87"/>
    <w:rsid w:val="0057236E"/>
    <w:rsid w:val="00572418"/>
    <w:rsid w:val="00572FEB"/>
    <w:rsid w:val="0057336E"/>
    <w:rsid w:val="005734AB"/>
    <w:rsid w:val="0057362D"/>
    <w:rsid w:val="00573782"/>
    <w:rsid w:val="00573B77"/>
    <w:rsid w:val="00574639"/>
    <w:rsid w:val="00574AAF"/>
    <w:rsid w:val="00574BE5"/>
    <w:rsid w:val="00575248"/>
    <w:rsid w:val="00575DE0"/>
    <w:rsid w:val="0057684F"/>
    <w:rsid w:val="005772C2"/>
    <w:rsid w:val="00577637"/>
    <w:rsid w:val="00577CA6"/>
    <w:rsid w:val="005807A4"/>
    <w:rsid w:val="00580E23"/>
    <w:rsid w:val="00582349"/>
    <w:rsid w:val="005824A8"/>
    <w:rsid w:val="00582A4D"/>
    <w:rsid w:val="00582C14"/>
    <w:rsid w:val="00582F91"/>
    <w:rsid w:val="005830BD"/>
    <w:rsid w:val="005831BB"/>
    <w:rsid w:val="005832A9"/>
    <w:rsid w:val="00583D0D"/>
    <w:rsid w:val="00583E2A"/>
    <w:rsid w:val="005847F3"/>
    <w:rsid w:val="00584888"/>
    <w:rsid w:val="00584AB8"/>
    <w:rsid w:val="00585440"/>
    <w:rsid w:val="00585D7B"/>
    <w:rsid w:val="005868A6"/>
    <w:rsid w:val="00587327"/>
    <w:rsid w:val="00590699"/>
    <w:rsid w:val="00590819"/>
    <w:rsid w:val="00591130"/>
    <w:rsid w:val="00591F75"/>
    <w:rsid w:val="00592B01"/>
    <w:rsid w:val="00592C93"/>
    <w:rsid w:val="0059477A"/>
    <w:rsid w:val="00596294"/>
    <w:rsid w:val="005965EB"/>
    <w:rsid w:val="005967D5"/>
    <w:rsid w:val="00597027"/>
    <w:rsid w:val="0059738B"/>
    <w:rsid w:val="00597807"/>
    <w:rsid w:val="0059790B"/>
    <w:rsid w:val="00597A72"/>
    <w:rsid w:val="00597AFF"/>
    <w:rsid w:val="00597DAA"/>
    <w:rsid w:val="005A01D4"/>
    <w:rsid w:val="005A1B1D"/>
    <w:rsid w:val="005A23E3"/>
    <w:rsid w:val="005A2B2F"/>
    <w:rsid w:val="005A30F7"/>
    <w:rsid w:val="005A35F4"/>
    <w:rsid w:val="005A38D0"/>
    <w:rsid w:val="005A3A02"/>
    <w:rsid w:val="005A3D7A"/>
    <w:rsid w:val="005A4A24"/>
    <w:rsid w:val="005A4DA5"/>
    <w:rsid w:val="005A5460"/>
    <w:rsid w:val="005A5B53"/>
    <w:rsid w:val="005A650E"/>
    <w:rsid w:val="005A6A6C"/>
    <w:rsid w:val="005A71B9"/>
    <w:rsid w:val="005A7814"/>
    <w:rsid w:val="005A7AC7"/>
    <w:rsid w:val="005B092F"/>
    <w:rsid w:val="005B1012"/>
    <w:rsid w:val="005B1512"/>
    <w:rsid w:val="005B17A0"/>
    <w:rsid w:val="005B410F"/>
    <w:rsid w:val="005B4647"/>
    <w:rsid w:val="005B5205"/>
    <w:rsid w:val="005B6C14"/>
    <w:rsid w:val="005B6C67"/>
    <w:rsid w:val="005B6FBD"/>
    <w:rsid w:val="005B7649"/>
    <w:rsid w:val="005B7A92"/>
    <w:rsid w:val="005C0109"/>
    <w:rsid w:val="005C0865"/>
    <w:rsid w:val="005C0930"/>
    <w:rsid w:val="005C0967"/>
    <w:rsid w:val="005C16DD"/>
    <w:rsid w:val="005C1998"/>
    <w:rsid w:val="005C24C7"/>
    <w:rsid w:val="005C2858"/>
    <w:rsid w:val="005C2D3B"/>
    <w:rsid w:val="005C2E9E"/>
    <w:rsid w:val="005C36A6"/>
    <w:rsid w:val="005C3754"/>
    <w:rsid w:val="005C3B42"/>
    <w:rsid w:val="005C3BFE"/>
    <w:rsid w:val="005C4383"/>
    <w:rsid w:val="005C4ED9"/>
    <w:rsid w:val="005C50ED"/>
    <w:rsid w:val="005C5296"/>
    <w:rsid w:val="005C53AD"/>
    <w:rsid w:val="005C5E0C"/>
    <w:rsid w:val="005C5E77"/>
    <w:rsid w:val="005C602C"/>
    <w:rsid w:val="005C6EDD"/>
    <w:rsid w:val="005C78F0"/>
    <w:rsid w:val="005D0967"/>
    <w:rsid w:val="005D1036"/>
    <w:rsid w:val="005D1674"/>
    <w:rsid w:val="005D171C"/>
    <w:rsid w:val="005D198F"/>
    <w:rsid w:val="005D1E87"/>
    <w:rsid w:val="005D220E"/>
    <w:rsid w:val="005D401C"/>
    <w:rsid w:val="005D4B28"/>
    <w:rsid w:val="005D562E"/>
    <w:rsid w:val="005D5D1A"/>
    <w:rsid w:val="005D6A4C"/>
    <w:rsid w:val="005D6C7C"/>
    <w:rsid w:val="005D732D"/>
    <w:rsid w:val="005D76F5"/>
    <w:rsid w:val="005D77E1"/>
    <w:rsid w:val="005D7C5F"/>
    <w:rsid w:val="005E0208"/>
    <w:rsid w:val="005E0519"/>
    <w:rsid w:val="005E0D86"/>
    <w:rsid w:val="005E0FCB"/>
    <w:rsid w:val="005E2668"/>
    <w:rsid w:val="005E2D65"/>
    <w:rsid w:val="005E3726"/>
    <w:rsid w:val="005E39B0"/>
    <w:rsid w:val="005E4191"/>
    <w:rsid w:val="005E430A"/>
    <w:rsid w:val="005E4583"/>
    <w:rsid w:val="005E4B3A"/>
    <w:rsid w:val="005E4C6F"/>
    <w:rsid w:val="005E4C87"/>
    <w:rsid w:val="005E4F12"/>
    <w:rsid w:val="005E51EB"/>
    <w:rsid w:val="005E611E"/>
    <w:rsid w:val="005E7410"/>
    <w:rsid w:val="005E7BD5"/>
    <w:rsid w:val="005F1C4B"/>
    <w:rsid w:val="005F299F"/>
    <w:rsid w:val="005F2B23"/>
    <w:rsid w:val="005F3773"/>
    <w:rsid w:val="005F4DE1"/>
    <w:rsid w:val="005F5390"/>
    <w:rsid w:val="005F595D"/>
    <w:rsid w:val="005F5D87"/>
    <w:rsid w:val="005F5DAD"/>
    <w:rsid w:val="005F5EB1"/>
    <w:rsid w:val="005F6A97"/>
    <w:rsid w:val="005F6D9D"/>
    <w:rsid w:val="005F709B"/>
    <w:rsid w:val="005F75B2"/>
    <w:rsid w:val="005F7DE5"/>
    <w:rsid w:val="006003C2"/>
    <w:rsid w:val="006005B7"/>
    <w:rsid w:val="006008F3"/>
    <w:rsid w:val="00600945"/>
    <w:rsid w:val="0060227F"/>
    <w:rsid w:val="00602DBF"/>
    <w:rsid w:val="006031D7"/>
    <w:rsid w:val="006036F8"/>
    <w:rsid w:val="006038B8"/>
    <w:rsid w:val="00604B40"/>
    <w:rsid w:val="00604EAB"/>
    <w:rsid w:val="00605014"/>
    <w:rsid w:val="006051A4"/>
    <w:rsid w:val="00605BCF"/>
    <w:rsid w:val="00605FC7"/>
    <w:rsid w:val="0060638B"/>
    <w:rsid w:val="00606483"/>
    <w:rsid w:val="006067A4"/>
    <w:rsid w:val="00606DFD"/>
    <w:rsid w:val="006104D8"/>
    <w:rsid w:val="00610B26"/>
    <w:rsid w:val="0061186C"/>
    <w:rsid w:val="00611874"/>
    <w:rsid w:val="0061188D"/>
    <w:rsid w:val="00611C05"/>
    <w:rsid w:val="00611D34"/>
    <w:rsid w:val="00612306"/>
    <w:rsid w:val="00612B9B"/>
    <w:rsid w:val="00612BE8"/>
    <w:rsid w:val="006138FF"/>
    <w:rsid w:val="00613A03"/>
    <w:rsid w:val="00613A40"/>
    <w:rsid w:val="00613B10"/>
    <w:rsid w:val="00613BA0"/>
    <w:rsid w:val="00616123"/>
    <w:rsid w:val="00616A26"/>
    <w:rsid w:val="00616D69"/>
    <w:rsid w:val="00616E6F"/>
    <w:rsid w:val="006171DB"/>
    <w:rsid w:val="006174DE"/>
    <w:rsid w:val="0061753A"/>
    <w:rsid w:val="00617A3F"/>
    <w:rsid w:val="00617F66"/>
    <w:rsid w:val="0062088A"/>
    <w:rsid w:val="00620AEF"/>
    <w:rsid w:val="00620F4A"/>
    <w:rsid w:val="0062110C"/>
    <w:rsid w:val="0062162D"/>
    <w:rsid w:val="0062163F"/>
    <w:rsid w:val="00621BC5"/>
    <w:rsid w:val="00621EFD"/>
    <w:rsid w:val="00622A76"/>
    <w:rsid w:val="00622F1F"/>
    <w:rsid w:val="006232E7"/>
    <w:rsid w:val="006236CD"/>
    <w:rsid w:val="006239AC"/>
    <w:rsid w:val="006256B5"/>
    <w:rsid w:val="0062582B"/>
    <w:rsid w:val="00625A52"/>
    <w:rsid w:val="00625E78"/>
    <w:rsid w:val="00626544"/>
    <w:rsid w:val="006266A2"/>
    <w:rsid w:val="00626806"/>
    <w:rsid w:val="00626A58"/>
    <w:rsid w:val="00630A75"/>
    <w:rsid w:val="00630B06"/>
    <w:rsid w:val="006314EB"/>
    <w:rsid w:val="00632970"/>
    <w:rsid w:val="00633221"/>
    <w:rsid w:val="00633CB0"/>
    <w:rsid w:val="00634AED"/>
    <w:rsid w:val="00634C00"/>
    <w:rsid w:val="00634C9B"/>
    <w:rsid w:val="00634F14"/>
    <w:rsid w:val="006351FA"/>
    <w:rsid w:val="00635548"/>
    <w:rsid w:val="006359A5"/>
    <w:rsid w:val="00635ED0"/>
    <w:rsid w:val="00636796"/>
    <w:rsid w:val="00636804"/>
    <w:rsid w:val="00636D93"/>
    <w:rsid w:val="00637372"/>
    <w:rsid w:val="00637605"/>
    <w:rsid w:val="006378BD"/>
    <w:rsid w:val="00637A7C"/>
    <w:rsid w:val="0064008F"/>
    <w:rsid w:val="0064309E"/>
    <w:rsid w:val="006430A0"/>
    <w:rsid w:val="00643399"/>
    <w:rsid w:val="00643EC4"/>
    <w:rsid w:val="0064431A"/>
    <w:rsid w:val="0064495F"/>
    <w:rsid w:val="00644DA2"/>
    <w:rsid w:val="00645736"/>
    <w:rsid w:val="006457F3"/>
    <w:rsid w:val="00645B3A"/>
    <w:rsid w:val="00645C13"/>
    <w:rsid w:val="00645F86"/>
    <w:rsid w:val="00646187"/>
    <w:rsid w:val="00646B07"/>
    <w:rsid w:val="006471C2"/>
    <w:rsid w:val="006479EB"/>
    <w:rsid w:val="00647D5F"/>
    <w:rsid w:val="006500C8"/>
    <w:rsid w:val="00650735"/>
    <w:rsid w:val="006518B8"/>
    <w:rsid w:val="0065238B"/>
    <w:rsid w:val="0065304E"/>
    <w:rsid w:val="006539C5"/>
    <w:rsid w:val="00654315"/>
    <w:rsid w:val="00654646"/>
    <w:rsid w:val="0065567E"/>
    <w:rsid w:val="006569F5"/>
    <w:rsid w:val="00656B63"/>
    <w:rsid w:val="00657128"/>
    <w:rsid w:val="00657806"/>
    <w:rsid w:val="006578CF"/>
    <w:rsid w:val="00657CB1"/>
    <w:rsid w:val="00660A53"/>
    <w:rsid w:val="00661D5E"/>
    <w:rsid w:val="006621E1"/>
    <w:rsid w:val="0066352A"/>
    <w:rsid w:val="006640A2"/>
    <w:rsid w:val="006641A2"/>
    <w:rsid w:val="00664395"/>
    <w:rsid w:val="00664CE5"/>
    <w:rsid w:val="006651FF"/>
    <w:rsid w:val="00665516"/>
    <w:rsid w:val="006658A6"/>
    <w:rsid w:val="00665BAE"/>
    <w:rsid w:val="00666082"/>
    <w:rsid w:val="0066661C"/>
    <w:rsid w:val="006676B8"/>
    <w:rsid w:val="00667FCA"/>
    <w:rsid w:val="006707AF"/>
    <w:rsid w:val="00670924"/>
    <w:rsid w:val="00670C8B"/>
    <w:rsid w:val="006714F6"/>
    <w:rsid w:val="006723C7"/>
    <w:rsid w:val="0067251A"/>
    <w:rsid w:val="00673023"/>
    <w:rsid w:val="006738AF"/>
    <w:rsid w:val="00673A77"/>
    <w:rsid w:val="00673DBA"/>
    <w:rsid w:val="00674B44"/>
    <w:rsid w:val="00675849"/>
    <w:rsid w:val="00675A52"/>
    <w:rsid w:val="00676016"/>
    <w:rsid w:val="006764A3"/>
    <w:rsid w:val="00677244"/>
    <w:rsid w:val="00677930"/>
    <w:rsid w:val="00680016"/>
    <w:rsid w:val="0068114B"/>
    <w:rsid w:val="00681B11"/>
    <w:rsid w:val="00681C4E"/>
    <w:rsid w:val="00681D9B"/>
    <w:rsid w:val="00682766"/>
    <w:rsid w:val="00682D87"/>
    <w:rsid w:val="00683614"/>
    <w:rsid w:val="0068365B"/>
    <w:rsid w:val="00684E09"/>
    <w:rsid w:val="00685657"/>
    <w:rsid w:val="00685C65"/>
    <w:rsid w:val="00686338"/>
    <w:rsid w:val="00686849"/>
    <w:rsid w:val="006874F6"/>
    <w:rsid w:val="006876E7"/>
    <w:rsid w:val="00690078"/>
    <w:rsid w:val="006902AA"/>
    <w:rsid w:val="00690B0A"/>
    <w:rsid w:val="006911A0"/>
    <w:rsid w:val="00691211"/>
    <w:rsid w:val="0069145D"/>
    <w:rsid w:val="00691C52"/>
    <w:rsid w:val="00692CEB"/>
    <w:rsid w:val="0069359D"/>
    <w:rsid w:val="00693974"/>
    <w:rsid w:val="006939C1"/>
    <w:rsid w:val="00693B40"/>
    <w:rsid w:val="00693DBF"/>
    <w:rsid w:val="00693EEC"/>
    <w:rsid w:val="0069406E"/>
    <w:rsid w:val="00694FCA"/>
    <w:rsid w:val="00695B2D"/>
    <w:rsid w:val="00695D03"/>
    <w:rsid w:val="006964B9"/>
    <w:rsid w:val="006967DC"/>
    <w:rsid w:val="00696C51"/>
    <w:rsid w:val="006979FD"/>
    <w:rsid w:val="00697F87"/>
    <w:rsid w:val="006A1536"/>
    <w:rsid w:val="006A15A6"/>
    <w:rsid w:val="006A18A6"/>
    <w:rsid w:val="006A1B3D"/>
    <w:rsid w:val="006A2B13"/>
    <w:rsid w:val="006A2BC9"/>
    <w:rsid w:val="006A2CA9"/>
    <w:rsid w:val="006A2F57"/>
    <w:rsid w:val="006A32EA"/>
    <w:rsid w:val="006A3F0C"/>
    <w:rsid w:val="006A4ACA"/>
    <w:rsid w:val="006A5AC7"/>
    <w:rsid w:val="006A5D9E"/>
    <w:rsid w:val="006A5F7C"/>
    <w:rsid w:val="006A61E0"/>
    <w:rsid w:val="006A6D37"/>
    <w:rsid w:val="006A79EA"/>
    <w:rsid w:val="006A7EDA"/>
    <w:rsid w:val="006B0328"/>
    <w:rsid w:val="006B042D"/>
    <w:rsid w:val="006B08A8"/>
    <w:rsid w:val="006B14AB"/>
    <w:rsid w:val="006B2905"/>
    <w:rsid w:val="006B3060"/>
    <w:rsid w:val="006B306A"/>
    <w:rsid w:val="006B39ED"/>
    <w:rsid w:val="006B4168"/>
    <w:rsid w:val="006B4425"/>
    <w:rsid w:val="006B4655"/>
    <w:rsid w:val="006B4B7F"/>
    <w:rsid w:val="006B4BB4"/>
    <w:rsid w:val="006B4D0B"/>
    <w:rsid w:val="006B4D2B"/>
    <w:rsid w:val="006B59B6"/>
    <w:rsid w:val="006B7894"/>
    <w:rsid w:val="006B7E5F"/>
    <w:rsid w:val="006B7EFC"/>
    <w:rsid w:val="006B7F31"/>
    <w:rsid w:val="006C05B0"/>
    <w:rsid w:val="006C06C1"/>
    <w:rsid w:val="006C091B"/>
    <w:rsid w:val="006C1AC0"/>
    <w:rsid w:val="006C1CEA"/>
    <w:rsid w:val="006C2700"/>
    <w:rsid w:val="006C2785"/>
    <w:rsid w:val="006C2B2F"/>
    <w:rsid w:val="006C2C9D"/>
    <w:rsid w:val="006C2F50"/>
    <w:rsid w:val="006C2F7C"/>
    <w:rsid w:val="006C32B8"/>
    <w:rsid w:val="006C34C1"/>
    <w:rsid w:val="006C34F0"/>
    <w:rsid w:val="006C37F7"/>
    <w:rsid w:val="006C3B13"/>
    <w:rsid w:val="006C3FFF"/>
    <w:rsid w:val="006C50A4"/>
    <w:rsid w:val="006C5AD3"/>
    <w:rsid w:val="006C5B1F"/>
    <w:rsid w:val="006C6BA7"/>
    <w:rsid w:val="006C7789"/>
    <w:rsid w:val="006C77BC"/>
    <w:rsid w:val="006D0F14"/>
    <w:rsid w:val="006D11D7"/>
    <w:rsid w:val="006D185C"/>
    <w:rsid w:val="006D2082"/>
    <w:rsid w:val="006D25DA"/>
    <w:rsid w:val="006D4979"/>
    <w:rsid w:val="006D561B"/>
    <w:rsid w:val="006D5D19"/>
    <w:rsid w:val="006D6431"/>
    <w:rsid w:val="006D6520"/>
    <w:rsid w:val="006D6991"/>
    <w:rsid w:val="006D6E23"/>
    <w:rsid w:val="006D7068"/>
    <w:rsid w:val="006D717F"/>
    <w:rsid w:val="006D75A2"/>
    <w:rsid w:val="006D78AA"/>
    <w:rsid w:val="006D7D16"/>
    <w:rsid w:val="006D7FDA"/>
    <w:rsid w:val="006E13CE"/>
    <w:rsid w:val="006E1ED2"/>
    <w:rsid w:val="006E260A"/>
    <w:rsid w:val="006E2F83"/>
    <w:rsid w:val="006E39DC"/>
    <w:rsid w:val="006E4262"/>
    <w:rsid w:val="006E42AB"/>
    <w:rsid w:val="006E51C4"/>
    <w:rsid w:val="006E55E9"/>
    <w:rsid w:val="006E5B28"/>
    <w:rsid w:val="006E6C36"/>
    <w:rsid w:val="006E72E0"/>
    <w:rsid w:val="006E784E"/>
    <w:rsid w:val="006E7A20"/>
    <w:rsid w:val="006E7F3E"/>
    <w:rsid w:val="006F0885"/>
    <w:rsid w:val="006F154D"/>
    <w:rsid w:val="006F1682"/>
    <w:rsid w:val="006F2038"/>
    <w:rsid w:val="006F2456"/>
    <w:rsid w:val="006F2999"/>
    <w:rsid w:val="006F318E"/>
    <w:rsid w:val="006F4440"/>
    <w:rsid w:val="006F52EB"/>
    <w:rsid w:val="006F584B"/>
    <w:rsid w:val="006F5878"/>
    <w:rsid w:val="006F6274"/>
    <w:rsid w:val="006F679A"/>
    <w:rsid w:val="006F6AEF"/>
    <w:rsid w:val="006F6CC5"/>
    <w:rsid w:val="006F6FD6"/>
    <w:rsid w:val="006F7142"/>
    <w:rsid w:val="00700653"/>
    <w:rsid w:val="00700AFB"/>
    <w:rsid w:val="00700E25"/>
    <w:rsid w:val="007014F0"/>
    <w:rsid w:val="00701878"/>
    <w:rsid w:val="007018D1"/>
    <w:rsid w:val="00701C1D"/>
    <w:rsid w:val="007021EE"/>
    <w:rsid w:val="007030C3"/>
    <w:rsid w:val="00703278"/>
    <w:rsid w:val="0070368B"/>
    <w:rsid w:val="00703821"/>
    <w:rsid w:val="00703BC6"/>
    <w:rsid w:val="0070432C"/>
    <w:rsid w:val="007047CF"/>
    <w:rsid w:val="00704E29"/>
    <w:rsid w:val="00705769"/>
    <w:rsid w:val="00705CE1"/>
    <w:rsid w:val="007073A6"/>
    <w:rsid w:val="00707916"/>
    <w:rsid w:val="00707FCF"/>
    <w:rsid w:val="007109D7"/>
    <w:rsid w:val="00711924"/>
    <w:rsid w:val="00712916"/>
    <w:rsid w:val="0071296A"/>
    <w:rsid w:val="00712D21"/>
    <w:rsid w:val="00712E56"/>
    <w:rsid w:val="00712F60"/>
    <w:rsid w:val="00713234"/>
    <w:rsid w:val="00714642"/>
    <w:rsid w:val="0071500B"/>
    <w:rsid w:val="00715690"/>
    <w:rsid w:val="00716B26"/>
    <w:rsid w:val="00716F1C"/>
    <w:rsid w:val="00717139"/>
    <w:rsid w:val="00717320"/>
    <w:rsid w:val="007174CE"/>
    <w:rsid w:val="0071755C"/>
    <w:rsid w:val="007178EF"/>
    <w:rsid w:val="00720481"/>
    <w:rsid w:val="00720EEC"/>
    <w:rsid w:val="007211C4"/>
    <w:rsid w:val="0072146A"/>
    <w:rsid w:val="00721B1D"/>
    <w:rsid w:val="00722459"/>
    <w:rsid w:val="00723148"/>
    <w:rsid w:val="00723673"/>
    <w:rsid w:val="0072379F"/>
    <w:rsid w:val="00723984"/>
    <w:rsid w:val="00723B36"/>
    <w:rsid w:val="00723C9C"/>
    <w:rsid w:val="007244CB"/>
    <w:rsid w:val="0072469C"/>
    <w:rsid w:val="00724803"/>
    <w:rsid w:val="00724827"/>
    <w:rsid w:val="007255AF"/>
    <w:rsid w:val="00725848"/>
    <w:rsid w:val="00725E3A"/>
    <w:rsid w:val="00726750"/>
    <w:rsid w:val="00726C92"/>
    <w:rsid w:val="00726FAE"/>
    <w:rsid w:val="007274F9"/>
    <w:rsid w:val="00727916"/>
    <w:rsid w:val="00727F1D"/>
    <w:rsid w:val="007304D2"/>
    <w:rsid w:val="0073063C"/>
    <w:rsid w:val="00730786"/>
    <w:rsid w:val="007309CE"/>
    <w:rsid w:val="007314EC"/>
    <w:rsid w:val="00731F5E"/>
    <w:rsid w:val="0073283F"/>
    <w:rsid w:val="00732D74"/>
    <w:rsid w:val="00732D91"/>
    <w:rsid w:val="00734464"/>
    <w:rsid w:val="0073486E"/>
    <w:rsid w:val="00734A2C"/>
    <w:rsid w:val="00734F4A"/>
    <w:rsid w:val="00735050"/>
    <w:rsid w:val="00735B9B"/>
    <w:rsid w:val="00735FE9"/>
    <w:rsid w:val="00736173"/>
    <w:rsid w:val="007368ED"/>
    <w:rsid w:val="00736D97"/>
    <w:rsid w:val="0073761D"/>
    <w:rsid w:val="00740047"/>
    <w:rsid w:val="0074033D"/>
    <w:rsid w:val="007416FF"/>
    <w:rsid w:val="00742154"/>
    <w:rsid w:val="00742984"/>
    <w:rsid w:val="00742B35"/>
    <w:rsid w:val="007437F3"/>
    <w:rsid w:val="007439A9"/>
    <w:rsid w:val="0074439E"/>
    <w:rsid w:val="00744472"/>
    <w:rsid w:val="00744A54"/>
    <w:rsid w:val="007452B8"/>
    <w:rsid w:val="0074570C"/>
    <w:rsid w:val="007459E5"/>
    <w:rsid w:val="0074616A"/>
    <w:rsid w:val="00746F97"/>
    <w:rsid w:val="00747804"/>
    <w:rsid w:val="0075007A"/>
    <w:rsid w:val="0075149C"/>
    <w:rsid w:val="0075152A"/>
    <w:rsid w:val="0075224C"/>
    <w:rsid w:val="0075273A"/>
    <w:rsid w:val="00752868"/>
    <w:rsid w:val="00753DA3"/>
    <w:rsid w:val="00753E6A"/>
    <w:rsid w:val="00753E93"/>
    <w:rsid w:val="00754349"/>
    <w:rsid w:val="007543C1"/>
    <w:rsid w:val="00755945"/>
    <w:rsid w:val="00755DF2"/>
    <w:rsid w:val="007567F4"/>
    <w:rsid w:val="00756925"/>
    <w:rsid w:val="00756B90"/>
    <w:rsid w:val="00756C88"/>
    <w:rsid w:val="00757B37"/>
    <w:rsid w:val="00757B8C"/>
    <w:rsid w:val="00757C47"/>
    <w:rsid w:val="00757DFD"/>
    <w:rsid w:val="00761563"/>
    <w:rsid w:val="007615FB"/>
    <w:rsid w:val="00761899"/>
    <w:rsid w:val="00761923"/>
    <w:rsid w:val="00761DAC"/>
    <w:rsid w:val="00762093"/>
    <w:rsid w:val="007635C9"/>
    <w:rsid w:val="00763D80"/>
    <w:rsid w:val="00763DB3"/>
    <w:rsid w:val="0076440C"/>
    <w:rsid w:val="00764ABA"/>
    <w:rsid w:val="0076564E"/>
    <w:rsid w:val="00765819"/>
    <w:rsid w:val="00766A41"/>
    <w:rsid w:val="00766C2A"/>
    <w:rsid w:val="00767B19"/>
    <w:rsid w:val="00767B42"/>
    <w:rsid w:val="007700B6"/>
    <w:rsid w:val="007701AF"/>
    <w:rsid w:val="007705E2"/>
    <w:rsid w:val="00770E08"/>
    <w:rsid w:val="00771B1E"/>
    <w:rsid w:val="00771EEC"/>
    <w:rsid w:val="00772B93"/>
    <w:rsid w:val="00772F0B"/>
    <w:rsid w:val="007734D9"/>
    <w:rsid w:val="007735B1"/>
    <w:rsid w:val="00774252"/>
    <w:rsid w:val="00774DA5"/>
    <w:rsid w:val="0077535A"/>
    <w:rsid w:val="00775D87"/>
    <w:rsid w:val="00775E35"/>
    <w:rsid w:val="00775ED3"/>
    <w:rsid w:val="007769D3"/>
    <w:rsid w:val="00776AAD"/>
    <w:rsid w:val="007770B4"/>
    <w:rsid w:val="00777EC9"/>
    <w:rsid w:val="00780142"/>
    <w:rsid w:val="007803E8"/>
    <w:rsid w:val="0078072A"/>
    <w:rsid w:val="007809BE"/>
    <w:rsid w:val="00781083"/>
    <w:rsid w:val="0078126B"/>
    <w:rsid w:val="00781372"/>
    <w:rsid w:val="007814C7"/>
    <w:rsid w:val="00781CB6"/>
    <w:rsid w:val="0078345E"/>
    <w:rsid w:val="007837C5"/>
    <w:rsid w:val="00783879"/>
    <w:rsid w:val="0078394F"/>
    <w:rsid w:val="00783CD5"/>
    <w:rsid w:val="00783CEE"/>
    <w:rsid w:val="00784550"/>
    <w:rsid w:val="0078465E"/>
    <w:rsid w:val="00784AE9"/>
    <w:rsid w:val="0078521A"/>
    <w:rsid w:val="0078554D"/>
    <w:rsid w:val="00785BB1"/>
    <w:rsid w:val="00785CE8"/>
    <w:rsid w:val="0078638A"/>
    <w:rsid w:val="00786442"/>
    <w:rsid w:val="00786D67"/>
    <w:rsid w:val="007878AF"/>
    <w:rsid w:val="00787985"/>
    <w:rsid w:val="007900AA"/>
    <w:rsid w:val="00790252"/>
    <w:rsid w:val="007921E1"/>
    <w:rsid w:val="007924EA"/>
    <w:rsid w:val="007925C4"/>
    <w:rsid w:val="007927A0"/>
    <w:rsid w:val="00792A7F"/>
    <w:rsid w:val="00792D08"/>
    <w:rsid w:val="00793165"/>
    <w:rsid w:val="00793995"/>
    <w:rsid w:val="00794A6D"/>
    <w:rsid w:val="00795256"/>
    <w:rsid w:val="00795318"/>
    <w:rsid w:val="00795A46"/>
    <w:rsid w:val="00795CC9"/>
    <w:rsid w:val="00796289"/>
    <w:rsid w:val="007964EC"/>
    <w:rsid w:val="0079653F"/>
    <w:rsid w:val="00796B22"/>
    <w:rsid w:val="00796B84"/>
    <w:rsid w:val="00796B99"/>
    <w:rsid w:val="0079721F"/>
    <w:rsid w:val="00797B3E"/>
    <w:rsid w:val="007A0870"/>
    <w:rsid w:val="007A0AED"/>
    <w:rsid w:val="007A0EB6"/>
    <w:rsid w:val="007A1194"/>
    <w:rsid w:val="007A1F6E"/>
    <w:rsid w:val="007A24B6"/>
    <w:rsid w:val="007A319E"/>
    <w:rsid w:val="007A33E8"/>
    <w:rsid w:val="007A52B5"/>
    <w:rsid w:val="007A5355"/>
    <w:rsid w:val="007A58DC"/>
    <w:rsid w:val="007A60B1"/>
    <w:rsid w:val="007A6D62"/>
    <w:rsid w:val="007A77AC"/>
    <w:rsid w:val="007B0233"/>
    <w:rsid w:val="007B14DF"/>
    <w:rsid w:val="007B2030"/>
    <w:rsid w:val="007B240E"/>
    <w:rsid w:val="007B2781"/>
    <w:rsid w:val="007B4496"/>
    <w:rsid w:val="007B5D5D"/>
    <w:rsid w:val="007B6145"/>
    <w:rsid w:val="007B626A"/>
    <w:rsid w:val="007B634A"/>
    <w:rsid w:val="007B7FFE"/>
    <w:rsid w:val="007C02E7"/>
    <w:rsid w:val="007C0C1D"/>
    <w:rsid w:val="007C0F98"/>
    <w:rsid w:val="007C0FAD"/>
    <w:rsid w:val="007C1C7C"/>
    <w:rsid w:val="007C1ED6"/>
    <w:rsid w:val="007C2987"/>
    <w:rsid w:val="007C2F39"/>
    <w:rsid w:val="007C3E47"/>
    <w:rsid w:val="007C3E65"/>
    <w:rsid w:val="007C404A"/>
    <w:rsid w:val="007C4B16"/>
    <w:rsid w:val="007C4B4A"/>
    <w:rsid w:val="007C4D0B"/>
    <w:rsid w:val="007C618A"/>
    <w:rsid w:val="007D01B5"/>
    <w:rsid w:val="007D0A2E"/>
    <w:rsid w:val="007D0B1D"/>
    <w:rsid w:val="007D0ED0"/>
    <w:rsid w:val="007D148C"/>
    <w:rsid w:val="007D1740"/>
    <w:rsid w:val="007D25EE"/>
    <w:rsid w:val="007D26BE"/>
    <w:rsid w:val="007D437B"/>
    <w:rsid w:val="007D62FF"/>
    <w:rsid w:val="007D64A8"/>
    <w:rsid w:val="007D66A8"/>
    <w:rsid w:val="007D6ABC"/>
    <w:rsid w:val="007D6AEE"/>
    <w:rsid w:val="007D6BEE"/>
    <w:rsid w:val="007D6F44"/>
    <w:rsid w:val="007E01F4"/>
    <w:rsid w:val="007E192A"/>
    <w:rsid w:val="007E1A0F"/>
    <w:rsid w:val="007E2240"/>
    <w:rsid w:val="007E289F"/>
    <w:rsid w:val="007E28B1"/>
    <w:rsid w:val="007E2CBF"/>
    <w:rsid w:val="007E3251"/>
    <w:rsid w:val="007E397D"/>
    <w:rsid w:val="007E3C5B"/>
    <w:rsid w:val="007E3CA8"/>
    <w:rsid w:val="007E3EA1"/>
    <w:rsid w:val="007E4BED"/>
    <w:rsid w:val="007E52BB"/>
    <w:rsid w:val="007E55B1"/>
    <w:rsid w:val="007E6F28"/>
    <w:rsid w:val="007E76C6"/>
    <w:rsid w:val="007F0717"/>
    <w:rsid w:val="007F083A"/>
    <w:rsid w:val="007F0E8B"/>
    <w:rsid w:val="007F1502"/>
    <w:rsid w:val="007F1F29"/>
    <w:rsid w:val="007F21DC"/>
    <w:rsid w:val="007F29E6"/>
    <w:rsid w:val="007F2A89"/>
    <w:rsid w:val="007F3231"/>
    <w:rsid w:val="007F35CC"/>
    <w:rsid w:val="007F35FE"/>
    <w:rsid w:val="007F36A4"/>
    <w:rsid w:val="007F3D9C"/>
    <w:rsid w:val="007F45BA"/>
    <w:rsid w:val="007F4667"/>
    <w:rsid w:val="007F46ED"/>
    <w:rsid w:val="007F4A63"/>
    <w:rsid w:val="007F5268"/>
    <w:rsid w:val="007F6B64"/>
    <w:rsid w:val="007F78D1"/>
    <w:rsid w:val="00801146"/>
    <w:rsid w:val="0080246B"/>
    <w:rsid w:val="00802E7D"/>
    <w:rsid w:val="00802EE4"/>
    <w:rsid w:val="00803241"/>
    <w:rsid w:val="00803FD1"/>
    <w:rsid w:val="008045B8"/>
    <w:rsid w:val="00804803"/>
    <w:rsid w:val="008054E6"/>
    <w:rsid w:val="0080571E"/>
    <w:rsid w:val="00805EE0"/>
    <w:rsid w:val="00806F5F"/>
    <w:rsid w:val="00807145"/>
    <w:rsid w:val="00807638"/>
    <w:rsid w:val="0081000A"/>
    <w:rsid w:val="00810423"/>
    <w:rsid w:val="00810815"/>
    <w:rsid w:val="00810DB7"/>
    <w:rsid w:val="00811DC9"/>
    <w:rsid w:val="008126DA"/>
    <w:rsid w:val="00812B62"/>
    <w:rsid w:val="00812F57"/>
    <w:rsid w:val="008135E0"/>
    <w:rsid w:val="00813C5D"/>
    <w:rsid w:val="0081432D"/>
    <w:rsid w:val="008145AB"/>
    <w:rsid w:val="0081483B"/>
    <w:rsid w:val="0081487A"/>
    <w:rsid w:val="00815525"/>
    <w:rsid w:val="00815601"/>
    <w:rsid w:val="00815EE9"/>
    <w:rsid w:val="008165F5"/>
    <w:rsid w:val="00816621"/>
    <w:rsid w:val="008166AD"/>
    <w:rsid w:val="00816930"/>
    <w:rsid w:val="00817108"/>
    <w:rsid w:val="0081758C"/>
    <w:rsid w:val="0081788E"/>
    <w:rsid w:val="00817CC1"/>
    <w:rsid w:val="00820098"/>
    <w:rsid w:val="00820404"/>
    <w:rsid w:val="00821176"/>
    <w:rsid w:val="008216BB"/>
    <w:rsid w:val="008219EA"/>
    <w:rsid w:val="00821B63"/>
    <w:rsid w:val="00821E13"/>
    <w:rsid w:val="008220FF"/>
    <w:rsid w:val="00822D1B"/>
    <w:rsid w:val="00823197"/>
    <w:rsid w:val="008233C0"/>
    <w:rsid w:val="00823737"/>
    <w:rsid w:val="0082375C"/>
    <w:rsid w:val="00823C99"/>
    <w:rsid w:val="00824107"/>
    <w:rsid w:val="00824765"/>
    <w:rsid w:val="008248AF"/>
    <w:rsid w:val="0082507E"/>
    <w:rsid w:val="008254C8"/>
    <w:rsid w:val="00825CB9"/>
    <w:rsid w:val="00825D93"/>
    <w:rsid w:val="00825F9E"/>
    <w:rsid w:val="008260D0"/>
    <w:rsid w:val="00826259"/>
    <w:rsid w:val="008263E6"/>
    <w:rsid w:val="00826E8F"/>
    <w:rsid w:val="00826EF6"/>
    <w:rsid w:val="00827367"/>
    <w:rsid w:val="0082755C"/>
    <w:rsid w:val="00827A82"/>
    <w:rsid w:val="008305F7"/>
    <w:rsid w:val="00830749"/>
    <w:rsid w:val="00831628"/>
    <w:rsid w:val="008320AC"/>
    <w:rsid w:val="0083242D"/>
    <w:rsid w:val="008328B3"/>
    <w:rsid w:val="0083413A"/>
    <w:rsid w:val="008346F3"/>
    <w:rsid w:val="00835FD0"/>
    <w:rsid w:val="00835FE1"/>
    <w:rsid w:val="0083634C"/>
    <w:rsid w:val="00836525"/>
    <w:rsid w:val="00836AF0"/>
    <w:rsid w:val="0083725F"/>
    <w:rsid w:val="008375F5"/>
    <w:rsid w:val="00837AC3"/>
    <w:rsid w:val="00837E23"/>
    <w:rsid w:val="00837F69"/>
    <w:rsid w:val="0084001E"/>
    <w:rsid w:val="008418A6"/>
    <w:rsid w:val="00842489"/>
    <w:rsid w:val="00842C22"/>
    <w:rsid w:val="00843441"/>
    <w:rsid w:val="00844BB5"/>
    <w:rsid w:val="0084501B"/>
    <w:rsid w:val="0084508A"/>
    <w:rsid w:val="0084543B"/>
    <w:rsid w:val="00845B90"/>
    <w:rsid w:val="00846E9D"/>
    <w:rsid w:val="00846F52"/>
    <w:rsid w:val="00847136"/>
    <w:rsid w:val="00847443"/>
    <w:rsid w:val="00847AE1"/>
    <w:rsid w:val="00847C4E"/>
    <w:rsid w:val="00847D9F"/>
    <w:rsid w:val="008501C5"/>
    <w:rsid w:val="00850F01"/>
    <w:rsid w:val="00851215"/>
    <w:rsid w:val="0085167C"/>
    <w:rsid w:val="0085195F"/>
    <w:rsid w:val="00851C1B"/>
    <w:rsid w:val="00851C45"/>
    <w:rsid w:val="00852582"/>
    <w:rsid w:val="00852666"/>
    <w:rsid w:val="00853205"/>
    <w:rsid w:val="008532BD"/>
    <w:rsid w:val="00853900"/>
    <w:rsid w:val="008539A6"/>
    <w:rsid w:val="008547E5"/>
    <w:rsid w:val="00854E4B"/>
    <w:rsid w:val="00855E85"/>
    <w:rsid w:val="00855F58"/>
    <w:rsid w:val="00855F63"/>
    <w:rsid w:val="0085609D"/>
    <w:rsid w:val="008561AB"/>
    <w:rsid w:val="008564B4"/>
    <w:rsid w:val="0085723C"/>
    <w:rsid w:val="008573CB"/>
    <w:rsid w:val="0086131D"/>
    <w:rsid w:val="00861BA2"/>
    <w:rsid w:val="00862128"/>
    <w:rsid w:val="00862234"/>
    <w:rsid w:val="008623C5"/>
    <w:rsid w:val="00862DA6"/>
    <w:rsid w:val="008630CE"/>
    <w:rsid w:val="00863F9B"/>
    <w:rsid w:val="00864A18"/>
    <w:rsid w:val="00864F62"/>
    <w:rsid w:val="00866576"/>
    <w:rsid w:val="00866B55"/>
    <w:rsid w:val="0086730E"/>
    <w:rsid w:val="0086735E"/>
    <w:rsid w:val="00867ADD"/>
    <w:rsid w:val="00867CB7"/>
    <w:rsid w:val="00867F75"/>
    <w:rsid w:val="008705B2"/>
    <w:rsid w:val="00871148"/>
    <w:rsid w:val="00871A1D"/>
    <w:rsid w:val="00871D8B"/>
    <w:rsid w:val="008727A1"/>
    <w:rsid w:val="00872A04"/>
    <w:rsid w:val="00872C04"/>
    <w:rsid w:val="00872E55"/>
    <w:rsid w:val="00872E72"/>
    <w:rsid w:val="00872FAD"/>
    <w:rsid w:val="00873D73"/>
    <w:rsid w:val="0087431B"/>
    <w:rsid w:val="00874A00"/>
    <w:rsid w:val="00874E20"/>
    <w:rsid w:val="00875C4E"/>
    <w:rsid w:val="008764BF"/>
    <w:rsid w:val="0088087E"/>
    <w:rsid w:val="008815A4"/>
    <w:rsid w:val="008817EC"/>
    <w:rsid w:val="008822B1"/>
    <w:rsid w:val="0088330F"/>
    <w:rsid w:val="00883C63"/>
    <w:rsid w:val="00883FCF"/>
    <w:rsid w:val="0088471D"/>
    <w:rsid w:val="00884A73"/>
    <w:rsid w:val="00884F59"/>
    <w:rsid w:val="00885246"/>
    <w:rsid w:val="008856E8"/>
    <w:rsid w:val="0088592D"/>
    <w:rsid w:val="00885CD6"/>
    <w:rsid w:val="0088711D"/>
    <w:rsid w:val="0088741E"/>
    <w:rsid w:val="0088747A"/>
    <w:rsid w:val="008874B0"/>
    <w:rsid w:val="008903AD"/>
    <w:rsid w:val="008906DD"/>
    <w:rsid w:val="00890BA1"/>
    <w:rsid w:val="00890DD4"/>
    <w:rsid w:val="008912D4"/>
    <w:rsid w:val="00891746"/>
    <w:rsid w:val="00892B18"/>
    <w:rsid w:val="00892F99"/>
    <w:rsid w:val="00894027"/>
    <w:rsid w:val="008941B7"/>
    <w:rsid w:val="008944F7"/>
    <w:rsid w:val="008950DE"/>
    <w:rsid w:val="008952D5"/>
    <w:rsid w:val="008960BE"/>
    <w:rsid w:val="0089663F"/>
    <w:rsid w:val="0089669A"/>
    <w:rsid w:val="00896DC3"/>
    <w:rsid w:val="00896FAE"/>
    <w:rsid w:val="00897366"/>
    <w:rsid w:val="0089747A"/>
    <w:rsid w:val="008978FB"/>
    <w:rsid w:val="008979C7"/>
    <w:rsid w:val="00897B44"/>
    <w:rsid w:val="00897B72"/>
    <w:rsid w:val="008A1451"/>
    <w:rsid w:val="008A179F"/>
    <w:rsid w:val="008A1CF0"/>
    <w:rsid w:val="008A1F76"/>
    <w:rsid w:val="008A22AD"/>
    <w:rsid w:val="008A23BD"/>
    <w:rsid w:val="008A2A4E"/>
    <w:rsid w:val="008A2AD9"/>
    <w:rsid w:val="008A2DFF"/>
    <w:rsid w:val="008A3399"/>
    <w:rsid w:val="008A464B"/>
    <w:rsid w:val="008A4866"/>
    <w:rsid w:val="008A4B61"/>
    <w:rsid w:val="008A5038"/>
    <w:rsid w:val="008A52FD"/>
    <w:rsid w:val="008A542B"/>
    <w:rsid w:val="008A5947"/>
    <w:rsid w:val="008A62F9"/>
    <w:rsid w:val="008A68C9"/>
    <w:rsid w:val="008A697B"/>
    <w:rsid w:val="008A6BFA"/>
    <w:rsid w:val="008A6BFB"/>
    <w:rsid w:val="008A7DD0"/>
    <w:rsid w:val="008B0660"/>
    <w:rsid w:val="008B0E04"/>
    <w:rsid w:val="008B12B6"/>
    <w:rsid w:val="008B1661"/>
    <w:rsid w:val="008B1884"/>
    <w:rsid w:val="008B1F3F"/>
    <w:rsid w:val="008B35DD"/>
    <w:rsid w:val="008B3C5B"/>
    <w:rsid w:val="008B4866"/>
    <w:rsid w:val="008B5F1C"/>
    <w:rsid w:val="008B5F33"/>
    <w:rsid w:val="008B68EE"/>
    <w:rsid w:val="008B727A"/>
    <w:rsid w:val="008C03D3"/>
    <w:rsid w:val="008C09CB"/>
    <w:rsid w:val="008C184C"/>
    <w:rsid w:val="008C2092"/>
    <w:rsid w:val="008C26CC"/>
    <w:rsid w:val="008C26E8"/>
    <w:rsid w:val="008C2738"/>
    <w:rsid w:val="008C2FAB"/>
    <w:rsid w:val="008C3849"/>
    <w:rsid w:val="008C4B06"/>
    <w:rsid w:val="008C51B4"/>
    <w:rsid w:val="008C5253"/>
    <w:rsid w:val="008C5A9F"/>
    <w:rsid w:val="008C5FC4"/>
    <w:rsid w:val="008C6885"/>
    <w:rsid w:val="008C7247"/>
    <w:rsid w:val="008C7274"/>
    <w:rsid w:val="008C78B8"/>
    <w:rsid w:val="008D01D9"/>
    <w:rsid w:val="008D0440"/>
    <w:rsid w:val="008D0C1E"/>
    <w:rsid w:val="008D25B3"/>
    <w:rsid w:val="008D2B13"/>
    <w:rsid w:val="008D2C05"/>
    <w:rsid w:val="008D2D89"/>
    <w:rsid w:val="008D2E9D"/>
    <w:rsid w:val="008D3052"/>
    <w:rsid w:val="008D3F4A"/>
    <w:rsid w:val="008D4EAA"/>
    <w:rsid w:val="008D5470"/>
    <w:rsid w:val="008D5809"/>
    <w:rsid w:val="008D6114"/>
    <w:rsid w:val="008D6D78"/>
    <w:rsid w:val="008D6F42"/>
    <w:rsid w:val="008D72B9"/>
    <w:rsid w:val="008D7A08"/>
    <w:rsid w:val="008D7ADD"/>
    <w:rsid w:val="008E01EB"/>
    <w:rsid w:val="008E0936"/>
    <w:rsid w:val="008E1C35"/>
    <w:rsid w:val="008E1FF3"/>
    <w:rsid w:val="008E2083"/>
    <w:rsid w:val="008E23F4"/>
    <w:rsid w:val="008E2458"/>
    <w:rsid w:val="008E2EAB"/>
    <w:rsid w:val="008E32D3"/>
    <w:rsid w:val="008E32DB"/>
    <w:rsid w:val="008E36F0"/>
    <w:rsid w:val="008E37BB"/>
    <w:rsid w:val="008E3CBA"/>
    <w:rsid w:val="008E3E36"/>
    <w:rsid w:val="008E4E4D"/>
    <w:rsid w:val="008E74A9"/>
    <w:rsid w:val="008F1B03"/>
    <w:rsid w:val="008F2A57"/>
    <w:rsid w:val="008F2D16"/>
    <w:rsid w:val="008F30A7"/>
    <w:rsid w:val="008F3229"/>
    <w:rsid w:val="008F382A"/>
    <w:rsid w:val="008F3B9C"/>
    <w:rsid w:val="008F4095"/>
    <w:rsid w:val="008F4549"/>
    <w:rsid w:val="008F49A8"/>
    <w:rsid w:val="008F5FDC"/>
    <w:rsid w:val="008F68C0"/>
    <w:rsid w:val="008F69EB"/>
    <w:rsid w:val="008F70E6"/>
    <w:rsid w:val="00900011"/>
    <w:rsid w:val="00901114"/>
    <w:rsid w:val="00901868"/>
    <w:rsid w:val="0090188F"/>
    <w:rsid w:val="009019F0"/>
    <w:rsid w:val="00901E44"/>
    <w:rsid w:val="00902FCB"/>
    <w:rsid w:val="009035CE"/>
    <w:rsid w:val="009039E0"/>
    <w:rsid w:val="00903BAD"/>
    <w:rsid w:val="00904132"/>
    <w:rsid w:val="0090415B"/>
    <w:rsid w:val="009053C7"/>
    <w:rsid w:val="009054B7"/>
    <w:rsid w:val="009056E5"/>
    <w:rsid w:val="00905F33"/>
    <w:rsid w:val="00907446"/>
    <w:rsid w:val="009074D7"/>
    <w:rsid w:val="00907647"/>
    <w:rsid w:val="00907A17"/>
    <w:rsid w:val="00907E39"/>
    <w:rsid w:val="00910796"/>
    <w:rsid w:val="0091092C"/>
    <w:rsid w:val="00911405"/>
    <w:rsid w:val="0091160F"/>
    <w:rsid w:val="00911716"/>
    <w:rsid w:val="00911AF5"/>
    <w:rsid w:val="00913520"/>
    <w:rsid w:val="00914B16"/>
    <w:rsid w:val="00914B87"/>
    <w:rsid w:val="00914BBE"/>
    <w:rsid w:val="00915A5D"/>
    <w:rsid w:val="00916D7C"/>
    <w:rsid w:val="00917436"/>
    <w:rsid w:val="00917647"/>
    <w:rsid w:val="00917DF7"/>
    <w:rsid w:val="00920329"/>
    <w:rsid w:val="009203F9"/>
    <w:rsid w:val="009204F7"/>
    <w:rsid w:val="00920779"/>
    <w:rsid w:val="00920DEC"/>
    <w:rsid w:val="00921454"/>
    <w:rsid w:val="00921479"/>
    <w:rsid w:val="00921C38"/>
    <w:rsid w:val="00921CAE"/>
    <w:rsid w:val="00921DFE"/>
    <w:rsid w:val="00922377"/>
    <w:rsid w:val="009227EC"/>
    <w:rsid w:val="00922C3A"/>
    <w:rsid w:val="00922C97"/>
    <w:rsid w:val="009238CA"/>
    <w:rsid w:val="00923C66"/>
    <w:rsid w:val="00923E4A"/>
    <w:rsid w:val="00925644"/>
    <w:rsid w:val="0092687A"/>
    <w:rsid w:val="00927453"/>
    <w:rsid w:val="009275D9"/>
    <w:rsid w:val="009277A8"/>
    <w:rsid w:val="0093049A"/>
    <w:rsid w:val="009307BD"/>
    <w:rsid w:val="00930B09"/>
    <w:rsid w:val="009328F8"/>
    <w:rsid w:val="00932B9C"/>
    <w:rsid w:val="00932E68"/>
    <w:rsid w:val="009331CE"/>
    <w:rsid w:val="00933414"/>
    <w:rsid w:val="0093386E"/>
    <w:rsid w:val="00934983"/>
    <w:rsid w:val="00934ECB"/>
    <w:rsid w:val="00935AED"/>
    <w:rsid w:val="00936159"/>
    <w:rsid w:val="00936353"/>
    <w:rsid w:val="0093660A"/>
    <w:rsid w:val="00936D64"/>
    <w:rsid w:val="00936F04"/>
    <w:rsid w:val="00937421"/>
    <w:rsid w:val="00937A4D"/>
    <w:rsid w:val="009402B5"/>
    <w:rsid w:val="00940526"/>
    <w:rsid w:val="009408A7"/>
    <w:rsid w:val="00940F82"/>
    <w:rsid w:val="009410EB"/>
    <w:rsid w:val="009415A1"/>
    <w:rsid w:val="0094178F"/>
    <w:rsid w:val="00941891"/>
    <w:rsid w:val="00943321"/>
    <w:rsid w:val="009434A7"/>
    <w:rsid w:val="00943E77"/>
    <w:rsid w:val="00944188"/>
    <w:rsid w:val="0094448A"/>
    <w:rsid w:val="009445D3"/>
    <w:rsid w:val="00944DEA"/>
    <w:rsid w:val="00945064"/>
    <w:rsid w:val="009457C0"/>
    <w:rsid w:val="00946534"/>
    <w:rsid w:val="009468B5"/>
    <w:rsid w:val="00946C36"/>
    <w:rsid w:val="0094798A"/>
    <w:rsid w:val="00947999"/>
    <w:rsid w:val="00947A15"/>
    <w:rsid w:val="00950543"/>
    <w:rsid w:val="009505DE"/>
    <w:rsid w:val="00951564"/>
    <w:rsid w:val="00952942"/>
    <w:rsid w:val="00953203"/>
    <w:rsid w:val="00953A90"/>
    <w:rsid w:val="00953D46"/>
    <w:rsid w:val="00954C86"/>
    <w:rsid w:val="009553CE"/>
    <w:rsid w:val="00955E0F"/>
    <w:rsid w:val="009561C7"/>
    <w:rsid w:val="00956915"/>
    <w:rsid w:val="00956FD0"/>
    <w:rsid w:val="00957E76"/>
    <w:rsid w:val="009616FC"/>
    <w:rsid w:val="00962462"/>
    <w:rsid w:val="0096250F"/>
    <w:rsid w:val="0096269C"/>
    <w:rsid w:val="009637B6"/>
    <w:rsid w:val="009639D0"/>
    <w:rsid w:val="0096416F"/>
    <w:rsid w:val="009642E8"/>
    <w:rsid w:val="00965286"/>
    <w:rsid w:val="00966F10"/>
    <w:rsid w:val="00967144"/>
    <w:rsid w:val="00967906"/>
    <w:rsid w:val="00970163"/>
    <w:rsid w:val="00970ECF"/>
    <w:rsid w:val="00972171"/>
    <w:rsid w:val="00972173"/>
    <w:rsid w:val="00972352"/>
    <w:rsid w:val="00972370"/>
    <w:rsid w:val="00972FB9"/>
    <w:rsid w:val="00973612"/>
    <w:rsid w:val="00973D2F"/>
    <w:rsid w:val="0097564E"/>
    <w:rsid w:val="00975A58"/>
    <w:rsid w:val="00976810"/>
    <w:rsid w:val="00976BDE"/>
    <w:rsid w:val="00977816"/>
    <w:rsid w:val="00977AC3"/>
    <w:rsid w:val="0098013A"/>
    <w:rsid w:val="0098058A"/>
    <w:rsid w:val="00980657"/>
    <w:rsid w:val="009807AB"/>
    <w:rsid w:val="00980DEF"/>
    <w:rsid w:val="00981B6A"/>
    <w:rsid w:val="00981C8C"/>
    <w:rsid w:val="009820E1"/>
    <w:rsid w:val="00982196"/>
    <w:rsid w:val="00982D47"/>
    <w:rsid w:val="009833DB"/>
    <w:rsid w:val="00983A4D"/>
    <w:rsid w:val="00983D11"/>
    <w:rsid w:val="009841BB"/>
    <w:rsid w:val="009849F2"/>
    <w:rsid w:val="009852C5"/>
    <w:rsid w:val="00985313"/>
    <w:rsid w:val="00985631"/>
    <w:rsid w:val="00986653"/>
    <w:rsid w:val="00986723"/>
    <w:rsid w:val="0098673E"/>
    <w:rsid w:val="009879B7"/>
    <w:rsid w:val="00987A7D"/>
    <w:rsid w:val="00991181"/>
    <w:rsid w:val="0099171F"/>
    <w:rsid w:val="00991A31"/>
    <w:rsid w:val="00992125"/>
    <w:rsid w:val="009922B8"/>
    <w:rsid w:val="009934F2"/>
    <w:rsid w:val="00993737"/>
    <w:rsid w:val="009937B8"/>
    <w:rsid w:val="00993E86"/>
    <w:rsid w:val="00994099"/>
    <w:rsid w:val="00994198"/>
    <w:rsid w:val="009945DA"/>
    <w:rsid w:val="009956D5"/>
    <w:rsid w:val="00997393"/>
    <w:rsid w:val="00997505"/>
    <w:rsid w:val="00997ACE"/>
    <w:rsid w:val="009A1CB6"/>
    <w:rsid w:val="009A1DA7"/>
    <w:rsid w:val="009A1FD5"/>
    <w:rsid w:val="009A2CBE"/>
    <w:rsid w:val="009A305C"/>
    <w:rsid w:val="009A35F8"/>
    <w:rsid w:val="009A3FBB"/>
    <w:rsid w:val="009A4108"/>
    <w:rsid w:val="009A4202"/>
    <w:rsid w:val="009A44DB"/>
    <w:rsid w:val="009A464A"/>
    <w:rsid w:val="009A53E4"/>
    <w:rsid w:val="009A5F49"/>
    <w:rsid w:val="009A636E"/>
    <w:rsid w:val="009A666C"/>
    <w:rsid w:val="009A6D94"/>
    <w:rsid w:val="009A7301"/>
    <w:rsid w:val="009A73A1"/>
    <w:rsid w:val="009B008D"/>
    <w:rsid w:val="009B0CEC"/>
    <w:rsid w:val="009B1CA5"/>
    <w:rsid w:val="009B2232"/>
    <w:rsid w:val="009B25B7"/>
    <w:rsid w:val="009B2D9D"/>
    <w:rsid w:val="009B32E7"/>
    <w:rsid w:val="009B3701"/>
    <w:rsid w:val="009B37AB"/>
    <w:rsid w:val="009B3AC6"/>
    <w:rsid w:val="009B4815"/>
    <w:rsid w:val="009B4E01"/>
    <w:rsid w:val="009B54D6"/>
    <w:rsid w:val="009B60DB"/>
    <w:rsid w:val="009B6E14"/>
    <w:rsid w:val="009C05FC"/>
    <w:rsid w:val="009C07D7"/>
    <w:rsid w:val="009C0800"/>
    <w:rsid w:val="009C0801"/>
    <w:rsid w:val="009C094F"/>
    <w:rsid w:val="009C15A6"/>
    <w:rsid w:val="009C17CA"/>
    <w:rsid w:val="009C1886"/>
    <w:rsid w:val="009C18C0"/>
    <w:rsid w:val="009C1D4D"/>
    <w:rsid w:val="009C24D8"/>
    <w:rsid w:val="009C2576"/>
    <w:rsid w:val="009C2E31"/>
    <w:rsid w:val="009C3606"/>
    <w:rsid w:val="009C3801"/>
    <w:rsid w:val="009C4018"/>
    <w:rsid w:val="009C4184"/>
    <w:rsid w:val="009C4816"/>
    <w:rsid w:val="009C49B0"/>
    <w:rsid w:val="009C49BB"/>
    <w:rsid w:val="009C4C96"/>
    <w:rsid w:val="009C52E3"/>
    <w:rsid w:val="009C55FB"/>
    <w:rsid w:val="009C57A1"/>
    <w:rsid w:val="009C5C73"/>
    <w:rsid w:val="009C5CD6"/>
    <w:rsid w:val="009C5E9F"/>
    <w:rsid w:val="009C6460"/>
    <w:rsid w:val="009C6E1C"/>
    <w:rsid w:val="009C7526"/>
    <w:rsid w:val="009C75C3"/>
    <w:rsid w:val="009C7B73"/>
    <w:rsid w:val="009D022E"/>
    <w:rsid w:val="009D0E18"/>
    <w:rsid w:val="009D1353"/>
    <w:rsid w:val="009D1BCA"/>
    <w:rsid w:val="009D295F"/>
    <w:rsid w:val="009D2B93"/>
    <w:rsid w:val="009D2D4D"/>
    <w:rsid w:val="009D2DD5"/>
    <w:rsid w:val="009D316A"/>
    <w:rsid w:val="009D3190"/>
    <w:rsid w:val="009D340A"/>
    <w:rsid w:val="009D3973"/>
    <w:rsid w:val="009D3E52"/>
    <w:rsid w:val="009D41D5"/>
    <w:rsid w:val="009D4478"/>
    <w:rsid w:val="009D49D8"/>
    <w:rsid w:val="009D4A3C"/>
    <w:rsid w:val="009D5004"/>
    <w:rsid w:val="009D5176"/>
    <w:rsid w:val="009D5D84"/>
    <w:rsid w:val="009D74B6"/>
    <w:rsid w:val="009D7D0D"/>
    <w:rsid w:val="009E022E"/>
    <w:rsid w:val="009E0B2C"/>
    <w:rsid w:val="009E1151"/>
    <w:rsid w:val="009E13C3"/>
    <w:rsid w:val="009E2FCD"/>
    <w:rsid w:val="009E3CF0"/>
    <w:rsid w:val="009E4880"/>
    <w:rsid w:val="009E4E46"/>
    <w:rsid w:val="009E5390"/>
    <w:rsid w:val="009E56C1"/>
    <w:rsid w:val="009E5D70"/>
    <w:rsid w:val="009E6C89"/>
    <w:rsid w:val="009E6EB3"/>
    <w:rsid w:val="009E7735"/>
    <w:rsid w:val="009F0049"/>
    <w:rsid w:val="009F04CB"/>
    <w:rsid w:val="009F0984"/>
    <w:rsid w:val="009F0FA3"/>
    <w:rsid w:val="009F10DB"/>
    <w:rsid w:val="009F160C"/>
    <w:rsid w:val="009F1BF1"/>
    <w:rsid w:val="009F2E1E"/>
    <w:rsid w:val="009F3B4A"/>
    <w:rsid w:val="009F42DF"/>
    <w:rsid w:val="009F5218"/>
    <w:rsid w:val="009F5787"/>
    <w:rsid w:val="009F5B29"/>
    <w:rsid w:val="009F6AAF"/>
    <w:rsid w:val="009F6DFC"/>
    <w:rsid w:val="009F7906"/>
    <w:rsid w:val="00A004C4"/>
    <w:rsid w:val="00A0140E"/>
    <w:rsid w:val="00A01479"/>
    <w:rsid w:val="00A02BEA"/>
    <w:rsid w:val="00A04480"/>
    <w:rsid w:val="00A04F89"/>
    <w:rsid w:val="00A05157"/>
    <w:rsid w:val="00A05700"/>
    <w:rsid w:val="00A0599B"/>
    <w:rsid w:val="00A060BA"/>
    <w:rsid w:val="00A06CCD"/>
    <w:rsid w:val="00A06F7D"/>
    <w:rsid w:val="00A075CC"/>
    <w:rsid w:val="00A07A0E"/>
    <w:rsid w:val="00A07BE1"/>
    <w:rsid w:val="00A07CC0"/>
    <w:rsid w:val="00A105DB"/>
    <w:rsid w:val="00A10999"/>
    <w:rsid w:val="00A1102E"/>
    <w:rsid w:val="00A115E0"/>
    <w:rsid w:val="00A11848"/>
    <w:rsid w:val="00A11961"/>
    <w:rsid w:val="00A11BB4"/>
    <w:rsid w:val="00A11D3C"/>
    <w:rsid w:val="00A11E9E"/>
    <w:rsid w:val="00A125E8"/>
    <w:rsid w:val="00A125F5"/>
    <w:rsid w:val="00A13971"/>
    <w:rsid w:val="00A13DAB"/>
    <w:rsid w:val="00A14527"/>
    <w:rsid w:val="00A14603"/>
    <w:rsid w:val="00A14884"/>
    <w:rsid w:val="00A14976"/>
    <w:rsid w:val="00A14A0F"/>
    <w:rsid w:val="00A14E7C"/>
    <w:rsid w:val="00A15063"/>
    <w:rsid w:val="00A15934"/>
    <w:rsid w:val="00A15BF3"/>
    <w:rsid w:val="00A15FC8"/>
    <w:rsid w:val="00A16E3D"/>
    <w:rsid w:val="00A17246"/>
    <w:rsid w:val="00A1776F"/>
    <w:rsid w:val="00A2069D"/>
    <w:rsid w:val="00A20B24"/>
    <w:rsid w:val="00A21081"/>
    <w:rsid w:val="00A21F6E"/>
    <w:rsid w:val="00A223D6"/>
    <w:rsid w:val="00A22DAE"/>
    <w:rsid w:val="00A2336F"/>
    <w:rsid w:val="00A24232"/>
    <w:rsid w:val="00A24FCA"/>
    <w:rsid w:val="00A25833"/>
    <w:rsid w:val="00A25A61"/>
    <w:rsid w:val="00A26E87"/>
    <w:rsid w:val="00A2706E"/>
    <w:rsid w:val="00A3057F"/>
    <w:rsid w:val="00A31006"/>
    <w:rsid w:val="00A312A1"/>
    <w:rsid w:val="00A314DD"/>
    <w:rsid w:val="00A31E98"/>
    <w:rsid w:val="00A32590"/>
    <w:rsid w:val="00A3290B"/>
    <w:rsid w:val="00A3292D"/>
    <w:rsid w:val="00A33A48"/>
    <w:rsid w:val="00A33E34"/>
    <w:rsid w:val="00A340AC"/>
    <w:rsid w:val="00A34257"/>
    <w:rsid w:val="00A34722"/>
    <w:rsid w:val="00A34E68"/>
    <w:rsid w:val="00A3541F"/>
    <w:rsid w:val="00A3570F"/>
    <w:rsid w:val="00A35FFE"/>
    <w:rsid w:val="00A366F9"/>
    <w:rsid w:val="00A36C90"/>
    <w:rsid w:val="00A377CA"/>
    <w:rsid w:val="00A37A3A"/>
    <w:rsid w:val="00A400BC"/>
    <w:rsid w:val="00A40297"/>
    <w:rsid w:val="00A407DF"/>
    <w:rsid w:val="00A40989"/>
    <w:rsid w:val="00A412CE"/>
    <w:rsid w:val="00A41445"/>
    <w:rsid w:val="00A41FFF"/>
    <w:rsid w:val="00A42313"/>
    <w:rsid w:val="00A4236C"/>
    <w:rsid w:val="00A42968"/>
    <w:rsid w:val="00A42B3C"/>
    <w:rsid w:val="00A431C2"/>
    <w:rsid w:val="00A43E07"/>
    <w:rsid w:val="00A43F12"/>
    <w:rsid w:val="00A446BF"/>
    <w:rsid w:val="00A44AA2"/>
    <w:rsid w:val="00A455B9"/>
    <w:rsid w:val="00A45F34"/>
    <w:rsid w:val="00A46384"/>
    <w:rsid w:val="00A46B07"/>
    <w:rsid w:val="00A47281"/>
    <w:rsid w:val="00A4736B"/>
    <w:rsid w:val="00A4771F"/>
    <w:rsid w:val="00A47D63"/>
    <w:rsid w:val="00A50078"/>
    <w:rsid w:val="00A5025C"/>
    <w:rsid w:val="00A50A71"/>
    <w:rsid w:val="00A50BF8"/>
    <w:rsid w:val="00A516A8"/>
    <w:rsid w:val="00A51914"/>
    <w:rsid w:val="00A51C60"/>
    <w:rsid w:val="00A52A1B"/>
    <w:rsid w:val="00A52B3C"/>
    <w:rsid w:val="00A52B42"/>
    <w:rsid w:val="00A52DE8"/>
    <w:rsid w:val="00A53340"/>
    <w:rsid w:val="00A542C9"/>
    <w:rsid w:val="00A547C8"/>
    <w:rsid w:val="00A54A6E"/>
    <w:rsid w:val="00A551AC"/>
    <w:rsid w:val="00A5529F"/>
    <w:rsid w:val="00A559C0"/>
    <w:rsid w:val="00A55EC9"/>
    <w:rsid w:val="00A56331"/>
    <w:rsid w:val="00A566A6"/>
    <w:rsid w:val="00A56C17"/>
    <w:rsid w:val="00A56C26"/>
    <w:rsid w:val="00A57B45"/>
    <w:rsid w:val="00A57BA3"/>
    <w:rsid w:val="00A57EE3"/>
    <w:rsid w:val="00A60B0A"/>
    <w:rsid w:val="00A60E30"/>
    <w:rsid w:val="00A61A4B"/>
    <w:rsid w:val="00A61ACD"/>
    <w:rsid w:val="00A61FCE"/>
    <w:rsid w:val="00A63A3B"/>
    <w:rsid w:val="00A63D98"/>
    <w:rsid w:val="00A64E6D"/>
    <w:rsid w:val="00A6519D"/>
    <w:rsid w:val="00A6545B"/>
    <w:rsid w:val="00A65B32"/>
    <w:rsid w:val="00A66046"/>
    <w:rsid w:val="00A66214"/>
    <w:rsid w:val="00A70958"/>
    <w:rsid w:val="00A70B75"/>
    <w:rsid w:val="00A70D26"/>
    <w:rsid w:val="00A70F94"/>
    <w:rsid w:val="00A71A37"/>
    <w:rsid w:val="00A71ED9"/>
    <w:rsid w:val="00A7214A"/>
    <w:rsid w:val="00A72795"/>
    <w:rsid w:val="00A74004"/>
    <w:rsid w:val="00A75283"/>
    <w:rsid w:val="00A7566F"/>
    <w:rsid w:val="00A758B4"/>
    <w:rsid w:val="00A75D2A"/>
    <w:rsid w:val="00A75DB6"/>
    <w:rsid w:val="00A7697F"/>
    <w:rsid w:val="00A7752E"/>
    <w:rsid w:val="00A77683"/>
    <w:rsid w:val="00A776F8"/>
    <w:rsid w:val="00A77915"/>
    <w:rsid w:val="00A77AEE"/>
    <w:rsid w:val="00A802EF"/>
    <w:rsid w:val="00A80743"/>
    <w:rsid w:val="00A8108B"/>
    <w:rsid w:val="00A8179A"/>
    <w:rsid w:val="00A823C7"/>
    <w:rsid w:val="00A82819"/>
    <w:rsid w:val="00A831E2"/>
    <w:rsid w:val="00A843DC"/>
    <w:rsid w:val="00A848E6"/>
    <w:rsid w:val="00A851ED"/>
    <w:rsid w:val="00A85709"/>
    <w:rsid w:val="00A85731"/>
    <w:rsid w:val="00A8577D"/>
    <w:rsid w:val="00A866BC"/>
    <w:rsid w:val="00A87860"/>
    <w:rsid w:val="00A87A8E"/>
    <w:rsid w:val="00A87E67"/>
    <w:rsid w:val="00A90890"/>
    <w:rsid w:val="00A90C65"/>
    <w:rsid w:val="00A90CBB"/>
    <w:rsid w:val="00A90CC0"/>
    <w:rsid w:val="00A90CFD"/>
    <w:rsid w:val="00A912EF"/>
    <w:rsid w:val="00A9184B"/>
    <w:rsid w:val="00A92947"/>
    <w:rsid w:val="00A93035"/>
    <w:rsid w:val="00A93346"/>
    <w:rsid w:val="00A944DB"/>
    <w:rsid w:val="00A9480C"/>
    <w:rsid w:val="00A9493A"/>
    <w:rsid w:val="00A94D65"/>
    <w:rsid w:val="00A94F51"/>
    <w:rsid w:val="00A9505A"/>
    <w:rsid w:val="00A9684F"/>
    <w:rsid w:val="00A96C26"/>
    <w:rsid w:val="00A97139"/>
    <w:rsid w:val="00A9720D"/>
    <w:rsid w:val="00A97376"/>
    <w:rsid w:val="00A97457"/>
    <w:rsid w:val="00A9749A"/>
    <w:rsid w:val="00A979DE"/>
    <w:rsid w:val="00AA005B"/>
    <w:rsid w:val="00AA03DA"/>
    <w:rsid w:val="00AA0421"/>
    <w:rsid w:val="00AA0528"/>
    <w:rsid w:val="00AA06CC"/>
    <w:rsid w:val="00AA1223"/>
    <w:rsid w:val="00AA1AF0"/>
    <w:rsid w:val="00AA209F"/>
    <w:rsid w:val="00AA3866"/>
    <w:rsid w:val="00AA3991"/>
    <w:rsid w:val="00AA3B24"/>
    <w:rsid w:val="00AA6524"/>
    <w:rsid w:val="00AA6910"/>
    <w:rsid w:val="00AB0889"/>
    <w:rsid w:val="00AB2302"/>
    <w:rsid w:val="00AB2AEB"/>
    <w:rsid w:val="00AB2DDB"/>
    <w:rsid w:val="00AB436E"/>
    <w:rsid w:val="00AB44D3"/>
    <w:rsid w:val="00AB4BFE"/>
    <w:rsid w:val="00AB4C40"/>
    <w:rsid w:val="00AB54FC"/>
    <w:rsid w:val="00AB58FF"/>
    <w:rsid w:val="00AB6DE4"/>
    <w:rsid w:val="00AB75B5"/>
    <w:rsid w:val="00AB7C57"/>
    <w:rsid w:val="00AC102B"/>
    <w:rsid w:val="00AC1A99"/>
    <w:rsid w:val="00AC1BA4"/>
    <w:rsid w:val="00AC20D3"/>
    <w:rsid w:val="00AC2B1D"/>
    <w:rsid w:val="00AC3216"/>
    <w:rsid w:val="00AC3454"/>
    <w:rsid w:val="00AC35D3"/>
    <w:rsid w:val="00AC3A7B"/>
    <w:rsid w:val="00AC3F66"/>
    <w:rsid w:val="00AC47EE"/>
    <w:rsid w:val="00AC4F53"/>
    <w:rsid w:val="00AC538F"/>
    <w:rsid w:val="00AC53E3"/>
    <w:rsid w:val="00AC6339"/>
    <w:rsid w:val="00AC63B1"/>
    <w:rsid w:val="00AC6502"/>
    <w:rsid w:val="00AC6D71"/>
    <w:rsid w:val="00AC7631"/>
    <w:rsid w:val="00AC79BE"/>
    <w:rsid w:val="00AC7A74"/>
    <w:rsid w:val="00AD05E8"/>
    <w:rsid w:val="00AD09B7"/>
    <w:rsid w:val="00AD0C62"/>
    <w:rsid w:val="00AD1111"/>
    <w:rsid w:val="00AD1267"/>
    <w:rsid w:val="00AD1302"/>
    <w:rsid w:val="00AD14B2"/>
    <w:rsid w:val="00AD20B8"/>
    <w:rsid w:val="00AD2592"/>
    <w:rsid w:val="00AD2912"/>
    <w:rsid w:val="00AD29B0"/>
    <w:rsid w:val="00AD3607"/>
    <w:rsid w:val="00AD4446"/>
    <w:rsid w:val="00AD4B17"/>
    <w:rsid w:val="00AD5039"/>
    <w:rsid w:val="00AD54BA"/>
    <w:rsid w:val="00AD5968"/>
    <w:rsid w:val="00AD63DB"/>
    <w:rsid w:val="00AD7479"/>
    <w:rsid w:val="00AD75D8"/>
    <w:rsid w:val="00AE071C"/>
    <w:rsid w:val="00AE1BE2"/>
    <w:rsid w:val="00AE2FC3"/>
    <w:rsid w:val="00AE3139"/>
    <w:rsid w:val="00AE36E1"/>
    <w:rsid w:val="00AE4683"/>
    <w:rsid w:val="00AE48E4"/>
    <w:rsid w:val="00AE4DA8"/>
    <w:rsid w:val="00AE51FD"/>
    <w:rsid w:val="00AE5627"/>
    <w:rsid w:val="00AE657C"/>
    <w:rsid w:val="00AE672E"/>
    <w:rsid w:val="00AE6790"/>
    <w:rsid w:val="00AE6896"/>
    <w:rsid w:val="00AE6E01"/>
    <w:rsid w:val="00AE71A5"/>
    <w:rsid w:val="00AE7810"/>
    <w:rsid w:val="00AE7BBD"/>
    <w:rsid w:val="00AE7D36"/>
    <w:rsid w:val="00AF0395"/>
    <w:rsid w:val="00AF05D7"/>
    <w:rsid w:val="00AF08EB"/>
    <w:rsid w:val="00AF0AD1"/>
    <w:rsid w:val="00AF19D1"/>
    <w:rsid w:val="00AF206A"/>
    <w:rsid w:val="00AF2A30"/>
    <w:rsid w:val="00AF2A7B"/>
    <w:rsid w:val="00AF2BB3"/>
    <w:rsid w:val="00AF3B1F"/>
    <w:rsid w:val="00AF3FD2"/>
    <w:rsid w:val="00AF4523"/>
    <w:rsid w:val="00AF4802"/>
    <w:rsid w:val="00AF4C6B"/>
    <w:rsid w:val="00AF5EE7"/>
    <w:rsid w:val="00AF6C72"/>
    <w:rsid w:val="00AF71FB"/>
    <w:rsid w:val="00AF7D65"/>
    <w:rsid w:val="00AF7F8D"/>
    <w:rsid w:val="00B0011B"/>
    <w:rsid w:val="00B002D0"/>
    <w:rsid w:val="00B00402"/>
    <w:rsid w:val="00B00432"/>
    <w:rsid w:val="00B00697"/>
    <w:rsid w:val="00B01B0F"/>
    <w:rsid w:val="00B01C86"/>
    <w:rsid w:val="00B01E90"/>
    <w:rsid w:val="00B02E97"/>
    <w:rsid w:val="00B0367C"/>
    <w:rsid w:val="00B03748"/>
    <w:rsid w:val="00B03D8E"/>
    <w:rsid w:val="00B03F01"/>
    <w:rsid w:val="00B04DFE"/>
    <w:rsid w:val="00B053D8"/>
    <w:rsid w:val="00B0626B"/>
    <w:rsid w:val="00B06BDF"/>
    <w:rsid w:val="00B06E5A"/>
    <w:rsid w:val="00B06FCC"/>
    <w:rsid w:val="00B074CD"/>
    <w:rsid w:val="00B0782D"/>
    <w:rsid w:val="00B1013E"/>
    <w:rsid w:val="00B10189"/>
    <w:rsid w:val="00B10899"/>
    <w:rsid w:val="00B11046"/>
    <w:rsid w:val="00B11346"/>
    <w:rsid w:val="00B11680"/>
    <w:rsid w:val="00B11A5F"/>
    <w:rsid w:val="00B11F5B"/>
    <w:rsid w:val="00B1247A"/>
    <w:rsid w:val="00B12BEA"/>
    <w:rsid w:val="00B13A12"/>
    <w:rsid w:val="00B13F15"/>
    <w:rsid w:val="00B14AEA"/>
    <w:rsid w:val="00B15FDA"/>
    <w:rsid w:val="00B1618C"/>
    <w:rsid w:val="00B17459"/>
    <w:rsid w:val="00B17B42"/>
    <w:rsid w:val="00B20464"/>
    <w:rsid w:val="00B20DC9"/>
    <w:rsid w:val="00B20FB0"/>
    <w:rsid w:val="00B21DEB"/>
    <w:rsid w:val="00B224C1"/>
    <w:rsid w:val="00B225EB"/>
    <w:rsid w:val="00B232B0"/>
    <w:rsid w:val="00B233C8"/>
    <w:rsid w:val="00B238C0"/>
    <w:rsid w:val="00B24104"/>
    <w:rsid w:val="00B2422C"/>
    <w:rsid w:val="00B24336"/>
    <w:rsid w:val="00B24A5F"/>
    <w:rsid w:val="00B25221"/>
    <w:rsid w:val="00B25395"/>
    <w:rsid w:val="00B25955"/>
    <w:rsid w:val="00B2602C"/>
    <w:rsid w:val="00B26278"/>
    <w:rsid w:val="00B264DF"/>
    <w:rsid w:val="00B26BBC"/>
    <w:rsid w:val="00B26C90"/>
    <w:rsid w:val="00B276EC"/>
    <w:rsid w:val="00B277BC"/>
    <w:rsid w:val="00B277F3"/>
    <w:rsid w:val="00B27D56"/>
    <w:rsid w:val="00B30ABD"/>
    <w:rsid w:val="00B30C55"/>
    <w:rsid w:val="00B31DD0"/>
    <w:rsid w:val="00B31E49"/>
    <w:rsid w:val="00B31EB1"/>
    <w:rsid w:val="00B33DB6"/>
    <w:rsid w:val="00B353FD"/>
    <w:rsid w:val="00B3540D"/>
    <w:rsid w:val="00B35A73"/>
    <w:rsid w:val="00B35BDD"/>
    <w:rsid w:val="00B364AC"/>
    <w:rsid w:val="00B36518"/>
    <w:rsid w:val="00B36BE0"/>
    <w:rsid w:val="00B37422"/>
    <w:rsid w:val="00B40D1B"/>
    <w:rsid w:val="00B413DC"/>
    <w:rsid w:val="00B417AF"/>
    <w:rsid w:val="00B41E8D"/>
    <w:rsid w:val="00B426AE"/>
    <w:rsid w:val="00B4283B"/>
    <w:rsid w:val="00B43AF9"/>
    <w:rsid w:val="00B458C5"/>
    <w:rsid w:val="00B45C12"/>
    <w:rsid w:val="00B46361"/>
    <w:rsid w:val="00B46E54"/>
    <w:rsid w:val="00B46EF2"/>
    <w:rsid w:val="00B47B6A"/>
    <w:rsid w:val="00B47CF9"/>
    <w:rsid w:val="00B47E54"/>
    <w:rsid w:val="00B51B56"/>
    <w:rsid w:val="00B51D5D"/>
    <w:rsid w:val="00B5206D"/>
    <w:rsid w:val="00B523B4"/>
    <w:rsid w:val="00B5297D"/>
    <w:rsid w:val="00B54011"/>
    <w:rsid w:val="00B54B4A"/>
    <w:rsid w:val="00B5535B"/>
    <w:rsid w:val="00B5557A"/>
    <w:rsid w:val="00B55FF7"/>
    <w:rsid w:val="00B560B1"/>
    <w:rsid w:val="00B5613F"/>
    <w:rsid w:val="00B56520"/>
    <w:rsid w:val="00B56531"/>
    <w:rsid w:val="00B5665A"/>
    <w:rsid w:val="00B570AD"/>
    <w:rsid w:val="00B575A6"/>
    <w:rsid w:val="00B57985"/>
    <w:rsid w:val="00B57E85"/>
    <w:rsid w:val="00B6005F"/>
    <w:rsid w:val="00B6039F"/>
    <w:rsid w:val="00B60574"/>
    <w:rsid w:val="00B6084C"/>
    <w:rsid w:val="00B60A5F"/>
    <w:rsid w:val="00B60D3C"/>
    <w:rsid w:val="00B6140C"/>
    <w:rsid w:val="00B63002"/>
    <w:rsid w:val="00B63491"/>
    <w:rsid w:val="00B634D7"/>
    <w:rsid w:val="00B647FD"/>
    <w:rsid w:val="00B65063"/>
    <w:rsid w:val="00B65296"/>
    <w:rsid w:val="00B6590A"/>
    <w:rsid w:val="00B65B7B"/>
    <w:rsid w:val="00B65E1B"/>
    <w:rsid w:val="00B65F0E"/>
    <w:rsid w:val="00B66EBC"/>
    <w:rsid w:val="00B66EFC"/>
    <w:rsid w:val="00B66F2B"/>
    <w:rsid w:val="00B674F4"/>
    <w:rsid w:val="00B676AA"/>
    <w:rsid w:val="00B676CF"/>
    <w:rsid w:val="00B67E7D"/>
    <w:rsid w:val="00B70470"/>
    <w:rsid w:val="00B70889"/>
    <w:rsid w:val="00B71B5D"/>
    <w:rsid w:val="00B71B74"/>
    <w:rsid w:val="00B723F4"/>
    <w:rsid w:val="00B727FD"/>
    <w:rsid w:val="00B72DA0"/>
    <w:rsid w:val="00B73AFA"/>
    <w:rsid w:val="00B73E52"/>
    <w:rsid w:val="00B74371"/>
    <w:rsid w:val="00B743D9"/>
    <w:rsid w:val="00B745C8"/>
    <w:rsid w:val="00B74635"/>
    <w:rsid w:val="00B74C92"/>
    <w:rsid w:val="00B754EC"/>
    <w:rsid w:val="00B75762"/>
    <w:rsid w:val="00B757BD"/>
    <w:rsid w:val="00B75815"/>
    <w:rsid w:val="00B75D79"/>
    <w:rsid w:val="00B75D99"/>
    <w:rsid w:val="00B75F53"/>
    <w:rsid w:val="00B764C2"/>
    <w:rsid w:val="00B765AC"/>
    <w:rsid w:val="00B7674C"/>
    <w:rsid w:val="00B7724E"/>
    <w:rsid w:val="00B77688"/>
    <w:rsid w:val="00B80ADE"/>
    <w:rsid w:val="00B80D66"/>
    <w:rsid w:val="00B81E5E"/>
    <w:rsid w:val="00B82875"/>
    <w:rsid w:val="00B8300F"/>
    <w:rsid w:val="00B839D3"/>
    <w:rsid w:val="00B84012"/>
    <w:rsid w:val="00B84961"/>
    <w:rsid w:val="00B84993"/>
    <w:rsid w:val="00B84A7C"/>
    <w:rsid w:val="00B85346"/>
    <w:rsid w:val="00B85506"/>
    <w:rsid w:val="00B85D84"/>
    <w:rsid w:val="00B85E99"/>
    <w:rsid w:val="00B85F7C"/>
    <w:rsid w:val="00B862DE"/>
    <w:rsid w:val="00B8654B"/>
    <w:rsid w:val="00B8688C"/>
    <w:rsid w:val="00B8763A"/>
    <w:rsid w:val="00B87B33"/>
    <w:rsid w:val="00B87C30"/>
    <w:rsid w:val="00B900DF"/>
    <w:rsid w:val="00B9067D"/>
    <w:rsid w:val="00B90EBE"/>
    <w:rsid w:val="00B90F68"/>
    <w:rsid w:val="00B914AA"/>
    <w:rsid w:val="00B91682"/>
    <w:rsid w:val="00B92034"/>
    <w:rsid w:val="00B92145"/>
    <w:rsid w:val="00B92FFA"/>
    <w:rsid w:val="00B938D8"/>
    <w:rsid w:val="00B94698"/>
    <w:rsid w:val="00B94789"/>
    <w:rsid w:val="00B947E3"/>
    <w:rsid w:val="00B94EF1"/>
    <w:rsid w:val="00B95A2D"/>
    <w:rsid w:val="00B95E12"/>
    <w:rsid w:val="00B960A6"/>
    <w:rsid w:val="00B96632"/>
    <w:rsid w:val="00B96F71"/>
    <w:rsid w:val="00B9739C"/>
    <w:rsid w:val="00B97F25"/>
    <w:rsid w:val="00BA05DC"/>
    <w:rsid w:val="00BA1174"/>
    <w:rsid w:val="00BA1239"/>
    <w:rsid w:val="00BA182D"/>
    <w:rsid w:val="00BA1DDD"/>
    <w:rsid w:val="00BA1DF5"/>
    <w:rsid w:val="00BA204D"/>
    <w:rsid w:val="00BA2FA6"/>
    <w:rsid w:val="00BA300C"/>
    <w:rsid w:val="00BA3378"/>
    <w:rsid w:val="00BA37C9"/>
    <w:rsid w:val="00BA4572"/>
    <w:rsid w:val="00BA49B3"/>
    <w:rsid w:val="00BA5000"/>
    <w:rsid w:val="00BA567E"/>
    <w:rsid w:val="00BA578B"/>
    <w:rsid w:val="00BA5AD2"/>
    <w:rsid w:val="00BA69A0"/>
    <w:rsid w:val="00BA6A39"/>
    <w:rsid w:val="00BB04D9"/>
    <w:rsid w:val="00BB0CB3"/>
    <w:rsid w:val="00BB0D8D"/>
    <w:rsid w:val="00BB0E27"/>
    <w:rsid w:val="00BB13F4"/>
    <w:rsid w:val="00BB2038"/>
    <w:rsid w:val="00BB2638"/>
    <w:rsid w:val="00BB2670"/>
    <w:rsid w:val="00BB2C68"/>
    <w:rsid w:val="00BB2CB3"/>
    <w:rsid w:val="00BB403E"/>
    <w:rsid w:val="00BB4214"/>
    <w:rsid w:val="00BB43B0"/>
    <w:rsid w:val="00BB487E"/>
    <w:rsid w:val="00BB4A8E"/>
    <w:rsid w:val="00BB4B20"/>
    <w:rsid w:val="00BB5858"/>
    <w:rsid w:val="00BB607B"/>
    <w:rsid w:val="00BB6399"/>
    <w:rsid w:val="00BB68B6"/>
    <w:rsid w:val="00BB6CD5"/>
    <w:rsid w:val="00BB7A76"/>
    <w:rsid w:val="00BB7F37"/>
    <w:rsid w:val="00BC0045"/>
    <w:rsid w:val="00BC022D"/>
    <w:rsid w:val="00BC031B"/>
    <w:rsid w:val="00BC165F"/>
    <w:rsid w:val="00BC215C"/>
    <w:rsid w:val="00BC2271"/>
    <w:rsid w:val="00BC2293"/>
    <w:rsid w:val="00BC2E92"/>
    <w:rsid w:val="00BC31D3"/>
    <w:rsid w:val="00BC4AA2"/>
    <w:rsid w:val="00BC5462"/>
    <w:rsid w:val="00BC5D18"/>
    <w:rsid w:val="00BC5D37"/>
    <w:rsid w:val="00BC7288"/>
    <w:rsid w:val="00BC7366"/>
    <w:rsid w:val="00BC7D21"/>
    <w:rsid w:val="00BD1962"/>
    <w:rsid w:val="00BD1A63"/>
    <w:rsid w:val="00BD2307"/>
    <w:rsid w:val="00BD25BC"/>
    <w:rsid w:val="00BD27DD"/>
    <w:rsid w:val="00BD2917"/>
    <w:rsid w:val="00BD2C09"/>
    <w:rsid w:val="00BD2F9C"/>
    <w:rsid w:val="00BD362D"/>
    <w:rsid w:val="00BD4E81"/>
    <w:rsid w:val="00BD56DF"/>
    <w:rsid w:val="00BD5816"/>
    <w:rsid w:val="00BD64B2"/>
    <w:rsid w:val="00BD6A8C"/>
    <w:rsid w:val="00BD6D8B"/>
    <w:rsid w:val="00BD7281"/>
    <w:rsid w:val="00BD7387"/>
    <w:rsid w:val="00BD7544"/>
    <w:rsid w:val="00BD7DEA"/>
    <w:rsid w:val="00BE05B1"/>
    <w:rsid w:val="00BE0D9E"/>
    <w:rsid w:val="00BE129E"/>
    <w:rsid w:val="00BE16C2"/>
    <w:rsid w:val="00BE330A"/>
    <w:rsid w:val="00BE3898"/>
    <w:rsid w:val="00BE4815"/>
    <w:rsid w:val="00BE4EFB"/>
    <w:rsid w:val="00BE55C8"/>
    <w:rsid w:val="00BE5865"/>
    <w:rsid w:val="00BE5C95"/>
    <w:rsid w:val="00BE73CC"/>
    <w:rsid w:val="00BF0659"/>
    <w:rsid w:val="00BF0E14"/>
    <w:rsid w:val="00BF2A5C"/>
    <w:rsid w:val="00BF57A1"/>
    <w:rsid w:val="00BF5EDA"/>
    <w:rsid w:val="00BF5FCC"/>
    <w:rsid w:val="00BF655B"/>
    <w:rsid w:val="00BF65F4"/>
    <w:rsid w:val="00BF6F5E"/>
    <w:rsid w:val="00BF7031"/>
    <w:rsid w:val="00C00503"/>
    <w:rsid w:val="00C00C1E"/>
    <w:rsid w:val="00C010FC"/>
    <w:rsid w:val="00C0168B"/>
    <w:rsid w:val="00C02340"/>
    <w:rsid w:val="00C0236C"/>
    <w:rsid w:val="00C029EA"/>
    <w:rsid w:val="00C0480A"/>
    <w:rsid w:val="00C04E0A"/>
    <w:rsid w:val="00C04F56"/>
    <w:rsid w:val="00C06067"/>
    <w:rsid w:val="00C06B3E"/>
    <w:rsid w:val="00C07D9F"/>
    <w:rsid w:val="00C1018F"/>
    <w:rsid w:val="00C10409"/>
    <w:rsid w:val="00C104DF"/>
    <w:rsid w:val="00C1145A"/>
    <w:rsid w:val="00C1156C"/>
    <w:rsid w:val="00C11F51"/>
    <w:rsid w:val="00C1233C"/>
    <w:rsid w:val="00C12918"/>
    <w:rsid w:val="00C131E3"/>
    <w:rsid w:val="00C13DF5"/>
    <w:rsid w:val="00C14896"/>
    <w:rsid w:val="00C14D1A"/>
    <w:rsid w:val="00C14DBC"/>
    <w:rsid w:val="00C1533C"/>
    <w:rsid w:val="00C1547F"/>
    <w:rsid w:val="00C15667"/>
    <w:rsid w:val="00C156AE"/>
    <w:rsid w:val="00C15857"/>
    <w:rsid w:val="00C15A09"/>
    <w:rsid w:val="00C15F25"/>
    <w:rsid w:val="00C169CE"/>
    <w:rsid w:val="00C16F9D"/>
    <w:rsid w:val="00C17A38"/>
    <w:rsid w:val="00C20161"/>
    <w:rsid w:val="00C204A9"/>
    <w:rsid w:val="00C20BCE"/>
    <w:rsid w:val="00C20EFD"/>
    <w:rsid w:val="00C2215A"/>
    <w:rsid w:val="00C2265E"/>
    <w:rsid w:val="00C22943"/>
    <w:rsid w:val="00C22AC1"/>
    <w:rsid w:val="00C22CB1"/>
    <w:rsid w:val="00C233CE"/>
    <w:rsid w:val="00C23598"/>
    <w:rsid w:val="00C236E9"/>
    <w:rsid w:val="00C2410E"/>
    <w:rsid w:val="00C24999"/>
    <w:rsid w:val="00C24B05"/>
    <w:rsid w:val="00C24C96"/>
    <w:rsid w:val="00C24EF9"/>
    <w:rsid w:val="00C25A8E"/>
    <w:rsid w:val="00C26649"/>
    <w:rsid w:val="00C27192"/>
    <w:rsid w:val="00C30326"/>
    <w:rsid w:val="00C30BC5"/>
    <w:rsid w:val="00C3197B"/>
    <w:rsid w:val="00C3220F"/>
    <w:rsid w:val="00C3330C"/>
    <w:rsid w:val="00C33BCD"/>
    <w:rsid w:val="00C33F8D"/>
    <w:rsid w:val="00C34152"/>
    <w:rsid w:val="00C34419"/>
    <w:rsid w:val="00C34B4A"/>
    <w:rsid w:val="00C34D56"/>
    <w:rsid w:val="00C35D54"/>
    <w:rsid w:val="00C35FD6"/>
    <w:rsid w:val="00C36442"/>
    <w:rsid w:val="00C3645D"/>
    <w:rsid w:val="00C36731"/>
    <w:rsid w:val="00C3674C"/>
    <w:rsid w:val="00C369E8"/>
    <w:rsid w:val="00C37417"/>
    <w:rsid w:val="00C37D60"/>
    <w:rsid w:val="00C40DF8"/>
    <w:rsid w:val="00C4100A"/>
    <w:rsid w:val="00C41777"/>
    <w:rsid w:val="00C41A73"/>
    <w:rsid w:val="00C42D0F"/>
    <w:rsid w:val="00C43AA2"/>
    <w:rsid w:val="00C43CB0"/>
    <w:rsid w:val="00C43F77"/>
    <w:rsid w:val="00C4415F"/>
    <w:rsid w:val="00C44C7D"/>
    <w:rsid w:val="00C45003"/>
    <w:rsid w:val="00C45065"/>
    <w:rsid w:val="00C45420"/>
    <w:rsid w:val="00C45608"/>
    <w:rsid w:val="00C45857"/>
    <w:rsid w:val="00C4642A"/>
    <w:rsid w:val="00C47107"/>
    <w:rsid w:val="00C477DE"/>
    <w:rsid w:val="00C47FA6"/>
    <w:rsid w:val="00C508B6"/>
    <w:rsid w:val="00C50D72"/>
    <w:rsid w:val="00C50EC0"/>
    <w:rsid w:val="00C51030"/>
    <w:rsid w:val="00C51C6A"/>
    <w:rsid w:val="00C523D1"/>
    <w:rsid w:val="00C523ED"/>
    <w:rsid w:val="00C52AAE"/>
    <w:rsid w:val="00C549E3"/>
    <w:rsid w:val="00C54AF6"/>
    <w:rsid w:val="00C54BC0"/>
    <w:rsid w:val="00C552C0"/>
    <w:rsid w:val="00C55F36"/>
    <w:rsid w:val="00C57045"/>
    <w:rsid w:val="00C571D6"/>
    <w:rsid w:val="00C60134"/>
    <w:rsid w:val="00C60260"/>
    <w:rsid w:val="00C6043D"/>
    <w:rsid w:val="00C60469"/>
    <w:rsid w:val="00C6051B"/>
    <w:rsid w:val="00C60B9D"/>
    <w:rsid w:val="00C60E56"/>
    <w:rsid w:val="00C60FCF"/>
    <w:rsid w:val="00C61034"/>
    <w:rsid w:val="00C62110"/>
    <w:rsid w:val="00C62147"/>
    <w:rsid w:val="00C62A71"/>
    <w:rsid w:val="00C62B74"/>
    <w:rsid w:val="00C62F5B"/>
    <w:rsid w:val="00C6338D"/>
    <w:rsid w:val="00C6398A"/>
    <w:rsid w:val="00C64D10"/>
    <w:rsid w:val="00C64F6C"/>
    <w:rsid w:val="00C65889"/>
    <w:rsid w:val="00C658E1"/>
    <w:rsid w:val="00C659B0"/>
    <w:rsid w:val="00C65AD3"/>
    <w:rsid w:val="00C66254"/>
    <w:rsid w:val="00C6768D"/>
    <w:rsid w:val="00C67FDC"/>
    <w:rsid w:val="00C72135"/>
    <w:rsid w:val="00C727AB"/>
    <w:rsid w:val="00C73802"/>
    <w:rsid w:val="00C73B83"/>
    <w:rsid w:val="00C74018"/>
    <w:rsid w:val="00C74A36"/>
    <w:rsid w:val="00C74E02"/>
    <w:rsid w:val="00C7531E"/>
    <w:rsid w:val="00C75439"/>
    <w:rsid w:val="00C75CB4"/>
    <w:rsid w:val="00C7616D"/>
    <w:rsid w:val="00C76B39"/>
    <w:rsid w:val="00C76C52"/>
    <w:rsid w:val="00C76F0E"/>
    <w:rsid w:val="00C77185"/>
    <w:rsid w:val="00C80032"/>
    <w:rsid w:val="00C80D73"/>
    <w:rsid w:val="00C81092"/>
    <w:rsid w:val="00C816BE"/>
    <w:rsid w:val="00C81AC2"/>
    <w:rsid w:val="00C820FA"/>
    <w:rsid w:val="00C8218A"/>
    <w:rsid w:val="00C837AC"/>
    <w:rsid w:val="00C84823"/>
    <w:rsid w:val="00C85819"/>
    <w:rsid w:val="00C86E81"/>
    <w:rsid w:val="00C873A6"/>
    <w:rsid w:val="00C87B9C"/>
    <w:rsid w:val="00C9077F"/>
    <w:rsid w:val="00C90784"/>
    <w:rsid w:val="00C917D5"/>
    <w:rsid w:val="00C9186A"/>
    <w:rsid w:val="00C91A3D"/>
    <w:rsid w:val="00C92157"/>
    <w:rsid w:val="00C92247"/>
    <w:rsid w:val="00C92467"/>
    <w:rsid w:val="00C92820"/>
    <w:rsid w:val="00C932C8"/>
    <w:rsid w:val="00C93916"/>
    <w:rsid w:val="00C9530C"/>
    <w:rsid w:val="00C95499"/>
    <w:rsid w:val="00C95B99"/>
    <w:rsid w:val="00C96031"/>
    <w:rsid w:val="00C96404"/>
    <w:rsid w:val="00C971E9"/>
    <w:rsid w:val="00C9751C"/>
    <w:rsid w:val="00C97BD6"/>
    <w:rsid w:val="00CA18DB"/>
    <w:rsid w:val="00CA2293"/>
    <w:rsid w:val="00CA27A5"/>
    <w:rsid w:val="00CA2DC2"/>
    <w:rsid w:val="00CA352B"/>
    <w:rsid w:val="00CA3F2B"/>
    <w:rsid w:val="00CA4585"/>
    <w:rsid w:val="00CA48B2"/>
    <w:rsid w:val="00CA5B1D"/>
    <w:rsid w:val="00CA6057"/>
    <w:rsid w:val="00CA67FE"/>
    <w:rsid w:val="00CA704E"/>
    <w:rsid w:val="00CA7E7D"/>
    <w:rsid w:val="00CB063F"/>
    <w:rsid w:val="00CB075F"/>
    <w:rsid w:val="00CB1850"/>
    <w:rsid w:val="00CB1E71"/>
    <w:rsid w:val="00CB31BB"/>
    <w:rsid w:val="00CB347B"/>
    <w:rsid w:val="00CB36F9"/>
    <w:rsid w:val="00CB3A2F"/>
    <w:rsid w:val="00CB5962"/>
    <w:rsid w:val="00CB6928"/>
    <w:rsid w:val="00CB6CAF"/>
    <w:rsid w:val="00CB7FFC"/>
    <w:rsid w:val="00CC0679"/>
    <w:rsid w:val="00CC17EE"/>
    <w:rsid w:val="00CC1897"/>
    <w:rsid w:val="00CC19FE"/>
    <w:rsid w:val="00CC1C0C"/>
    <w:rsid w:val="00CC2ED9"/>
    <w:rsid w:val="00CC400B"/>
    <w:rsid w:val="00CC4273"/>
    <w:rsid w:val="00CC5DB1"/>
    <w:rsid w:val="00CC6044"/>
    <w:rsid w:val="00CC6B12"/>
    <w:rsid w:val="00CC6EB8"/>
    <w:rsid w:val="00CC7411"/>
    <w:rsid w:val="00CC748E"/>
    <w:rsid w:val="00CC7D6F"/>
    <w:rsid w:val="00CD0099"/>
    <w:rsid w:val="00CD00F5"/>
    <w:rsid w:val="00CD0232"/>
    <w:rsid w:val="00CD0431"/>
    <w:rsid w:val="00CD0E66"/>
    <w:rsid w:val="00CD148E"/>
    <w:rsid w:val="00CD2C5A"/>
    <w:rsid w:val="00CD37EF"/>
    <w:rsid w:val="00CD3818"/>
    <w:rsid w:val="00CD4252"/>
    <w:rsid w:val="00CD4516"/>
    <w:rsid w:val="00CD4D7E"/>
    <w:rsid w:val="00CD5416"/>
    <w:rsid w:val="00CD558A"/>
    <w:rsid w:val="00CD64D8"/>
    <w:rsid w:val="00CE0264"/>
    <w:rsid w:val="00CE0BAD"/>
    <w:rsid w:val="00CE2635"/>
    <w:rsid w:val="00CE27E4"/>
    <w:rsid w:val="00CE2C91"/>
    <w:rsid w:val="00CE3AFC"/>
    <w:rsid w:val="00CE48D4"/>
    <w:rsid w:val="00CE4C14"/>
    <w:rsid w:val="00CE4F67"/>
    <w:rsid w:val="00CE504B"/>
    <w:rsid w:val="00CE5FB2"/>
    <w:rsid w:val="00CE6157"/>
    <w:rsid w:val="00CE62F8"/>
    <w:rsid w:val="00CE6ACE"/>
    <w:rsid w:val="00CE7879"/>
    <w:rsid w:val="00CE7986"/>
    <w:rsid w:val="00CF0B94"/>
    <w:rsid w:val="00CF1DF7"/>
    <w:rsid w:val="00CF2300"/>
    <w:rsid w:val="00CF2390"/>
    <w:rsid w:val="00CF23AC"/>
    <w:rsid w:val="00CF2C01"/>
    <w:rsid w:val="00CF365B"/>
    <w:rsid w:val="00CF37AC"/>
    <w:rsid w:val="00CF39D7"/>
    <w:rsid w:val="00CF4C36"/>
    <w:rsid w:val="00CF5534"/>
    <w:rsid w:val="00CF64F2"/>
    <w:rsid w:val="00CF6F8C"/>
    <w:rsid w:val="00CF7BA4"/>
    <w:rsid w:val="00CF7F4E"/>
    <w:rsid w:val="00D005F9"/>
    <w:rsid w:val="00D00710"/>
    <w:rsid w:val="00D00C68"/>
    <w:rsid w:val="00D01321"/>
    <w:rsid w:val="00D01506"/>
    <w:rsid w:val="00D01C9C"/>
    <w:rsid w:val="00D022B8"/>
    <w:rsid w:val="00D02B30"/>
    <w:rsid w:val="00D03604"/>
    <w:rsid w:val="00D03636"/>
    <w:rsid w:val="00D040E1"/>
    <w:rsid w:val="00D041EC"/>
    <w:rsid w:val="00D04525"/>
    <w:rsid w:val="00D05161"/>
    <w:rsid w:val="00D06122"/>
    <w:rsid w:val="00D0671D"/>
    <w:rsid w:val="00D068DA"/>
    <w:rsid w:val="00D06E4F"/>
    <w:rsid w:val="00D10A09"/>
    <w:rsid w:val="00D1119F"/>
    <w:rsid w:val="00D1170D"/>
    <w:rsid w:val="00D1250E"/>
    <w:rsid w:val="00D12764"/>
    <w:rsid w:val="00D12C3D"/>
    <w:rsid w:val="00D12CC9"/>
    <w:rsid w:val="00D133D0"/>
    <w:rsid w:val="00D13B7E"/>
    <w:rsid w:val="00D13C72"/>
    <w:rsid w:val="00D143A3"/>
    <w:rsid w:val="00D14B6B"/>
    <w:rsid w:val="00D1513A"/>
    <w:rsid w:val="00D1536A"/>
    <w:rsid w:val="00D15F64"/>
    <w:rsid w:val="00D1684B"/>
    <w:rsid w:val="00D177B5"/>
    <w:rsid w:val="00D17A1D"/>
    <w:rsid w:val="00D17DC0"/>
    <w:rsid w:val="00D2001D"/>
    <w:rsid w:val="00D20C5B"/>
    <w:rsid w:val="00D212CB"/>
    <w:rsid w:val="00D2202B"/>
    <w:rsid w:val="00D22BC5"/>
    <w:rsid w:val="00D22CE3"/>
    <w:rsid w:val="00D233E1"/>
    <w:rsid w:val="00D23455"/>
    <w:rsid w:val="00D23A3F"/>
    <w:rsid w:val="00D23AD6"/>
    <w:rsid w:val="00D2448F"/>
    <w:rsid w:val="00D2449D"/>
    <w:rsid w:val="00D245D4"/>
    <w:rsid w:val="00D24E86"/>
    <w:rsid w:val="00D24F9A"/>
    <w:rsid w:val="00D25046"/>
    <w:rsid w:val="00D251F7"/>
    <w:rsid w:val="00D25236"/>
    <w:rsid w:val="00D2577C"/>
    <w:rsid w:val="00D2588E"/>
    <w:rsid w:val="00D25D42"/>
    <w:rsid w:val="00D30390"/>
    <w:rsid w:val="00D307CF"/>
    <w:rsid w:val="00D30D2F"/>
    <w:rsid w:val="00D31113"/>
    <w:rsid w:val="00D32702"/>
    <w:rsid w:val="00D331F4"/>
    <w:rsid w:val="00D33217"/>
    <w:rsid w:val="00D3342E"/>
    <w:rsid w:val="00D3411C"/>
    <w:rsid w:val="00D34E51"/>
    <w:rsid w:val="00D355EA"/>
    <w:rsid w:val="00D35BC3"/>
    <w:rsid w:val="00D37542"/>
    <w:rsid w:val="00D37A9B"/>
    <w:rsid w:val="00D40451"/>
    <w:rsid w:val="00D4058E"/>
    <w:rsid w:val="00D40866"/>
    <w:rsid w:val="00D409D2"/>
    <w:rsid w:val="00D41189"/>
    <w:rsid w:val="00D420B4"/>
    <w:rsid w:val="00D4356B"/>
    <w:rsid w:val="00D43585"/>
    <w:rsid w:val="00D44C61"/>
    <w:rsid w:val="00D44FAE"/>
    <w:rsid w:val="00D450C7"/>
    <w:rsid w:val="00D45213"/>
    <w:rsid w:val="00D45860"/>
    <w:rsid w:val="00D45B49"/>
    <w:rsid w:val="00D45BB8"/>
    <w:rsid w:val="00D46108"/>
    <w:rsid w:val="00D46DCB"/>
    <w:rsid w:val="00D4769B"/>
    <w:rsid w:val="00D47CFC"/>
    <w:rsid w:val="00D502D0"/>
    <w:rsid w:val="00D502DD"/>
    <w:rsid w:val="00D50536"/>
    <w:rsid w:val="00D5080E"/>
    <w:rsid w:val="00D50B42"/>
    <w:rsid w:val="00D5124D"/>
    <w:rsid w:val="00D525CB"/>
    <w:rsid w:val="00D5268E"/>
    <w:rsid w:val="00D5270F"/>
    <w:rsid w:val="00D529A7"/>
    <w:rsid w:val="00D53460"/>
    <w:rsid w:val="00D53842"/>
    <w:rsid w:val="00D53944"/>
    <w:rsid w:val="00D53BA7"/>
    <w:rsid w:val="00D53CDB"/>
    <w:rsid w:val="00D5413B"/>
    <w:rsid w:val="00D54436"/>
    <w:rsid w:val="00D545F8"/>
    <w:rsid w:val="00D54600"/>
    <w:rsid w:val="00D56116"/>
    <w:rsid w:val="00D562A8"/>
    <w:rsid w:val="00D576FD"/>
    <w:rsid w:val="00D57A88"/>
    <w:rsid w:val="00D604B5"/>
    <w:rsid w:val="00D60926"/>
    <w:rsid w:val="00D60B75"/>
    <w:rsid w:val="00D61A66"/>
    <w:rsid w:val="00D61D4D"/>
    <w:rsid w:val="00D62522"/>
    <w:rsid w:val="00D62AF1"/>
    <w:rsid w:val="00D62C96"/>
    <w:rsid w:val="00D6306F"/>
    <w:rsid w:val="00D633B3"/>
    <w:rsid w:val="00D645F8"/>
    <w:rsid w:val="00D6485C"/>
    <w:rsid w:val="00D65594"/>
    <w:rsid w:val="00D65955"/>
    <w:rsid w:val="00D65A35"/>
    <w:rsid w:val="00D65D83"/>
    <w:rsid w:val="00D66136"/>
    <w:rsid w:val="00D66851"/>
    <w:rsid w:val="00D66D05"/>
    <w:rsid w:val="00D67350"/>
    <w:rsid w:val="00D679CF"/>
    <w:rsid w:val="00D67AA1"/>
    <w:rsid w:val="00D70380"/>
    <w:rsid w:val="00D709C6"/>
    <w:rsid w:val="00D71A30"/>
    <w:rsid w:val="00D71E35"/>
    <w:rsid w:val="00D72080"/>
    <w:rsid w:val="00D72766"/>
    <w:rsid w:val="00D729DD"/>
    <w:rsid w:val="00D73B80"/>
    <w:rsid w:val="00D75521"/>
    <w:rsid w:val="00D75DDA"/>
    <w:rsid w:val="00D75F7E"/>
    <w:rsid w:val="00D76213"/>
    <w:rsid w:val="00D76B5C"/>
    <w:rsid w:val="00D76C14"/>
    <w:rsid w:val="00D76CB8"/>
    <w:rsid w:val="00D7729F"/>
    <w:rsid w:val="00D774A7"/>
    <w:rsid w:val="00D77E7A"/>
    <w:rsid w:val="00D82463"/>
    <w:rsid w:val="00D82746"/>
    <w:rsid w:val="00D82A4A"/>
    <w:rsid w:val="00D8376C"/>
    <w:rsid w:val="00D83D73"/>
    <w:rsid w:val="00D83FDD"/>
    <w:rsid w:val="00D85455"/>
    <w:rsid w:val="00D8601F"/>
    <w:rsid w:val="00D86BD3"/>
    <w:rsid w:val="00D8718C"/>
    <w:rsid w:val="00D8768D"/>
    <w:rsid w:val="00D87BC3"/>
    <w:rsid w:val="00D900AA"/>
    <w:rsid w:val="00D9040A"/>
    <w:rsid w:val="00D90A21"/>
    <w:rsid w:val="00D90C1E"/>
    <w:rsid w:val="00D90E8E"/>
    <w:rsid w:val="00D91084"/>
    <w:rsid w:val="00D91666"/>
    <w:rsid w:val="00D91A29"/>
    <w:rsid w:val="00D91D58"/>
    <w:rsid w:val="00D92DA9"/>
    <w:rsid w:val="00D92F9F"/>
    <w:rsid w:val="00D935AE"/>
    <w:rsid w:val="00D93979"/>
    <w:rsid w:val="00D9572C"/>
    <w:rsid w:val="00D95F7E"/>
    <w:rsid w:val="00D96066"/>
    <w:rsid w:val="00D96397"/>
    <w:rsid w:val="00D963A5"/>
    <w:rsid w:val="00D9718F"/>
    <w:rsid w:val="00D97FB2"/>
    <w:rsid w:val="00DA014A"/>
    <w:rsid w:val="00DA0D10"/>
    <w:rsid w:val="00DA0ED9"/>
    <w:rsid w:val="00DA0FF4"/>
    <w:rsid w:val="00DA1923"/>
    <w:rsid w:val="00DA1A35"/>
    <w:rsid w:val="00DA1FF9"/>
    <w:rsid w:val="00DA22CB"/>
    <w:rsid w:val="00DA2656"/>
    <w:rsid w:val="00DA2B93"/>
    <w:rsid w:val="00DA2D62"/>
    <w:rsid w:val="00DA38D0"/>
    <w:rsid w:val="00DA38DF"/>
    <w:rsid w:val="00DA3BAA"/>
    <w:rsid w:val="00DA5220"/>
    <w:rsid w:val="00DA52E6"/>
    <w:rsid w:val="00DA54F7"/>
    <w:rsid w:val="00DA5548"/>
    <w:rsid w:val="00DA5F85"/>
    <w:rsid w:val="00DA63BF"/>
    <w:rsid w:val="00DA6528"/>
    <w:rsid w:val="00DA6554"/>
    <w:rsid w:val="00DA68C5"/>
    <w:rsid w:val="00DA69AE"/>
    <w:rsid w:val="00DA6CE4"/>
    <w:rsid w:val="00DA6D29"/>
    <w:rsid w:val="00DA725E"/>
    <w:rsid w:val="00DA7678"/>
    <w:rsid w:val="00DB00CE"/>
    <w:rsid w:val="00DB1099"/>
    <w:rsid w:val="00DB1828"/>
    <w:rsid w:val="00DB2036"/>
    <w:rsid w:val="00DB2B86"/>
    <w:rsid w:val="00DB2BFD"/>
    <w:rsid w:val="00DB2F02"/>
    <w:rsid w:val="00DB40C0"/>
    <w:rsid w:val="00DB41AF"/>
    <w:rsid w:val="00DB4354"/>
    <w:rsid w:val="00DB4795"/>
    <w:rsid w:val="00DB4C3B"/>
    <w:rsid w:val="00DB4DFE"/>
    <w:rsid w:val="00DB5C01"/>
    <w:rsid w:val="00DB616D"/>
    <w:rsid w:val="00DB6B64"/>
    <w:rsid w:val="00DB6EFD"/>
    <w:rsid w:val="00DB73E7"/>
    <w:rsid w:val="00DB7449"/>
    <w:rsid w:val="00DB7600"/>
    <w:rsid w:val="00DB79AC"/>
    <w:rsid w:val="00DC086F"/>
    <w:rsid w:val="00DC0B39"/>
    <w:rsid w:val="00DC0E44"/>
    <w:rsid w:val="00DC23DA"/>
    <w:rsid w:val="00DC2A3A"/>
    <w:rsid w:val="00DC2AA5"/>
    <w:rsid w:val="00DC2CDC"/>
    <w:rsid w:val="00DC30E6"/>
    <w:rsid w:val="00DC32BD"/>
    <w:rsid w:val="00DC46C3"/>
    <w:rsid w:val="00DC489F"/>
    <w:rsid w:val="00DC4AFE"/>
    <w:rsid w:val="00DC4C8C"/>
    <w:rsid w:val="00DC5286"/>
    <w:rsid w:val="00DC52DE"/>
    <w:rsid w:val="00DC5808"/>
    <w:rsid w:val="00DC5ED0"/>
    <w:rsid w:val="00DC6BC9"/>
    <w:rsid w:val="00DC720B"/>
    <w:rsid w:val="00DC7797"/>
    <w:rsid w:val="00DD03F3"/>
    <w:rsid w:val="00DD068E"/>
    <w:rsid w:val="00DD2A2C"/>
    <w:rsid w:val="00DD2ED3"/>
    <w:rsid w:val="00DD3534"/>
    <w:rsid w:val="00DD36F4"/>
    <w:rsid w:val="00DD38EC"/>
    <w:rsid w:val="00DD39DC"/>
    <w:rsid w:val="00DD3BF5"/>
    <w:rsid w:val="00DD3E80"/>
    <w:rsid w:val="00DD4040"/>
    <w:rsid w:val="00DD4C14"/>
    <w:rsid w:val="00DD4F06"/>
    <w:rsid w:val="00DD5238"/>
    <w:rsid w:val="00DD5E81"/>
    <w:rsid w:val="00DD64D6"/>
    <w:rsid w:val="00DD7579"/>
    <w:rsid w:val="00DD7612"/>
    <w:rsid w:val="00DD7D78"/>
    <w:rsid w:val="00DE10D1"/>
    <w:rsid w:val="00DE12FA"/>
    <w:rsid w:val="00DE15C0"/>
    <w:rsid w:val="00DE23A8"/>
    <w:rsid w:val="00DE34FE"/>
    <w:rsid w:val="00DE37DB"/>
    <w:rsid w:val="00DE38EF"/>
    <w:rsid w:val="00DE3FEE"/>
    <w:rsid w:val="00DE40A8"/>
    <w:rsid w:val="00DE5485"/>
    <w:rsid w:val="00DE54C0"/>
    <w:rsid w:val="00DE6691"/>
    <w:rsid w:val="00DE6B14"/>
    <w:rsid w:val="00DE700A"/>
    <w:rsid w:val="00DE7482"/>
    <w:rsid w:val="00DF02ED"/>
    <w:rsid w:val="00DF04CA"/>
    <w:rsid w:val="00DF067E"/>
    <w:rsid w:val="00DF07E1"/>
    <w:rsid w:val="00DF0C9F"/>
    <w:rsid w:val="00DF0F4F"/>
    <w:rsid w:val="00DF16EE"/>
    <w:rsid w:val="00DF1706"/>
    <w:rsid w:val="00DF1BA3"/>
    <w:rsid w:val="00DF2955"/>
    <w:rsid w:val="00DF3BB4"/>
    <w:rsid w:val="00DF4153"/>
    <w:rsid w:val="00DF478C"/>
    <w:rsid w:val="00DF4BFE"/>
    <w:rsid w:val="00DF4CF6"/>
    <w:rsid w:val="00DF4EC5"/>
    <w:rsid w:val="00DF5F3B"/>
    <w:rsid w:val="00DF618A"/>
    <w:rsid w:val="00DF64C8"/>
    <w:rsid w:val="00DF679A"/>
    <w:rsid w:val="00DF683A"/>
    <w:rsid w:val="00DF6D37"/>
    <w:rsid w:val="00E0042B"/>
    <w:rsid w:val="00E00833"/>
    <w:rsid w:val="00E00C18"/>
    <w:rsid w:val="00E00C46"/>
    <w:rsid w:val="00E013D6"/>
    <w:rsid w:val="00E019FC"/>
    <w:rsid w:val="00E01C0E"/>
    <w:rsid w:val="00E01CFE"/>
    <w:rsid w:val="00E0211C"/>
    <w:rsid w:val="00E024D0"/>
    <w:rsid w:val="00E02C07"/>
    <w:rsid w:val="00E032CD"/>
    <w:rsid w:val="00E03B17"/>
    <w:rsid w:val="00E040B5"/>
    <w:rsid w:val="00E0445F"/>
    <w:rsid w:val="00E049F4"/>
    <w:rsid w:val="00E05392"/>
    <w:rsid w:val="00E05493"/>
    <w:rsid w:val="00E05B80"/>
    <w:rsid w:val="00E0695B"/>
    <w:rsid w:val="00E0701A"/>
    <w:rsid w:val="00E077C7"/>
    <w:rsid w:val="00E07DCD"/>
    <w:rsid w:val="00E1016E"/>
    <w:rsid w:val="00E10682"/>
    <w:rsid w:val="00E10921"/>
    <w:rsid w:val="00E109C7"/>
    <w:rsid w:val="00E10C2C"/>
    <w:rsid w:val="00E119CA"/>
    <w:rsid w:val="00E11C25"/>
    <w:rsid w:val="00E124AD"/>
    <w:rsid w:val="00E1267C"/>
    <w:rsid w:val="00E12BEF"/>
    <w:rsid w:val="00E12F87"/>
    <w:rsid w:val="00E1329A"/>
    <w:rsid w:val="00E132DC"/>
    <w:rsid w:val="00E13761"/>
    <w:rsid w:val="00E141B5"/>
    <w:rsid w:val="00E14BF4"/>
    <w:rsid w:val="00E15B7A"/>
    <w:rsid w:val="00E1639F"/>
    <w:rsid w:val="00E167BA"/>
    <w:rsid w:val="00E16E07"/>
    <w:rsid w:val="00E17447"/>
    <w:rsid w:val="00E17522"/>
    <w:rsid w:val="00E17AC1"/>
    <w:rsid w:val="00E20398"/>
    <w:rsid w:val="00E20C78"/>
    <w:rsid w:val="00E20DF3"/>
    <w:rsid w:val="00E216F4"/>
    <w:rsid w:val="00E236A6"/>
    <w:rsid w:val="00E248E5"/>
    <w:rsid w:val="00E25858"/>
    <w:rsid w:val="00E26FAE"/>
    <w:rsid w:val="00E27142"/>
    <w:rsid w:val="00E302EC"/>
    <w:rsid w:val="00E30338"/>
    <w:rsid w:val="00E305F3"/>
    <w:rsid w:val="00E30D8B"/>
    <w:rsid w:val="00E31175"/>
    <w:rsid w:val="00E31ADE"/>
    <w:rsid w:val="00E326FD"/>
    <w:rsid w:val="00E32A1E"/>
    <w:rsid w:val="00E3439C"/>
    <w:rsid w:val="00E3458B"/>
    <w:rsid w:val="00E34676"/>
    <w:rsid w:val="00E34DD9"/>
    <w:rsid w:val="00E35428"/>
    <w:rsid w:val="00E35477"/>
    <w:rsid w:val="00E36BF1"/>
    <w:rsid w:val="00E37ADF"/>
    <w:rsid w:val="00E406DC"/>
    <w:rsid w:val="00E408EB"/>
    <w:rsid w:val="00E40B83"/>
    <w:rsid w:val="00E40CD3"/>
    <w:rsid w:val="00E41010"/>
    <w:rsid w:val="00E41D2F"/>
    <w:rsid w:val="00E42353"/>
    <w:rsid w:val="00E42A76"/>
    <w:rsid w:val="00E432C2"/>
    <w:rsid w:val="00E439BF"/>
    <w:rsid w:val="00E44E84"/>
    <w:rsid w:val="00E45545"/>
    <w:rsid w:val="00E45992"/>
    <w:rsid w:val="00E45D69"/>
    <w:rsid w:val="00E46210"/>
    <w:rsid w:val="00E50542"/>
    <w:rsid w:val="00E506AE"/>
    <w:rsid w:val="00E5193F"/>
    <w:rsid w:val="00E51CDC"/>
    <w:rsid w:val="00E51D65"/>
    <w:rsid w:val="00E538C4"/>
    <w:rsid w:val="00E55A57"/>
    <w:rsid w:val="00E55B4D"/>
    <w:rsid w:val="00E567B6"/>
    <w:rsid w:val="00E567D9"/>
    <w:rsid w:val="00E5695E"/>
    <w:rsid w:val="00E57108"/>
    <w:rsid w:val="00E57483"/>
    <w:rsid w:val="00E57E64"/>
    <w:rsid w:val="00E600D8"/>
    <w:rsid w:val="00E609F2"/>
    <w:rsid w:val="00E616C7"/>
    <w:rsid w:val="00E6234C"/>
    <w:rsid w:val="00E62966"/>
    <w:rsid w:val="00E63247"/>
    <w:rsid w:val="00E637DC"/>
    <w:rsid w:val="00E6392C"/>
    <w:rsid w:val="00E63FEA"/>
    <w:rsid w:val="00E6481D"/>
    <w:rsid w:val="00E64955"/>
    <w:rsid w:val="00E64A86"/>
    <w:rsid w:val="00E64E9E"/>
    <w:rsid w:val="00E656C4"/>
    <w:rsid w:val="00E657CA"/>
    <w:rsid w:val="00E65A28"/>
    <w:rsid w:val="00E65DD2"/>
    <w:rsid w:val="00E65F5E"/>
    <w:rsid w:val="00E65F99"/>
    <w:rsid w:val="00E670D3"/>
    <w:rsid w:val="00E67178"/>
    <w:rsid w:val="00E67CB4"/>
    <w:rsid w:val="00E70366"/>
    <w:rsid w:val="00E7109E"/>
    <w:rsid w:val="00E71258"/>
    <w:rsid w:val="00E719DE"/>
    <w:rsid w:val="00E71F24"/>
    <w:rsid w:val="00E71F8A"/>
    <w:rsid w:val="00E72277"/>
    <w:rsid w:val="00E72682"/>
    <w:rsid w:val="00E72AAF"/>
    <w:rsid w:val="00E72C76"/>
    <w:rsid w:val="00E72D7C"/>
    <w:rsid w:val="00E73436"/>
    <w:rsid w:val="00E737EF"/>
    <w:rsid w:val="00E73EBA"/>
    <w:rsid w:val="00E7522C"/>
    <w:rsid w:val="00E75463"/>
    <w:rsid w:val="00E77368"/>
    <w:rsid w:val="00E77632"/>
    <w:rsid w:val="00E777F1"/>
    <w:rsid w:val="00E77876"/>
    <w:rsid w:val="00E77B61"/>
    <w:rsid w:val="00E77C2A"/>
    <w:rsid w:val="00E77C7F"/>
    <w:rsid w:val="00E816AB"/>
    <w:rsid w:val="00E8251F"/>
    <w:rsid w:val="00E82987"/>
    <w:rsid w:val="00E82A3F"/>
    <w:rsid w:val="00E82DD1"/>
    <w:rsid w:val="00E832BE"/>
    <w:rsid w:val="00E83301"/>
    <w:rsid w:val="00E83341"/>
    <w:rsid w:val="00E8374D"/>
    <w:rsid w:val="00E83AAF"/>
    <w:rsid w:val="00E84D0B"/>
    <w:rsid w:val="00E8601B"/>
    <w:rsid w:val="00E8626F"/>
    <w:rsid w:val="00E869B9"/>
    <w:rsid w:val="00E86A27"/>
    <w:rsid w:val="00E8763D"/>
    <w:rsid w:val="00E87640"/>
    <w:rsid w:val="00E87AB5"/>
    <w:rsid w:val="00E87F4A"/>
    <w:rsid w:val="00E90341"/>
    <w:rsid w:val="00E90517"/>
    <w:rsid w:val="00E90772"/>
    <w:rsid w:val="00E916E9"/>
    <w:rsid w:val="00E91797"/>
    <w:rsid w:val="00E91C19"/>
    <w:rsid w:val="00E9217A"/>
    <w:rsid w:val="00E923FE"/>
    <w:rsid w:val="00E92AFA"/>
    <w:rsid w:val="00E92F46"/>
    <w:rsid w:val="00E930D3"/>
    <w:rsid w:val="00E93851"/>
    <w:rsid w:val="00E93A44"/>
    <w:rsid w:val="00E93DB6"/>
    <w:rsid w:val="00E942C6"/>
    <w:rsid w:val="00E95031"/>
    <w:rsid w:val="00E957ED"/>
    <w:rsid w:val="00E971F7"/>
    <w:rsid w:val="00E9730D"/>
    <w:rsid w:val="00E97825"/>
    <w:rsid w:val="00E97A69"/>
    <w:rsid w:val="00E97BC1"/>
    <w:rsid w:val="00E97D80"/>
    <w:rsid w:val="00EA06E4"/>
    <w:rsid w:val="00EA10C9"/>
    <w:rsid w:val="00EA1507"/>
    <w:rsid w:val="00EA27C2"/>
    <w:rsid w:val="00EA2C0B"/>
    <w:rsid w:val="00EA3053"/>
    <w:rsid w:val="00EA312E"/>
    <w:rsid w:val="00EA33FA"/>
    <w:rsid w:val="00EA36D5"/>
    <w:rsid w:val="00EA3996"/>
    <w:rsid w:val="00EA39EA"/>
    <w:rsid w:val="00EA41D4"/>
    <w:rsid w:val="00EA451F"/>
    <w:rsid w:val="00EA495C"/>
    <w:rsid w:val="00EA4D84"/>
    <w:rsid w:val="00EA5611"/>
    <w:rsid w:val="00EA61FB"/>
    <w:rsid w:val="00EA63B1"/>
    <w:rsid w:val="00EA6726"/>
    <w:rsid w:val="00EA6D87"/>
    <w:rsid w:val="00EA782C"/>
    <w:rsid w:val="00EA7F0B"/>
    <w:rsid w:val="00EB00C2"/>
    <w:rsid w:val="00EB050D"/>
    <w:rsid w:val="00EB0AC1"/>
    <w:rsid w:val="00EB0D3A"/>
    <w:rsid w:val="00EB0EF1"/>
    <w:rsid w:val="00EB1310"/>
    <w:rsid w:val="00EB1938"/>
    <w:rsid w:val="00EB2F05"/>
    <w:rsid w:val="00EB345A"/>
    <w:rsid w:val="00EB4174"/>
    <w:rsid w:val="00EB4ABE"/>
    <w:rsid w:val="00EB4BE3"/>
    <w:rsid w:val="00EB5532"/>
    <w:rsid w:val="00EB5AA3"/>
    <w:rsid w:val="00EB5DCA"/>
    <w:rsid w:val="00EB5DEE"/>
    <w:rsid w:val="00EB689F"/>
    <w:rsid w:val="00EB79ED"/>
    <w:rsid w:val="00EC01C7"/>
    <w:rsid w:val="00EC0575"/>
    <w:rsid w:val="00EC0C3D"/>
    <w:rsid w:val="00EC0DE3"/>
    <w:rsid w:val="00EC1A64"/>
    <w:rsid w:val="00EC20B8"/>
    <w:rsid w:val="00EC2477"/>
    <w:rsid w:val="00EC30BB"/>
    <w:rsid w:val="00EC4001"/>
    <w:rsid w:val="00EC486F"/>
    <w:rsid w:val="00EC530A"/>
    <w:rsid w:val="00EC5A2E"/>
    <w:rsid w:val="00EC6354"/>
    <w:rsid w:val="00EC64CA"/>
    <w:rsid w:val="00EC68F2"/>
    <w:rsid w:val="00EC7EDA"/>
    <w:rsid w:val="00ED0065"/>
    <w:rsid w:val="00ED0746"/>
    <w:rsid w:val="00ED07C0"/>
    <w:rsid w:val="00ED0E91"/>
    <w:rsid w:val="00ED0FBA"/>
    <w:rsid w:val="00ED1364"/>
    <w:rsid w:val="00ED1D27"/>
    <w:rsid w:val="00ED29CF"/>
    <w:rsid w:val="00ED2C85"/>
    <w:rsid w:val="00ED2D27"/>
    <w:rsid w:val="00ED2E27"/>
    <w:rsid w:val="00ED39B5"/>
    <w:rsid w:val="00ED3A74"/>
    <w:rsid w:val="00ED5FAD"/>
    <w:rsid w:val="00ED6F0F"/>
    <w:rsid w:val="00ED6F64"/>
    <w:rsid w:val="00ED7978"/>
    <w:rsid w:val="00ED7D8A"/>
    <w:rsid w:val="00ED7DD2"/>
    <w:rsid w:val="00EE05BC"/>
    <w:rsid w:val="00EE09EE"/>
    <w:rsid w:val="00EE151F"/>
    <w:rsid w:val="00EE15C0"/>
    <w:rsid w:val="00EE189F"/>
    <w:rsid w:val="00EE246F"/>
    <w:rsid w:val="00EE3099"/>
    <w:rsid w:val="00EE48A5"/>
    <w:rsid w:val="00EE4A6B"/>
    <w:rsid w:val="00EE50C9"/>
    <w:rsid w:val="00EE5299"/>
    <w:rsid w:val="00EE54E7"/>
    <w:rsid w:val="00EE55C1"/>
    <w:rsid w:val="00EE592B"/>
    <w:rsid w:val="00EE5C92"/>
    <w:rsid w:val="00EE6193"/>
    <w:rsid w:val="00EE6586"/>
    <w:rsid w:val="00EE66D5"/>
    <w:rsid w:val="00EE6DE9"/>
    <w:rsid w:val="00EE7BBC"/>
    <w:rsid w:val="00EF0852"/>
    <w:rsid w:val="00EF08EA"/>
    <w:rsid w:val="00EF0D71"/>
    <w:rsid w:val="00EF2E44"/>
    <w:rsid w:val="00EF3293"/>
    <w:rsid w:val="00EF329C"/>
    <w:rsid w:val="00EF3CCF"/>
    <w:rsid w:val="00EF462A"/>
    <w:rsid w:val="00EF4CD9"/>
    <w:rsid w:val="00EF4E99"/>
    <w:rsid w:val="00EF54CD"/>
    <w:rsid w:val="00EF56A5"/>
    <w:rsid w:val="00EF596D"/>
    <w:rsid w:val="00EF636F"/>
    <w:rsid w:val="00EF6E5D"/>
    <w:rsid w:val="00EF7AF5"/>
    <w:rsid w:val="00EF7C36"/>
    <w:rsid w:val="00F0036C"/>
    <w:rsid w:val="00F0070E"/>
    <w:rsid w:val="00F02095"/>
    <w:rsid w:val="00F020E7"/>
    <w:rsid w:val="00F02730"/>
    <w:rsid w:val="00F03283"/>
    <w:rsid w:val="00F034F2"/>
    <w:rsid w:val="00F03515"/>
    <w:rsid w:val="00F03821"/>
    <w:rsid w:val="00F03C95"/>
    <w:rsid w:val="00F045C6"/>
    <w:rsid w:val="00F05276"/>
    <w:rsid w:val="00F0580A"/>
    <w:rsid w:val="00F059FE"/>
    <w:rsid w:val="00F05AC0"/>
    <w:rsid w:val="00F06355"/>
    <w:rsid w:val="00F0643E"/>
    <w:rsid w:val="00F07304"/>
    <w:rsid w:val="00F073C7"/>
    <w:rsid w:val="00F075DF"/>
    <w:rsid w:val="00F075F6"/>
    <w:rsid w:val="00F107A5"/>
    <w:rsid w:val="00F10AA7"/>
    <w:rsid w:val="00F10B12"/>
    <w:rsid w:val="00F10FE0"/>
    <w:rsid w:val="00F1146B"/>
    <w:rsid w:val="00F12833"/>
    <w:rsid w:val="00F128F4"/>
    <w:rsid w:val="00F130DE"/>
    <w:rsid w:val="00F134C7"/>
    <w:rsid w:val="00F13BC2"/>
    <w:rsid w:val="00F14B7B"/>
    <w:rsid w:val="00F15241"/>
    <w:rsid w:val="00F15420"/>
    <w:rsid w:val="00F16330"/>
    <w:rsid w:val="00F163E2"/>
    <w:rsid w:val="00F163F0"/>
    <w:rsid w:val="00F16533"/>
    <w:rsid w:val="00F166B9"/>
    <w:rsid w:val="00F16BD0"/>
    <w:rsid w:val="00F1734F"/>
    <w:rsid w:val="00F17500"/>
    <w:rsid w:val="00F1773E"/>
    <w:rsid w:val="00F17A5D"/>
    <w:rsid w:val="00F17EEC"/>
    <w:rsid w:val="00F205DE"/>
    <w:rsid w:val="00F222C0"/>
    <w:rsid w:val="00F224BE"/>
    <w:rsid w:val="00F22B53"/>
    <w:rsid w:val="00F23947"/>
    <w:rsid w:val="00F242AB"/>
    <w:rsid w:val="00F24AF6"/>
    <w:rsid w:val="00F257F0"/>
    <w:rsid w:val="00F25B4E"/>
    <w:rsid w:val="00F25BD0"/>
    <w:rsid w:val="00F26347"/>
    <w:rsid w:val="00F26AC1"/>
    <w:rsid w:val="00F27012"/>
    <w:rsid w:val="00F27414"/>
    <w:rsid w:val="00F27D6A"/>
    <w:rsid w:val="00F27DFA"/>
    <w:rsid w:val="00F30947"/>
    <w:rsid w:val="00F30AAA"/>
    <w:rsid w:val="00F31583"/>
    <w:rsid w:val="00F3172D"/>
    <w:rsid w:val="00F326F4"/>
    <w:rsid w:val="00F328DC"/>
    <w:rsid w:val="00F329E8"/>
    <w:rsid w:val="00F32CD1"/>
    <w:rsid w:val="00F3354F"/>
    <w:rsid w:val="00F338D4"/>
    <w:rsid w:val="00F34A3F"/>
    <w:rsid w:val="00F34AB2"/>
    <w:rsid w:val="00F34C3D"/>
    <w:rsid w:val="00F350E2"/>
    <w:rsid w:val="00F36691"/>
    <w:rsid w:val="00F36B25"/>
    <w:rsid w:val="00F3790A"/>
    <w:rsid w:val="00F37930"/>
    <w:rsid w:val="00F37A40"/>
    <w:rsid w:val="00F40136"/>
    <w:rsid w:val="00F40324"/>
    <w:rsid w:val="00F40E3B"/>
    <w:rsid w:val="00F4105B"/>
    <w:rsid w:val="00F4279D"/>
    <w:rsid w:val="00F4391E"/>
    <w:rsid w:val="00F440DB"/>
    <w:rsid w:val="00F443EA"/>
    <w:rsid w:val="00F44464"/>
    <w:rsid w:val="00F4459D"/>
    <w:rsid w:val="00F45605"/>
    <w:rsid w:val="00F456AF"/>
    <w:rsid w:val="00F456BB"/>
    <w:rsid w:val="00F45F42"/>
    <w:rsid w:val="00F46C82"/>
    <w:rsid w:val="00F4700E"/>
    <w:rsid w:val="00F47983"/>
    <w:rsid w:val="00F503EB"/>
    <w:rsid w:val="00F50883"/>
    <w:rsid w:val="00F51B9E"/>
    <w:rsid w:val="00F51E9B"/>
    <w:rsid w:val="00F51F00"/>
    <w:rsid w:val="00F52210"/>
    <w:rsid w:val="00F52318"/>
    <w:rsid w:val="00F52360"/>
    <w:rsid w:val="00F52704"/>
    <w:rsid w:val="00F52B70"/>
    <w:rsid w:val="00F52C17"/>
    <w:rsid w:val="00F52E37"/>
    <w:rsid w:val="00F53354"/>
    <w:rsid w:val="00F543E7"/>
    <w:rsid w:val="00F550D5"/>
    <w:rsid w:val="00F550E7"/>
    <w:rsid w:val="00F5531D"/>
    <w:rsid w:val="00F55AD7"/>
    <w:rsid w:val="00F5680D"/>
    <w:rsid w:val="00F5691B"/>
    <w:rsid w:val="00F57F48"/>
    <w:rsid w:val="00F604E6"/>
    <w:rsid w:val="00F60539"/>
    <w:rsid w:val="00F605BF"/>
    <w:rsid w:val="00F611BA"/>
    <w:rsid w:val="00F6127F"/>
    <w:rsid w:val="00F61564"/>
    <w:rsid w:val="00F616F1"/>
    <w:rsid w:val="00F61C5A"/>
    <w:rsid w:val="00F621C9"/>
    <w:rsid w:val="00F62D5D"/>
    <w:rsid w:val="00F63557"/>
    <w:rsid w:val="00F63AFE"/>
    <w:rsid w:val="00F64262"/>
    <w:rsid w:val="00F64B52"/>
    <w:rsid w:val="00F650CA"/>
    <w:rsid w:val="00F65ABC"/>
    <w:rsid w:val="00F65DCC"/>
    <w:rsid w:val="00F66EB2"/>
    <w:rsid w:val="00F6707C"/>
    <w:rsid w:val="00F67336"/>
    <w:rsid w:val="00F6750C"/>
    <w:rsid w:val="00F676AA"/>
    <w:rsid w:val="00F67824"/>
    <w:rsid w:val="00F7081E"/>
    <w:rsid w:val="00F70DDE"/>
    <w:rsid w:val="00F70F6F"/>
    <w:rsid w:val="00F71447"/>
    <w:rsid w:val="00F7204E"/>
    <w:rsid w:val="00F731EC"/>
    <w:rsid w:val="00F7332C"/>
    <w:rsid w:val="00F73693"/>
    <w:rsid w:val="00F74342"/>
    <w:rsid w:val="00F743A7"/>
    <w:rsid w:val="00F74A75"/>
    <w:rsid w:val="00F74FF2"/>
    <w:rsid w:val="00F754B5"/>
    <w:rsid w:val="00F7569B"/>
    <w:rsid w:val="00F771BE"/>
    <w:rsid w:val="00F776A6"/>
    <w:rsid w:val="00F803F6"/>
    <w:rsid w:val="00F808EC"/>
    <w:rsid w:val="00F809E5"/>
    <w:rsid w:val="00F80B10"/>
    <w:rsid w:val="00F8110E"/>
    <w:rsid w:val="00F81192"/>
    <w:rsid w:val="00F82739"/>
    <w:rsid w:val="00F82FEF"/>
    <w:rsid w:val="00F833C0"/>
    <w:rsid w:val="00F83586"/>
    <w:rsid w:val="00F835F5"/>
    <w:rsid w:val="00F83701"/>
    <w:rsid w:val="00F83974"/>
    <w:rsid w:val="00F8405D"/>
    <w:rsid w:val="00F84D45"/>
    <w:rsid w:val="00F84F2B"/>
    <w:rsid w:val="00F85145"/>
    <w:rsid w:val="00F85727"/>
    <w:rsid w:val="00F85B90"/>
    <w:rsid w:val="00F863E0"/>
    <w:rsid w:val="00F870E0"/>
    <w:rsid w:val="00F8762F"/>
    <w:rsid w:val="00F9075D"/>
    <w:rsid w:val="00F91360"/>
    <w:rsid w:val="00F91DF6"/>
    <w:rsid w:val="00F92C6B"/>
    <w:rsid w:val="00F92FDE"/>
    <w:rsid w:val="00F9377D"/>
    <w:rsid w:val="00F93B2F"/>
    <w:rsid w:val="00F94309"/>
    <w:rsid w:val="00F947C2"/>
    <w:rsid w:val="00F94A25"/>
    <w:rsid w:val="00F952CF"/>
    <w:rsid w:val="00F95EC4"/>
    <w:rsid w:val="00F95F4C"/>
    <w:rsid w:val="00F96399"/>
    <w:rsid w:val="00F9697C"/>
    <w:rsid w:val="00F972A8"/>
    <w:rsid w:val="00F973C1"/>
    <w:rsid w:val="00F97549"/>
    <w:rsid w:val="00F978F1"/>
    <w:rsid w:val="00F97B02"/>
    <w:rsid w:val="00FA0093"/>
    <w:rsid w:val="00FA104B"/>
    <w:rsid w:val="00FA1755"/>
    <w:rsid w:val="00FA17E6"/>
    <w:rsid w:val="00FA1C04"/>
    <w:rsid w:val="00FA1E7E"/>
    <w:rsid w:val="00FA3B80"/>
    <w:rsid w:val="00FA40D4"/>
    <w:rsid w:val="00FA4658"/>
    <w:rsid w:val="00FA46CF"/>
    <w:rsid w:val="00FA4784"/>
    <w:rsid w:val="00FA4ADA"/>
    <w:rsid w:val="00FA6747"/>
    <w:rsid w:val="00FA6A09"/>
    <w:rsid w:val="00FA6DD6"/>
    <w:rsid w:val="00FA7016"/>
    <w:rsid w:val="00FA76DF"/>
    <w:rsid w:val="00FA79F6"/>
    <w:rsid w:val="00FA7AB9"/>
    <w:rsid w:val="00FB0495"/>
    <w:rsid w:val="00FB0DD3"/>
    <w:rsid w:val="00FB1B6C"/>
    <w:rsid w:val="00FB1BAD"/>
    <w:rsid w:val="00FB1F9F"/>
    <w:rsid w:val="00FB2168"/>
    <w:rsid w:val="00FB2362"/>
    <w:rsid w:val="00FB2553"/>
    <w:rsid w:val="00FB2AC0"/>
    <w:rsid w:val="00FB367D"/>
    <w:rsid w:val="00FB398F"/>
    <w:rsid w:val="00FB3E11"/>
    <w:rsid w:val="00FB3F7D"/>
    <w:rsid w:val="00FB46D3"/>
    <w:rsid w:val="00FB4A4C"/>
    <w:rsid w:val="00FB59A3"/>
    <w:rsid w:val="00FB663B"/>
    <w:rsid w:val="00FB6C9C"/>
    <w:rsid w:val="00FC002A"/>
    <w:rsid w:val="00FC04A2"/>
    <w:rsid w:val="00FC0B86"/>
    <w:rsid w:val="00FC1218"/>
    <w:rsid w:val="00FC1531"/>
    <w:rsid w:val="00FC285E"/>
    <w:rsid w:val="00FC2AD4"/>
    <w:rsid w:val="00FC3475"/>
    <w:rsid w:val="00FC3703"/>
    <w:rsid w:val="00FC3D73"/>
    <w:rsid w:val="00FC464F"/>
    <w:rsid w:val="00FC4A7F"/>
    <w:rsid w:val="00FC4C5D"/>
    <w:rsid w:val="00FC4EB6"/>
    <w:rsid w:val="00FC5246"/>
    <w:rsid w:val="00FC5AB5"/>
    <w:rsid w:val="00FC6A47"/>
    <w:rsid w:val="00FC7342"/>
    <w:rsid w:val="00FC7FE6"/>
    <w:rsid w:val="00FD0FC9"/>
    <w:rsid w:val="00FD1497"/>
    <w:rsid w:val="00FD244E"/>
    <w:rsid w:val="00FD289B"/>
    <w:rsid w:val="00FD4D05"/>
    <w:rsid w:val="00FD4E31"/>
    <w:rsid w:val="00FD5036"/>
    <w:rsid w:val="00FD55BA"/>
    <w:rsid w:val="00FD57C1"/>
    <w:rsid w:val="00FD5ECB"/>
    <w:rsid w:val="00FD6A72"/>
    <w:rsid w:val="00FD6AB9"/>
    <w:rsid w:val="00FD70D8"/>
    <w:rsid w:val="00FD7195"/>
    <w:rsid w:val="00FD7440"/>
    <w:rsid w:val="00FD7459"/>
    <w:rsid w:val="00FE00AD"/>
    <w:rsid w:val="00FE01C4"/>
    <w:rsid w:val="00FE05FE"/>
    <w:rsid w:val="00FE09E3"/>
    <w:rsid w:val="00FE0A16"/>
    <w:rsid w:val="00FE0B73"/>
    <w:rsid w:val="00FE1272"/>
    <w:rsid w:val="00FE13E8"/>
    <w:rsid w:val="00FE188A"/>
    <w:rsid w:val="00FE2CA1"/>
    <w:rsid w:val="00FE30A6"/>
    <w:rsid w:val="00FE3411"/>
    <w:rsid w:val="00FE3914"/>
    <w:rsid w:val="00FE4532"/>
    <w:rsid w:val="00FE4AC6"/>
    <w:rsid w:val="00FE4CD3"/>
    <w:rsid w:val="00FE54FF"/>
    <w:rsid w:val="00FE5E5C"/>
    <w:rsid w:val="00FE5F36"/>
    <w:rsid w:val="00FE61DA"/>
    <w:rsid w:val="00FE63AB"/>
    <w:rsid w:val="00FE6616"/>
    <w:rsid w:val="00FE7083"/>
    <w:rsid w:val="00FE7564"/>
    <w:rsid w:val="00FE785E"/>
    <w:rsid w:val="00FE7D50"/>
    <w:rsid w:val="00FE7EAC"/>
    <w:rsid w:val="00FE7ED8"/>
    <w:rsid w:val="00FE7FCD"/>
    <w:rsid w:val="00FF0365"/>
    <w:rsid w:val="00FF0488"/>
    <w:rsid w:val="00FF0BAD"/>
    <w:rsid w:val="00FF0E84"/>
    <w:rsid w:val="00FF158B"/>
    <w:rsid w:val="00FF1A46"/>
    <w:rsid w:val="00FF28FA"/>
    <w:rsid w:val="00FF3472"/>
    <w:rsid w:val="00FF3F49"/>
    <w:rsid w:val="00FF5208"/>
    <w:rsid w:val="00FF5ABA"/>
    <w:rsid w:val="00FF6256"/>
    <w:rsid w:val="00FF68F9"/>
    <w:rsid w:val="00FF6961"/>
    <w:rsid w:val="00FF69A7"/>
    <w:rsid w:val="00FF6BA9"/>
    <w:rsid w:val="00FF7613"/>
    <w:rsid w:val="00FF7887"/>
    <w:rsid w:val="00FF7A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36429"/>
  <w15:docId w15:val="{CD36CA12-59A3-A741-B4F7-C9A771B0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558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351BEC"/>
    <w:pPr>
      <w:spacing w:before="100" w:beforeAutospacing="1" w:after="100" w:afterAutospacing="1"/>
      <w:outlineLvl w:val="0"/>
    </w:pPr>
    <w:rPr>
      <w:b/>
      <w:bCs/>
      <w:kern w:val="36"/>
      <w:sz w:val="48"/>
      <w:szCs w:val="48"/>
    </w:rPr>
  </w:style>
  <w:style w:type="paragraph" w:styleId="Nagwek2">
    <w:name w:val="heading 2"/>
    <w:basedOn w:val="Normalny"/>
    <w:next w:val="Normalny"/>
    <w:link w:val="Nagwek2Znak1"/>
    <w:uiPriority w:val="9"/>
    <w:semiHidden/>
    <w:unhideWhenUsed/>
    <w:qFormat/>
    <w:rsid w:val="00470B86"/>
    <w:pPr>
      <w:keepNext/>
      <w:keepLines/>
      <w:spacing w:before="40"/>
      <w:outlineLvl w:val="1"/>
    </w:pPr>
    <w:rPr>
      <w:rFonts w:asciiTheme="majorHAnsi" w:eastAsiaTheme="majorEastAsia" w:hAnsiTheme="majorHAnsi" w:cstheme="majorBidi"/>
      <w:color w:val="3E762A" w:themeColor="accent1" w:themeShade="BF"/>
      <w:sz w:val="26"/>
      <w:szCs w:val="26"/>
    </w:rPr>
  </w:style>
  <w:style w:type="paragraph" w:styleId="Nagwek3">
    <w:name w:val="heading 3"/>
    <w:basedOn w:val="Normalny"/>
    <w:next w:val="Normalny"/>
    <w:link w:val="Nagwek3Znak"/>
    <w:uiPriority w:val="9"/>
    <w:semiHidden/>
    <w:unhideWhenUsed/>
    <w:qFormat/>
    <w:rsid w:val="00A60E30"/>
    <w:pPr>
      <w:keepNext/>
      <w:keepLines/>
      <w:spacing w:before="40"/>
      <w:outlineLvl w:val="2"/>
    </w:pPr>
    <w:rPr>
      <w:rFonts w:asciiTheme="majorHAnsi" w:eastAsiaTheme="majorEastAsia" w:hAnsiTheme="majorHAnsi" w:cstheme="majorBidi"/>
      <w:color w:val="294E1C"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03B04"/>
    <w:rPr>
      <w:rFonts w:ascii="Tahoma" w:hAnsi="Tahoma" w:cs="Tahoma"/>
      <w:sz w:val="16"/>
      <w:szCs w:val="16"/>
    </w:rPr>
  </w:style>
  <w:style w:type="character" w:customStyle="1" w:styleId="TekstdymkaZnak">
    <w:name w:val="Tekst dymka Znak"/>
    <w:basedOn w:val="Domylnaczcionkaakapitu"/>
    <w:link w:val="Tekstdymka"/>
    <w:uiPriority w:val="99"/>
    <w:semiHidden/>
    <w:rsid w:val="00403B04"/>
    <w:rPr>
      <w:rFonts w:ascii="Tahoma" w:hAnsi="Tahoma" w:cs="Tahoma"/>
      <w:sz w:val="16"/>
      <w:szCs w:val="16"/>
    </w:rPr>
  </w:style>
  <w:style w:type="paragraph" w:styleId="Nagwek">
    <w:name w:val="header"/>
    <w:basedOn w:val="Normalny"/>
    <w:link w:val="NagwekZnak"/>
    <w:uiPriority w:val="99"/>
    <w:unhideWhenUsed/>
    <w:rsid w:val="00403B04"/>
    <w:pPr>
      <w:tabs>
        <w:tab w:val="center" w:pos="4536"/>
        <w:tab w:val="right" w:pos="9072"/>
      </w:tabs>
    </w:pPr>
  </w:style>
  <w:style w:type="character" w:customStyle="1" w:styleId="NagwekZnak">
    <w:name w:val="Nagłówek Znak"/>
    <w:basedOn w:val="Domylnaczcionkaakapitu"/>
    <w:link w:val="Nagwek"/>
    <w:uiPriority w:val="99"/>
    <w:rsid w:val="00403B04"/>
  </w:style>
  <w:style w:type="paragraph" w:styleId="Stopka">
    <w:name w:val="footer"/>
    <w:basedOn w:val="Normalny"/>
    <w:link w:val="StopkaZnak"/>
    <w:uiPriority w:val="99"/>
    <w:unhideWhenUsed/>
    <w:rsid w:val="00403B04"/>
    <w:pPr>
      <w:tabs>
        <w:tab w:val="center" w:pos="4536"/>
        <w:tab w:val="right" w:pos="9072"/>
      </w:tabs>
    </w:pPr>
  </w:style>
  <w:style w:type="character" w:customStyle="1" w:styleId="StopkaZnak">
    <w:name w:val="Stopka Znak"/>
    <w:basedOn w:val="Domylnaczcionkaakapitu"/>
    <w:link w:val="Stopka"/>
    <w:uiPriority w:val="99"/>
    <w:rsid w:val="00403B04"/>
  </w:style>
  <w:style w:type="character" w:styleId="Hipercze">
    <w:name w:val="Hyperlink"/>
    <w:uiPriority w:val="99"/>
    <w:unhideWhenUsed/>
    <w:rsid w:val="00CD558A"/>
    <w:rPr>
      <w:color w:val="0000FF"/>
      <w:u w:val="single"/>
    </w:rPr>
  </w:style>
  <w:style w:type="paragraph" w:customStyle="1" w:styleId="redniasiatka1akcent21">
    <w:name w:val="Średnia siatka 1 — akcent 21"/>
    <w:basedOn w:val="Normalny"/>
    <w:rsid w:val="00CD558A"/>
    <w:pPr>
      <w:suppressAutoHyphens/>
      <w:ind w:left="708"/>
    </w:pPr>
    <w:rPr>
      <w:sz w:val="20"/>
      <w:szCs w:val="20"/>
      <w:lang w:eastAsia="ar-SA"/>
    </w:rPr>
  </w:style>
  <w:style w:type="paragraph" w:styleId="Bezodstpw">
    <w:name w:val="No Spacing"/>
    <w:uiPriority w:val="1"/>
    <w:qFormat/>
    <w:rsid w:val="00677244"/>
    <w:pPr>
      <w:suppressAutoHyphens/>
      <w:spacing w:after="0" w:line="240" w:lineRule="auto"/>
    </w:pPr>
    <w:rPr>
      <w:rFonts w:ascii="Times New Roman" w:eastAsia="Times New Roman" w:hAnsi="Times New Roman" w:cs="Times New Roman"/>
      <w:sz w:val="24"/>
      <w:lang w:eastAsia="pl-PL"/>
    </w:rPr>
  </w:style>
  <w:style w:type="paragraph" w:styleId="Akapitzlist">
    <w:name w:val="List Paragraph"/>
    <w:aliases w:val="L1,Numerowanie,Akapit z listą5,Kolorowa lista — akcent 11,List Paragraph1,rycina,Chorzów - Akapit z listą,Nagłowek 3,Preambuła,Akapit z listą BS,Dot pt,F5 List Paragraph,Recommendation,List Paragraph11,lp1,maz_wyliczenie,opis dzialania"/>
    <w:basedOn w:val="Normalny"/>
    <w:link w:val="AkapitzlistZnak"/>
    <w:uiPriority w:val="34"/>
    <w:qFormat/>
    <w:rsid w:val="000B5368"/>
    <w:pPr>
      <w:ind w:left="720"/>
      <w:contextualSpacing/>
    </w:pPr>
  </w:style>
  <w:style w:type="table" w:styleId="Tabela-Siatka">
    <w:name w:val="Table Grid"/>
    <w:basedOn w:val="Standardowy"/>
    <w:uiPriority w:val="59"/>
    <w:rsid w:val="00D005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AA3866"/>
    <w:rPr>
      <w:b/>
      <w:bCs/>
    </w:rPr>
  </w:style>
  <w:style w:type="paragraph" w:customStyle="1" w:styleId="Default">
    <w:name w:val="Default"/>
    <w:rsid w:val="002F6F1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1Znak">
    <w:name w:val="Nagłówek 1 Znak"/>
    <w:basedOn w:val="Domylnaczcionkaakapitu"/>
    <w:link w:val="Nagwek1"/>
    <w:uiPriority w:val="9"/>
    <w:rsid w:val="00351BEC"/>
    <w:rPr>
      <w:rFonts w:ascii="Times New Roman" w:eastAsia="Times New Roman" w:hAnsi="Times New Roman" w:cs="Times New Roman"/>
      <w:b/>
      <w:bCs/>
      <w:kern w:val="36"/>
      <w:sz w:val="48"/>
      <w:szCs w:val="48"/>
      <w:lang w:eastAsia="pl-PL"/>
    </w:rPr>
  </w:style>
  <w:style w:type="character" w:customStyle="1" w:styleId="AkapitzlistZnak">
    <w:name w:val="Akapit z listą Znak"/>
    <w:aliases w:val="L1 Znak,Numerowanie Znak,Akapit z listą5 Znak,Kolorowa lista — akcent 11 Znak,List Paragraph1 Znak,rycina Znak,Chorzów - Akapit z listą Znak,Nagłowek 3 Znak,Preambuła Znak,Akapit z listą BS Znak,Dot pt Znak,F5 List Paragraph Znak"/>
    <w:link w:val="Akapitzlist"/>
    <w:uiPriority w:val="99"/>
    <w:qFormat/>
    <w:locked/>
    <w:rsid w:val="000A68AF"/>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9402B5"/>
    <w:pPr>
      <w:spacing w:before="100" w:beforeAutospacing="1" w:after="100" w:afterAutospacing="1"/>
    </w:pPr>
    <w:rPr>
      <w:rFonts w:eastAsiaTheme="minorHAnsi"/>
    </w:rPr>
  </w:style>
  <w:style w:type="paragraph" w:customStyle="1" w:styleId="redniecieniowanie1akcent11">
    <w:name w:val="Średnie cieniowanie 1 — akcent 11"/>
    <w:uiPriority w:val="1"/>
    <w:qFormat/>
    <w:rsid w:val="0087431B"/>
    <w:pPr>
      <w:suppressAutoHyphens/>
      <w:spacing w:after="0" w:line="240" w:lineRule="auto"/>
    </w:pPr>
    <w:rPr>
      <w:rFonts w:ascii="Times New Roman" w:eastAsia="Times New Roman" w:hAnsi="Times New Roman" w:cs="Times New Roman"/>
      <w:sz w:val="20"/>
      <w:szCs w:val="20"/>
      <w:lang w:eastAsia="ar-SA"/>
    </w:rPr>
  </w:style>
  <w:style w:type="character" w:styleId="Numerstrony">
    <w:name w:val="page number"/>
    <w:basedOn w:val="Domylnaczcionkaakapitu"/>
    <w:uiPriority w:val="99"/>
    <w:semiHidden/>
    <w:unhideWhenUsed/>
    <w:rsid w:val="00402297"/>
  </w:style>
  <w:style w:type="character" w:customStyle="1" w:styleId="redniasiatka1akcent2Znak">
    <w:name w:val="Średnia siatka 1 — akcent 2 Znak"/>
    <w:link w:val="redniasiatka1akcent2"/>
    <w:uiPriority w:val="34"/>
    <w:locked/>
    <w:rsid w:val="0001208D"/>
    <w:rPr>
      <w:lang w:eastAsia="ar-SA"/>
    </w:rPr>
  </w:style>
  <w:style w:type="table" w:styleId="redniasiatka1akcent2">
    <w:name w:val="Medium Grid 1 Accent 2"/>
    <w:basedOn w:val="Standardowy"/>
    <w:link w:val="redniasiatka1akcent2Znak"/>
    <w:uiPriority w:val="34"/>
    <w:semiHidden/>
    <w:unhideWhenUsed/>
    <w:rsid w:val="0001208D"/>
    <w:pPr>
      <w:spacing w:after="0" w:line="240" w:lineRule="auto"/>
    </w:pPr>
    <w:rPr>
      <w:lang w:eastAsia="ar-SA"/>
    </w:rPr>
    <w:tblPr>
      <w:tblStyleRowBandSize w:val="1"/>
      <w:tblStyleColBandSize w:val="1"/>
      <w:tblBorders>
        <w:top w:val="single" w:sz="8" w:space="0" w:color="A9D25D" w:themeColor="accent2" w:themeTint="BF"/>
        <w:left w:val="single" w:sz="8" w:space="0" w:color="A9D25D" w:themeColor="accent2" w:themeTint="BF"/>
        <w:bottom w:val="single" w:sz="8" w:space="0" w:color="A9D25D" w:themeColor="accent2" w:themeTint="BF"/>
        <w:right w:val="single" w:sz="8" w:space="0" w:color="A9D25D" w:themeColor="accent2" w:themeTint="BF"/>
        <w:insideH w:val="single" w:sz="8" w:space="0" w:color="A9D25D" w:themeColor="accent2" w:themeTint="BF"/>
        <w:insideV w:val="single" w:sz="8" w:space="0" w:color="A9D25D" w:themeColor="accent2" w:themeTint="BF"/>
      </w:tblBorders>
    </w:tblPr>
    <w:tcPr>
      <w:shd w:val="clear" w:color="auto" w:fill="E2F0C9" w:themeFill="accent2" w:themeFillTint="3F"/>
    </w:tcPr>
    <w:tblStylePr w:type="lastRow">
      <w:tblPr/>
      <w:tcPr>
        <w:tcBorders>
          <w:top w:val="single" w:sz="18" w:space="0" w:color="A9D25D" w:themeColor="accent2" w:themeTint="BF"/>
        </w:tcBorders>
      </w:tcPr>
    </w:tblStylePr>
    <w:tblStylePr w:type="band1Vert">
      <w:tblPr/>
      <w:tcPr>
        <w:shd w:val="clear" w:color="auto" w:fill="C6E193" w:themeFill="accent2" w:themeFillTint="7F"/>
      </w:tcPr>
    </w:tblStylePr>
    <w:tblStylePr w:type="band1Horz">
      <w:tblPr/>
      <w:tcPr>
        <w:shd w:val="clear" w:color="auto" w:fill="C6E193" w:themeFill="accent2" w:themeFillTint="7F"/>
      </w:tcPr>
    </w:tblStylePr>
  </w:style>
  <w:style w:type="character" w:styleId="Odwoanieprzypisudolnego">
    <w:name w:val="footnote reference"/>
    <w:rsid w:val="00A90CC0"/>
    <w:rPr>
      <w:vertAlign w:val="superscript"/>
    </w:rPr>
  </w:style>
  <w:style w:type="paragraph" w:styleId="Tekstprzypisudolnego">
    <w:name w:val="footnote text"/>
    <w:basedOn w:val="Normalny"/>
    <w:link w:val="TekstprzypisudolnegoZnak"/>
    <w:rsid w:val="00A90CC0"/>
    <w:pPr>
      <w:suppressAutoHyphens/>
    </w:pPr>
    <w:rPr>
      <w:sz w:val="20"/>
      <w:szCs w:val="20"/>
      <w:lang w:eastAsia="ar-SA"/>
    </w:rPr>
  </w:style>
  <w:style w:type="character" w:customStyle="1" w:styleId="TekstprzypisudolnegoZnak">
    <w:name w:val="Tekst przypisu dolnego Znak"/>
    <w:basedOn w:val="Domylnaczcionkaakapitu"/>
    <w:link w:val="Tekstprzypisudolnego"/>
    <w:rsid w:val="00A90CC0"/>
    <w:rPr>
      <w:rFonts w:ascii="Times New Roman" w:eastAsia="Times New Roman" w:hAnsi="Times New Roman" w:cs="Times New Roman"/>
      <w:sz w:val="20"/>
      <w:szCs w:val="20"/>
      <w:lang w:eastAsia="ar-SA"/>
    </w:rPr>
  </w:style>
  <w:style w:type="paragraph" w:customStyle="1" w:styleId="Tekstpodstawowy31">
    <w:name w:val="Tekst podstawowy 31"/>
    <w:basedOn w:val="Normalny"/>
    <w:rsid w:val="00A3541F"/>
    <w:pPr>
      <w:suppressAutoHyphens/>
      <w:jc w:val="both"/>
    </w:pPr>
    <w:rPr>
      <w:rFonts w:ascii="Comic Sans MS" w:hAnsi="Comic Sans MS" w:cs="Comic Sans MS"/>
      <w:sz w:val="20"/>
      <w:szCs w:val="20"/>
      <w:lang w:eastAsia="ar-SA"/>
    </w:rPr>
  </w:style>
  <w:style w:type="paragraph" w:styleId="Lista">
    <w:name w:val="List"/>
    <w:basedOn w:val="Normalny"/>
    <w:rsid w:val="008623C5"/>
    <w:pPr>
      <w:suppressAutoHyphens/>
      <w:ind w:left="283" w:hanging="283"/>
    </w:pPr>
    <w:rPr>
      <w:szCs w:val="20"/>
      <w:lang w:eastAsia="ar-SA"/>
    </w:rPr>
  </w:style>
  <w:style w:type="character" w:customStyle="1" w:styleId="apple-converted-space">
    <w:name w:val="apple-converted-space"/>
    <w:basedOn w:val="Domylnaczcionkaakapitu"/>
    <w:rsid w:val="002F10AC"/>
  </w:style>
  <w:style w:type="paragraph" w:styleId="Cytat">
    <w:name w:val="Quote"/>
    <w:basedOn w:val="Normalny"/>
    <w:next w:val="Normalny"/>
    <w:link w:val="CytatZnak"/>
    <w:uiPriority w:val="29"/>
    <w:qFormat/>
    <w:rsid w:val="005E4B3A"/>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5E4B3A"/>
    <w:rPr>
      <w:rFonts w:eastAsiaTheme="minorEastAsia"/>
      <w:i/>
      <w:iCs/>
      <w:color w:val="000000" w:themeColor="text1"/>
      <w:lang w:eastAsia="pl-PL"/>
    </w:rPr>
  </w:style>
  <w:style w:type="paragraph" w:styleId="Tekstpodstawowy">
    <w:name w:val="Body Text"/>
    <w:basedOn w:val="Normalny"/>
    <w:link w:val="TekstpodstawowyZnak"/>
    <w:qFormat/>
    <w:rsid w:val="00C00C1E"/>
    <w:pPr>
      <w:spacing w:before="120" w:after="120" w:line="288" w:lineRule="auto"/>
      <w:ind w:left="709"/>
      <w:jc w:val="both"/>
    </w:pPr>
    <w:rPr>
      <w:rFonts w:ascii="Arial" w:hAnsi="Arial" w:cstheme="minorBidi"/>
      <w:kern w:val="20"/>
      <w:sz w:val="22"/>
      <w:lang w:val="en-US"/>
    </w:rPr>
  </w:style>
  <w:style w:type="character" w:customStyle="1" w:styleId="TekstpodstawowyZnak">
    <w:name w:val="Tekst podstawowy Znak"/>
    <w:basedOn w:val="Domylnaczcionkaakapitu"/>
    <w:link w:val="Tekstpodstawowy"/>
    <w:rsid w:val="00C00C1E"/>
    <w:rPr>
      <w:rFonts w:ascii="Arial" w:eastAsia="Times New Roman" w:hAnsi="Arial"/>
      <w:kern w:val="20"/>
      <w:szCs w:val="24"/>
      <w:lang w:val="en-US" w:eastAsia="pl-PL"/>
    </w:rPr>
  </w:style>
  <w:style w:type="character" w:customStyle="1" w:styleId="Nierozpoznanawzmianka1">
    <w:name w:val="Nierozpoznana wzmianka1"/>
    <w:basedOn w:val="Domylnaczcionkaakapitu"/>
    <w:uiPriority w:val="99"/>
    <w:rsid w:val="00AC3F66"/>
    <w:rPr>
      <w:color w:val="605E5C"/>
      <w:shd w:val="clear" w:color="auto" w:fill="E1DFDD"/>
    </w:rPr>
  </w:style>
  <w:style w:type="character" w:customStyle="1" w:styleId="Nagwek2Znak">
    <w:name w:val="Nagłówek 2 Znak"/>
    <w:rsid w:val="00D022B8"/>
    <w:rPr>
      <w:rFonts w:ascii="Calibri Light" w:eastAsia="Times New Roman" w:hAnsi="Calibri Light" w:cs="Times New Roman"/>
      <w:color w:val="2E74B5"/>
      <w:sz w:val="26"/>
      <w:szCs w:val="26"/>
    </w:rPr>
  </w:style>
  <w:style w:type="character" w:customStyle="1" w:styleId="Nierozpoznanawzmianka2">
    <w:name w:val="Nierozpoznana wzmianka2"/>
    <w:basedOn w:val="Domylnaczcionkaakapitu"/>
    <w:uiPriority w:val="99"/>
    <w:semiHidden/>
    <w:unhideWhenUsed/>
    <w:rsid w:val="00015BDE"/>
    <w:rPr>
      <w:color w:val="605E5C"/>
      <w:shd w:val="clear" w:color="auto" w:fill="E1DFDD"/>
    </w:rPr>
  </w:style>
  <w:style w:type="paragraph" w:styleId="Poprawka">
    <w:name w:val="Revision"/>
    <w:hidden/>
    <w:uiPriority w:val="99"/>
    <w:semiHidden/>
    <w:rsid w:val="004B3AF6"/>
    <w:pPr>
      <w:spacing w:after="0" w:line="240" w:lineRule="auto"/>
    </w:pPr>
    <w:rPr>
      <w:rFonts w:ascii="Times New Roman" w:eastAsia="Times New Roman" w:hAnsi="Times New Roman" w:cs="Times New Roman"/>
      <w:sz w:val="24"/>
      <w:szCs w:val="24"/>
      <w:lang w:eastAsia="pl-PL"/>
    </w:rPr>
  </w:style>
  <w:style w:type="character" w:customStyle="1" w:styleId="Nagwek2Znak1">
    <w:name w:val="Nagłówek 2 Znak1"/>
    <w:basedOn w:val="Domylnaczcionkaakapitu"/>
    <w:link w:val="Nagwek2"/>
    <w:uiPriority w:val="9"/>
    <w:semiHidden/>
    <w:rsid w:val="00470B86"/>
    <w:rPr>
      <w:rFonts w:asciiTheme="majorHAnsi" w:eastAsiaTheme="majorEastAsia" w:hAnsiTheme="majorHAnsi" w:cstheme="majorBidi"/>
      <w:color w:val="3E762A" w:themeColor="accent1" w:themeShade="BF"/>
      <w:sz w:val="26"/>
      <w:szCs w:val="26"/>
      <w:lang w:eastAsia="pl-PL"/>
    </w:rPr>
  </w:style>
  <w:style w:type="character" w:styleId="Odwoaniedokomentarza">
    <w:name w:val="annotation reference"/>
    <w:basedOn w:val="Domylnaczcionkaakapitu"/>
    <w:uiPriority w:val="99"/>
    <w:semiHidden/>
    <w:unhideWhenUsed/>
    <w:rsid w:val="00934983"/>
    <w:rPr>
      <w:sz w:val="16"/>
      <w:szCs w:val="16"/>
    </w:rPr>
  </w:style>
  <w:style w:type="paragraph" w:styleId="Tekstkomentarza">
    <w:name w:val="annotation text"/>
    <w:basedOn w:val="Normalny"/>
    <w:link w:val="TekstkomentarzaZnak"/>
    <w:uiPriority w:val="99"/>
    <w:unhideWhenUsed/>
    <w:rsid w:val="00934983"/>
    <w:rPr>
      <w:sz w:val="20"/>
      <w:szCs w:val="20"/>
    </w:rPr>
  </w:style>
  <w:style w:type="character" w:customStyle="1" w:styleId="TekstkomentarzaZnak">
    <w:name w:val="Tekst komentarza Znak"/>
    <w:basedOn w:val="Domylnaczcionkaakapitu"/>
    <w:link w:val="Tekstkomentarza"/>
    <w:uiPriority w:val="99"/>
    <w:rsid w:val="0093498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34983"/>
    <w:rPr>
      <w:b/>
      <w:bCs/>
    </w:rPr>
  </w:style>
  <w:style w:type="character" w:customStyle="1" w:styleId="TematkomentarzaZnak">
    <w:name w:val="Temat komentarza Znak"/>
    <w:basedOn w:val="TekstkomentarzaZnak"/>
    <w:link w:val="Tematkomentarza"/>
    <w:uiPriority w:val="99"/>
    <w:semiHidden/>
    <w:rsid w:val="00934983"/>
    <w:rPr>
      <w:rFonts w:ascii="Times New Roman" w:eastAsia="Times New Roman" w:hAnsi="Times New Roman" w:cs="Times New Roman"/>
      <w:b/>
      <w:bCs/>
      <w:sz w:val="20"/>
      <w:szCs w:val="20"/>
      <w:lang w:eastAsia="pl-PL"/>
    </w:rPr>
  </w:style>
  <w:style w:type="numbering" w:customStyle="1" w:styleId="Biecalista1">
    <w:name w:val="Bieżąca lista1"/>
    <w:uiPriority w:val="99"/>
    <w:rsid w:val="00F84D45"/>
    <w:pPr>
      <w:numPr>
        <w:numId w:val="31"/>
      </w:numPr>
    </w:pPr>
  </w:style>
  <w:style w:type="character" w:customStyle="1" w:styleId="item-fieldvalue">
    <w:name w:val="item-fieldvalue"/>
    <w:basedOn w:val="Domylnaczcionkaakapitu"/>
    <w:rsid w:val="00AF7D65"/>
  </w:style>
  <w:style w:type="character" w:customStyle="1" w:styleId="item-fieldname">
    <w:name w:val="item-fieldname"/>
    <w:basedOn w:val="Domylnaczcionkaakapitu"/>
    <w:rsid w:val="00AF7D65"/>
  </w:style>
  <w:style w:type="paragraph" w:styleId="Tekstprzypisukocowego">
    <w:name w:val="endnote text"/>
    <w:basedOn w:val="Normalny"/>
    <w:link w:val="TekstprzypisukocowegoZnak"/>
    <w:uiPriority w:val="99"/>
    <w:semiHidden/>
    <w:unhideWhenUsed/>
    <w:rsid w:val="00027FC9"/>
    <w:rPr>
      <w:sz w:val="20"/>
      <w:szCs w:val="20"/>
    </w:rPr>
  </w:style>
  <w:style w:type="character" w:customStyle="1" w:styleId="TekstprzypisukocowegoZnak">
    <w:name w:val="Tekst przypisu końcowego Znak"/>
    <w:basedOn w:val="Domylnaczcionkaakapitu"/>
    <w:link w:val="Tekstprzypisukocowego"/>
    <w:uiPriority w:val="99"/>
    <w:semiHidden/>
    <w:rsid w:val="00027FC9"/>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7FC9"/>
    <w:rPr>
      <w:vertAlign w:val="superscript"/>
    </w:rPr>
  </w:style>
  <w:style w:type="table" w:styleId="Tabelasiatki1jasnaakcent6">
    <w:name w:val="Grid Table 1 Light Accent 6"/>
    <w:basedOn w:val="Standardowy"/>
    <w:uiPriority w:val="46"/>
    <w:rsid w:val="003E544C"/>
    <w:pPr>
      <w:spacing w:after="0" w:line="240" w:lineRule="auto"/>
    </w:pPr>
    <w:rPr>
      <w:sz w:val="24"/>
      <w:szCs w:val="24"/>
    </w:rPr>
    <w:tblPr>
      <w:tblStyleRowBandSize w:val="1"/>
      <w:tblStyleColBandSize w:val="1"/>
      <w:tblBorders>
        <w:top w:val="single" w:sz="4" w:space="0" w:color="83DCF8" w:themeColor="accent6" w:themeTint="66"/>
        <w:left w:val="single" w:sz="4" w:space="0" w:color="83DCF8" w:themeColor="accent6" w:themeTint="66"/>
        <w:bottom w:val="single" w:sz="4" w:space="0" w:color="83DCF8" w:themeColor="accent6" w:themeTint="66"/>
        <w:right w:val="single" w:sz="4" w:space="0" w:color="83DCF8" w:themeColor="accent6" w:themeTint="66"/>
        <w:insideH w:val="single" w:sz="4" w:space="0" w:color="83DCF8" w:themeColor="accent6" w:themeTint="66"/>
        <w:insideV w:val="single" w:sz="4" w:space="0" w:color="83DCF8" w:themeColor="accent6" w:themeTint="66"/>
      </w:tblBorders>
    </w:tblPr>
    <w:tblStylePr w:type="firstRow">
      <w:rPr>
        <w:b/>
        <w:bCs/>
      </w:rPr>
      <w:tblPr/>
      <w:tcPr>
        <w:tcBorders>
          <w:bottom w:val="single" w:sz="12" w:space="0" w:color="45CBF5" w:themeColor="accent6" w:themeTint="99"/>
        </w:tcBorders>
      </w:tcPr>
    </w:tblStylePr>
    <w:tblStylePr w:type="lastRow">
      <w:rPr>
        <w:b/>
        <w:bCs/>
      </w:rPr>
      <w:tblPr/>
      <w:tcPr>
        <w:tcBorders>
          <w:top w:val="double" w:sz="2" w:space="0" w:color="45CBF5" w:themeColor="accent6" w:themeTint="99"/>
        </w:tcBorders>
      </w:tcPr>
    </w:tblStylePr>
    <w:tblStylePr w:type="firstCol">
      <w:rPr>
        <w:b/>
        <w:bCs/>
      </w:rPr>
    </w:tblStylePr>
    <w:tblStylePr w:type="lastCol">
      <w:rPr>
        <w:b/>
        <w:bCs/>
      </w:rPr>
    </w:tblStylePr>
  </w:style>
  <w:style w:type="character" w:styleId="UyteHipercze">
    <w:name w:val="FollowedHyperlink"/>
    <w:basedOn w:val="Domylnaczcionkaakapitu"/>
    <w:uiPriority w:val="99"/>
    <w:semiHidden/>
    <w:unhideWhenUsed/>
    <w:rsid w:val="00A93346"/>
    <w:rPr>
      <w:color w:val="BA6906" w:themeColor="followedHyperlink"/>
      <w:u w:val="single"/>
    </w:rPr>
  </w:style>
  <w:style w:type="character" w:customStyle="1" w:styleId="Nagwek3Znak">
    <w:name w:val="Nagłówek 3 Znak"/>
    <w:basedOn w:val="Domylnaczcionkaakapitu"/>
    <w:link w:val="Nagwek3"/>
    <w:uiPriority w:val="9"/>
    <w:semiHidden/>
    <w:rsid w:val="00A60E30"/>
    <w:rPr>
      <w:rFonts w:asciiTheme="majorHAnsi" w:eastAsiaTheme="majorEastAsia" w:hAnsiTheme="majorHAnsi" w:cstheme="majorBidi"/>
      <w:color w:val="294E1C"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744804">
      <w:bodyDiv w:val="1"/>
      <w:marLeft w:val="0"/>
      <w:marRight w:val="0"/>
      <w:marTop w:val="0"/>
      <w:marBottom w:val="0"/>
      <w:divBdr>
        <w:top w:val="none" w:sz="0" w:space="0" w:color="auto"/>
        <w:left w:val="none" w:sz="0" w:space="0" w:color="auto"/>
        <w:bottom w:val="none" w:sz="0" w:space="0" w:color="auto"/>
        <w:right w:val="none" w:sz="0" w:space="0" w:color="auto"/>
      </w:divBdr>
    </w:div>
    <w:div w:id="144512483">
      <w:bodyDiv w:val="1"/>
      <w:marLeft w:val="0"/>
      <w:marRight w:val="0"/>
      <w:marTop w:val="0"/>
      <w:marBottom w:val="0"/>
      <w:divBdr>
        <w:top w:val="none" w:sz="0" w:space="0" w:color="auto"/>
        <w:left w:val="none" w:sz="0" w:space="0" w:color="auto"/>
        <w:bottom w:val="none" w:sz="0" w:space="0" w:color="auto"/>
        <w:right w:val="none" w:sz="0" w:space="0" w:color="auto"/>
      </w:divBdr>
      <w:divsChild>
        <w:div w:id="541139577">
          <w:marLeft w:val="0"/>
          <w:marRight w:val="0"/>
          <w:marTop w:val="0"/>
          <w:marBottom w:val="0"/>
          <w:divBdr>
            <w:top w:val="none" w:sz="0" w:space="0" w:color="auto"/>
            <w:left w:val="none" w:sz="0" w:space="0" w:color="auto"/>
            <w:bottom w:val="none" w:sz="0" w:space="0" w:color="auto"/>
            <w:right w:val="none" w:sz="0" w:space="0" w:color="auto"/>
          </w:divBdr>
          <w:divsChild>
            <w:div w:id="133105692">
              <w:marLeft w:val="0"/>
              <w:marRight w:val="0"/>
              <w:marTop w:val="0"/>
              <w:marBottom w:val="0"/>
              <w:divBdr>
                <w:top w:val="none" w:sz="0" w:space="0" w:color="auto"/>
                <w:left w:val="none" w:sz="0" w:space="0" w:color="auto"/>
                <w:bottom w:val="none" w:sz="0" w:space="0" w:color="auto"/>
                <w:right w:val="none" w:sz="0" w:space="0" w:color="auto"/>
              </w:divBdr>
              <w:divsChild>
                <w:div w:id="507065131">
                  <w:marLeft w:val="0"/>
                  <w:marRight w:val="0"/>
                  <w:marTop w:val="0"/>
                  <w:marBottom w:val="0"/>
                  <w:divBdr>
                    <w:top w:val="none" w:sz="0" w:space="0" w:color="auto"/>
                    <w:left w:val="none" w:sz="0" w:space="0" w:color="auto"/>
                    <w:bottom w:val="none" w:sz="0" w:space="0" w:color="auto"/>
                    <w:right w:val="none" w:sz="0" w:space="0" w:color="auto"/>
                  </w:divBdr>
                  <w:divsChild>
                    <w:div w:id="10512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78853">
      <w:bodyDiv w:val="1"/>
      <w:marLeft w:val="0"/>
      <w:marRight w:val="0"/>
      <w:marTop w:val="0"/>
      <w:marBottom w:val="0"/>
      <w:divBdr>
        <w:top w:val="none" w:sz="0" w:space="0" w:color="auto"/>
        <w:left w:val="none" w:sz="0" w:space="0" w:color="auto"/>
        <w:bottom w:val="none" w:sz="0" w:space="0" w:color="auto"/>
        <w:right w:val="none" w:sz="0" w:space="0" w:color="auto"/>
      </w:divBdr>
      <w:divsChild>
        <w:div w:id="1226531437">
          <w:blockQuote w:val="1"/>
          <w:marLeft w:val="0"/>
          <w:marRight w:val="0"/>
          <w:marTop w:val="30"/>
          <w:marBottom w:val="30"/>
          <w:divBdr>
            <w:top w:val="none" w:sz="0" w:space="0" w:color="DDDDDD"/>
            <w:left w:val="single" w:sz="12" w:space="5" w:color="006A9D"/>
            <w:bottom w:val="none" w:sz="0" w:space="0" w:color="DDDDDD"/>
            <w:right w:val="single" w:sz="12" w:space="5" w:color="006A9D"/>
          </w:divBdr>
          <w:divsChild>
            <w:div w:id="573128033">
              <w:marLeft w:val="0"/>
              <w:marRight w:val="0"/>
              <w:marTop w:val="0"/>
              <w:marBottom w:val="0"/>
              <w:divBdr>
                <w:top w:val="none" w:sz="0" w:space="0" w:color="DDDDDD"/>
                <w:left w:val="none" w:sz="0" w:space="0" w:color="DDDDDD"/>
                <w:bottom w:val="none" w:sz="0" w:space="0" w:color="DDDDDD"/>
                <w:right w:val="none" w:sz="0" w:space="0" w:color="DDDDDD"/>
              </w:divBdr>
            </w:div>
          </w:divsChild>
        </w:div>
      </w:divsChild>
    </w:div>
    <w:div w:id="193806285">
      <w:bodyDiv w:val="1"/>
      <w:marLeft w:val="0"/>
      <w:marRight w:val="0"/>
      <w:marTop w:val="0"/>
      <w:marBottom w:val="0"/>
      <w:divBdr>
        <w:top w:val="none" w:sz="0" w:space="0" w:color="auto"/>
        <w:left w:val="none" w:sz="0" w:space="0" w:color="auto"/>
        <w:bottom w:val="none" w:sz="0" w:space="0" w:color="auto"/>
        <w:right w:val="none" w:sz="0" w:space="0" w:color="auto"/>
      </w:divBdr>
    </w:div>
    <w:div w:id="205990901">
      <w:bodyDiv w:val="1"/>
      <w:marLeft w:val="0"/>
      <w:marRight w:val="0"/>
      <w:marTop w:val="0"/>
      <w:marBottom w:val="0"/>
      <w:divBdr>
        <w:top w:val="none" w:sz="0" w:space="0" w:color="auto"/>
        <w:left w:val="none" w:sz="0" w:space="0" w:color="auto"/>
        <w:bottom w:val="none" w:sz="0" w:space="0" w:color="auto"/>
        <w:right w:val="none" w:sz="0" w:space="0" w:color="auto"/>
      </w:divBdr>
      <w:divsChild>
        <w:div w:id="843936740">
          <w:marLeft w:val="0"/>
          <w:marRight w:val="0"/>
          <w:marTop w:val="0"/>
          <w:marBottom w:val="0"/>
          <w:divBdr>
            <w:top w:val="none" w:sz="0" w:space="0" w:color="auto"/>
            <w:left w:val="none" w:sz="0" w:space="0" w:color="auto"/>
            <w:bottom w:val="none" w:sz="0" w:space="0" w:color="auto"/>
            <w:right w:val="none" w:sz="0" w:space="0" w:color="auto"/>
          </w:divBdr>
          <w:divsChild>
            <w:div w:id="1575359854">
              <w:marLeft w:val="0"/>
              <w:marRight w:val="0"/>
              <w:marTop w:val="0"/>
              <w:marBottom w:val="0"/>
              <w:divBdr>
                <w:top w:val="none" w:sz="0" w:space="0" w:color="auto"/>
                <w:left w:val="none" w:sz="0" w:space="0" w:color="auto"/>
                <w:bottom w:val="none" w:sz="0" w:space="0" w:color="auto"/>
                <w:right w:val="none" w:sz="0" w:space="0" w:color="auto"/>
              </w:divBdr>
              <w:divsChild>
                <w:div w:id="883564782">
                  <w:marLeft w:val="0"/>
                  <w:marRight w:val="0"/>
                  <w:marTop w:val="0"/>
                  <w:marBottom w:val="0"/>
                  <w:divBdr>
                    <w:top w:val="none" w:sz="0" w:space="0" w:color="auto"/>
                    <w:left w:val="none" w:sz="0" w:space="0" w:color="auto"/>
                    <w:bottom w:val="none" w:sz="0" w:space="0" w:color="auto"/>
                    <w:right w:val="none" w:sz="0" w:space="0" w:color="auto"/>
                  </w:divBdr>
                  <w:divsChild>
                    <w:div w:id="685256545">
                      <w:marLeft w:val="0"/>
                      <w:marRight w:val="0"/>
                      <w:marTop w:val="0"/>
                      <w:marBottom w:val="0"/>
                      <w:divBdr>
                        <w:top w:val="none" w:sz="0" w:space="0" w:color="auto"/>
                        <w:left w:val="none" w:sz="0" w:space="0" w:color="auto"/>
                        <w:bottom w:val="none" w:sz="0" w:space="0" w:color="auto"/>
                        <w:right w:val="none" w:sz="0" w:space="0" w:color="auto"/>
                      </w:divBdr>
                    </w:div>
                  </w:divsChild>
                </w:div>
                <w:div w:id="1383796603">
                  <w:marLeft w:val="0"/>
                  <w:marRight w:val="0"/>
                  <w:marTop w:val="0"/>
                  <w:marBottom w:val="0"/>
                  <w:divBdr>
                    <w:top w:val="none" w:sz="0" w:space="0" w:color="auto"/>
                    <w:left w:val="none" w:sz="0" w:space="0" w:color="auto"/>
                    <w:bottom w:val="none" w:sz="0" w:space="0" w:color="auto"/>
                    <w:right w:val="none" w:sz="0" w:space="0" w:color="auto"/>
                  </w:divBdr>
                  <w:divsChild>
                    <w:div w:id="139152975">
                      <w:marLeft w:val="0"/>
                      <w:marRight w:val="0"/>
                      <w:marTop w:val="0"/>
                      <w:marBottom w:val="0"/>
                      <w:divBdr>
                        <w:top w:val="none" w:sz="0" w:space="0" w:color="auto"/>
                        <w:left w:val="none" w:sz="0" w:space="0" w:color="auto"/>
                        <w:bottom w:val="none" w:sz="0" w:space="0" w:color="auto"/>
                        <w:right w:val="none" w:sz="0" w:space="0" w:color="auto"/>
                      </w:divBdr>
                      <w:divsChild>
                        <w:div w:id="834803040">
                          <w:marLeft w:val="0"/>
                          <w:marRight w:val="0"/>
                          <w:marTop w:val="0"/>
                          <w:marBottom w:val="0"/>
                          <w:divBdr>
                            <w:top w:val="none" w:sz="0" w:space="0" w:color="auto"/>
                            <w:left w:val="none" w:sz="0" w:space="0" w:color="auto"/>
                            <w:bottom w:val="none" w:sz="0" w:space="0" w:color="auto"/>
                            <w:right w:val="none" w:sz="0" w:space="0" w:color="auto"/>
                          </w:divBdr>
                        </w:div>
                      </w:divsChild>
                    </w:div>
                    <w:div w:id="402877909">
                      <w:marLeft w:val="0"/>
                      <w:marRight w:val="0"/>
                      <w:marTop w:val="0"/>
                      <w:marBottom w:val="0"/>
                      <w:divBdr>
                        <w:top w:val="none" w:sz="0" w:space="0" w:color="auto"/>
                        <w:left w:val="none" w:sz="0" w:space="0" w:color="auto"/>
                        <w:bottom w:val="none" w:sz="0" w:space="0" w:color="auto"/>
                        <w:right w:val="none" w:sz="0" w:space="0" w:color="auto"/>
                      </w:divBdr>
                      <w:divsChild>
                        <w:div w:id="637954676">
                          <w:marLeft w:val="0"/>
                          <w:marRight w:val="0"/>
                          <w:marTop w:val="0"/>
                          <w:marBottom w:val="0"/>
                          <w:divBdr>
                            <w:top w:val="none" w:sz="0" w:space="0" w:color="auto"/>
                            <w:left w:val="none" w:sz="0" w:space="0" w:color="auto"/>
                            <w:bottom w:val="none" w:sz="0" w:space="0" w:color="auto"/>
                            <w:right w:val="none" w:sz="0" w:space="0" w:color="auto"/>
                          </w:divBdr>
                        </w:div>
                      </w:divsChild>
                    </w:div>
                    <w:div w:id="697582582">
                      <w:marLeft w:val="0"/>
                      <w:marRight w:val="0"/>
                      <w:marTop w:val="0"/>
                      <w:marBottom w:val="0"/>
                      <w:divBdr>
                        <w:top w:val="none" w:sz="0" w:space="0" w:color="auto"/>
                        <w:left w:val="none" w:sz="0" w:space="0" w:color="auto"/>
                        <w:bottom w:val="none" w:sz="0" w:space="0" w:color="auto"/>
                        <w:right w:val="none" w:sz="0" w:space="0" w:color="auto"/>
                      </w:divBdr>
                      <w:divsChild>
                        <w:div w:id="154116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2810006">
      <w:bodyDiv w:val="1"/>
      <w:marLeft w:val="0"/>
      <w:marRight w:val="0"/>
      <w:marTop w:val="0"/>
      <w:marBottom w:val="0"/>
      <w:divBdr>
        <w:top w:val="none" w:sz="0" w:space="0" w:color="auto"/>
        <w:left w:val="none" w:sz="0" w:space="0" w:color="auto"/>
        <w:bottom w:val="none" w:sz="0" w:space="0" w:color="auto"/>
        <w:right w:val="none" w:sz="0" w:space="0" w:color="auto"/>
      </w:divBdr>
      <w:divsChild>
        <w:div w:id="775052595">
          <w:marLeft w:val="0"/>
          <w:marRight w:val="0"/>
          <w:marTop w:val="0"/>
          <w:marBottom w:val="0"/>
          <w:divBdr>
            <w:top w:val="none" w:sz="0" w:space="0" w:color="auto"/>
            <w:left w:val="none" w:sz="0" w:space="0" w:color="auto"/>
            <w:bottom w:val="none" w:sz="0" w:space="0" w:color="auto"/>
            <w:right w:val="none" w:sz="0" w:space="0" w:color="auto"/>
          </w:divBdr>
          <w:divsChild>
            <w:div w:id="833449356">
              <w:marLeft w:val="0"/>
              <w:marRight w:val="0"/>
              <w:marTop w:val="0"/>
              <w:marBottom w:val="0"/>
              <w:divBdr>
                <w:top w:val="none" w:sz="0" w:space="0" w:color="auto"/>
                <w:left w:val="none" w:sz="0" w:space="0" w:color="auto"/>
                <w:bottom w:val="none" w:sz="0" w:space="0" w:color="auto"/>
                <w:right w:val="none" w:sz="0" w:space="0" w:color="auto"/>
              </w:divBdr>
              <w:divsChild>
                <w:div w:id="110434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532600">
      <w:bodyDiv w:val="1"/>
      <w:marLeft w:val="0"/>
      <w:marRight w:val="0"/>
      <w:marTop w:val="0"/>
      <w:marBottom w:val="0"/>
      <w:divBdr>
        <w:top w:val="none" w:sz="0" w:space="0" w:color="auto"/>
        <w:left w:val="none" w:sz="0" w:space="0" w:color="auto"/>
        <w:bottom w:val="none" w:sz="0" w:space="0" w:color="auto"/>
        <w:right w:val="none" w:sz="0" w:space="0" w:color="auto"/>
      </w:divBdr>
    </w:div>
    <w:div w:id="337468009">
      <w:bodyDiv w:val="1"/>
      <w:marLeft w:val="0"/>
      <w:marRight w:val="0"/>
      <w:marTop w:val="0"/>
      <w:marBottom w:val="0"/>
      <w:divBdr>
        <w:top w:val="none" w:sz="0" w:space="0" w:color="auto"/>
        <w:left w:val="none" w:sz="0" w:space="0" w:color="auto"/>
        <w:bottom w:val="none" w:sz="0" w:space="0" w:color="auto"/>
        <w:right w:val="none" w:sz="0" w:space="0" w:color="auto"/>
      </w:divBdr>
      <w:divsChild>
        <w:div w:id="1072386261">
          <w:marLeft w:val="0"/>
          <w:marRight w:val="0"/>
          <w:marTop w:val="0"/>
          <w:marBottom w:val="0"/>
          <w:divBdr>
            <w:top w:val="none" w:sz="0" w:space="0" w:color="auto"/>
            <w:left w:val="none" w:sz="0" w:space="0" w:color="auto"/>
            <w:bottom w:val="none" w:sz="0" w:space="0" w:color="auto"/>
            <w:right w:val="none" w:sz="0" w:space="0" w:color="auto"/>
          </w:divBdr>
          <w:divsChild>
            <w:div w:id="1486584178">
              <w:marLeft w:val="0"/>
              <w:marRight w:val="0"/>
              <w:marTop w:val="0"/>
              <w:marBottom w:val="0"/>
              <w:divBdr>
                <w:top w:val="none" w:sz="0" w:space="0" w:color="auto"/>
                <w:left w:val="none" w:sz="0" w:space="0" w:color="auto"/>
                <w:bottom w:val="none" w:sz="0" w:space="0" w:color="auto"/>
                <w:right w:val="none" w:sz="0" w:space="0" w:color="auto"/>
              </w:divBdr>
              <w:divsChild>
                <w:div w:id="22348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800187">
      <w:bodyDiv w:val="1"/>
      <w:marLeft w:val="0"/>
      <w:marRight w:val="0"/>
      <w:marTop w:val="0"/>
      <w:marBottom w:val="0"/>
      <w:divBdr>
        <w:top w:val="none" w:sz="0" w:space="0" w:color="auto"/>
        <w:left w:val="none" w:sz="0" w:space="0" w:color="auto"/>
        <w:bottom w:val="none" w:sz="0" w:space="0" w:color="auto"/>
        <w:right w:val="none" w:sz="0" w:space="0" w:color="auto"/>
      </w:divBdr>
    </w:div>
    <w:div w:id="508177804">
      <w:bodyDiv w:val="1"/>
      <w:marLeft w:val="0"/>
      <w:marRight w:val="0"/>
      <w:marTop w:val="0"/>
      <w:marBottom w:val="0"/>
      <w:divBdr>
        <w:top w:val="none" w:sz="0" w:space="0" w:color="auto"/>
        <w:left w:val="none" w:sz="0" w:space="0" w:color="auto"/>
        <w:bottom w:val="none" w:sz="0" w:space="0" w:color="auto"/>
        <w:right w:val="none" w:sz="0" w:space="0" w:color="auto"/>
      </w:divBdr>
      <w:divsChild>
        <w:div w:id="317079140">
          <w:marLeft w:val="0"/>
          <w:marRight w:val="0"/>
          <w:marTop w:val="0"/>
          <w:marBottom w:val="0"/>
          <w:divBdr>
            <w:top w:val="none" w:sz="0" w:space="0" w:color="auto"/>
            <w:left w:val="none" w:sz="0" w:space="0" w:color="auto"/>
            <w:bottom w:val="none" w:sz="0" w:space="0" w:color="auto"/>
            <w:right w:val="none" w:sz="0" w:space="0" w:color="auto"/>
          </w:divBdr>
          <w:divsChild>
            <w:div w:id="1459488449">
              <w:marLeft w:val="0"/>
              <w:marRight w:val="0"/>
              <w:marTop w:val="0"/>
              <w:marBottom w:val="0"/>
              <w:divBdr>
                <w:top w:val="none" w:sz="0" w:space="0" w:color="auto"/>
                <w:left w:val="none" w:sz="0" w:space="0" w:color="auto"/>
                <w:bottom w:val="none" w:sz="0" w:space="0" w:color="auto"/>
                <w:right w:val="none" w:sz="0" w:space="0" w:color="auto"/>
              </w:divBdr>
            </w:div>
          </w:divsChild>
        </w:div>
        <w:div w:id="1551190183">
          <w:marLeft w:val="0"/>
          <w:marRight w:val="0"/>
          <w:marTop w:val="0"/>
          <w:marBottom w:val="0"/>
          <w:divBdr>
            <w:top w:val="none" w:sz="0" w:space="0" w:color="auto"/>
            <w:left w:val="none" w:sz="0" w:space="0" w:color="auto"/>
            <w:bottom w:val="none" w:sz="0" w:space="0" w:color="auto"/>
            <w:right w:val="none" w:sz="0" w:space="0" w:color="auto"/>
          </w:divBdr>
          <w:divsChild>
            <w:div w:id="48648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427989">
      <w:bodyDiv w:val="1"/>
      <w:marLeft w:val="0"/>
      <w:marRight w:val="0"/>
      <w:marTop w:val="0"/>
      <w:marBottom w:val="0"/>
      <w:divBdr>
        <w:top w:val="none" w:sz="0" w:space="0" w:color="auto"/>
        <w:left w:val="none" w:sz="0" w:space="0" w:color="auto"/>
        <w:bottom w:val="none" w:sz="0" w:space="0" w:color="auto"/>
        <w:right w:val="none" w:sz="0" w:space="0" w:color="auto"/>
      </w:divBdr>
      <w:divsChild>
        <w:div w:id="875045437">
          <w:marLeft w:val="0"/>
          <w:marRight w:val="0"/>
          <w:marTop w:val="0"/>
          <w:marBottom w:val="0"/>
          <w:divBdr>
            <w:top w:val="none" w:sz="0" w:space="0" w:color="auto"/>
            <w:left w:val="none" w:sz="0" w:space="0" w:color="auto"/>
            <w:bottom w:val="none" w:sz="0" w:space="0" w:color="auto"/>
            <w:right w:val="none" w:sz="0" w:space="0" w:color="auto"/>
          </w:divBdr>
          <w:divsChild>
            <w:div w:id="507791987">
              <w:marLeft w:val="0"/>
              <w:marRight w:val="0"/>
              <w:marTop w:val="0"/>
              <w:marBottom w:val="0"/>
              <w:divBdr>
                <w:top w:val="none" w:sz="0" w:space="0" w:color="auto"/>
                <w:left w:val="none" w:sz="0" w:space="0" w:color="auto"/>
                <w:bottom w:val="none" w:sz="0" w:space="0" w:color="auto"/>
                <w:right w:val="none" w:sz="0" w:space="0" w:color="auto"/>
              </w:divBdr>
              <w:divsChild>
                <w:div w:id="803473102">
                  <w:marLeft w:val="0"/>
                  <w:marRight w:val="0"/>
                  <w:marTop w:val="0"/>
                  <w:marBottom w:val="0"/>
                  <w:divBdr>
                    <w:top w:val="none" w:sz="0" w:space="0" w:color="auto"/>
                    <w:left w:val="none" w:sz="0" w:space="0" w:color="auto"/>
                    <w:bottom w:val="none" w:sz="0" w:space="0" w:color="auto"/>
                    <w:right w:val="none" w:sz="0" w:space="0" w:color="auto"/>
                  </w:divBdr>
                  <w:divsChild>
                    <w:div w:id="214330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048013">
      <w:bodyDiv w:val="1"/>
      <w:marLeft w:val="0"/>
      <w:marRight w:val="0"/>
      <w:marTop w:val="0"/>
      <w:marBottom w:val="0"/>
      <w:divBdr>
        <w:top w:val="none" w:sz="0" w:space="0" w:color="auto"/>
        <w:left w:val="none" w:sz="0" w:space="0" w:color="auto"/>
        <w:bottom w:val="none" w:sz="0" w:space="0" w:color="auto"/>
        <w:right w:val="none" w:sz="0" w:space="0" w:color="auto"/>
      </w:divBdr>
      <w:divsChild>
        <w:div w:id="1707363037">
          <w:marLeft w:val="0"/>
          <w:marRight w:val="0"/>
          <w:marTop w:val="0"/>
          <w:marBottom w:val="0"/>
          <w:divBdr>
            <w:top w:val="none" w:sz="0" w:space="0" w:color="auto"/>
            <w:left w:val="none" w:sz="0" w:space="0" w:color="auto"/>
            <w:bottom w:val="none" w:sz="0" w:space="0" w:color="auto"/>
            <w:right w:val="none" w:sz="0" w:space="0" w:color="auto"/>
          </w:divBdr>
          <w:divsChild>
            <w:div w:id="358744243">
              <w:marLeft w:val="0"/>
              <w:marRight w:val="0"/>
              <w:marTop w:val="0"/>
              <w:marBottom w:val="0"/>
              <w:divBdr>
                <w:top w:val="none" w:sz="0" w:space="0" w:color="auto"/>
                <w:left w:val="none" w:sz="0" w:space="0" w:color="auto"/>
                <w:bottom w:val="none" w:sz="0" w:space="0" w:color="auto"/>
                <w:right w:val="none" w:sz="0" w:space="0" w:color="auto"/>
              </w:divBdr>
              <w:divsChild>
                <w:div w:id="986861924">
                  <w:marLeft w:val="0"/>
                  <w:marRight w:val="0"/>
                  <w:marTop w:val="0"/>
                  <w:marBottom w:val="0"/>
                  <w:divBdr>
                    <w:top w:val="none" w:sz="0" w:space="0" w:color="auto"/>
                    <w:left w:val="none" w:sz="0" w:space="0" w:color="auto"/>
                    <w:bottom w:val="none" w:sz="0" w:space="0" w:color="auto"/>
                    <w:right w:val="none" w:sz="0" w:space="0" w:color="auto"/>
                  </w:divBdr>
                  <w:divsChild>
                    <w:div w:id="13915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572938">
      <w:bodyDiv w:val="1"/>
      <w:marLeft w:val="0"/>
      <w:marRight w:val="0"/>
      <w:marTop w:val="0"/>
      <w:marBottom w:val="0"/>
      <w:divBdr>
        <w:top w:val="none" w:sz="0" w:space="0" w:color="auto"/>
        <w:left w:val="none" w:sz="0" w:space="0" w:color="auto"/>
        <w:bottom w:val="none" w:sz="0" w:space="0" w:color="auto"/>
        <w:right w:val="none" w:sz="0" w:space="0" w:color="auto"/>
      </w:divBdr>
    </w:div>
    <w:div w:id="816914607">
      <w:bodyDiv w:val="1"/>
      <w:marLeft w:val="0"/>
      <w:marRight w:val="0"/>
      <w:marTop w:val="0"/>
      <w:marBottom w:val="0"/>
      <w:divBdr>
        <w:top w:val="none" w:sz="0" w:space="0" w:color="auto"/>
        <w:left w:val="none" w:sz="0" w:space="0" w:color="auto"/>
        <w:bottom w:val="none" w:sz="0" w:space="0" w:color="auto"/>
        <w:right w:val="none" w:sz="0" w:space="0" w:color="auto"/>
      </w:divBdr>
      <w:divsChild>
        <w:div w:id="896403338">
          <w:marLeft w:val="0"/>
          <w:marRight w:val="0"/>
          <w:marTop w:val="0"/>
          <w:marBottom w:val="0"/>
          <w:divBdr>
            <w:top w:val="none" w:sz="0" w:space="0" w:color="auto"/>
            <w:left w:val="none" w:sz="0" w:space="0" w:color="auto"/>
            <w:bottom w:val="none" w:sz="0" w:space="0" w:color="auto"/>
            <w:right w:val="none" w:sz="0" w:space="0" w:color="auto"/>
          </w:divBdr>
          <w:divsChild>
            <w:div w:id="1858931744">
              <w:marLeft w:val="0"/>
              <w:marRight w:val="0"/>
              <w:marTop w:val="0"/>
              <w:marBottom w:val="0"/>
              <w:divBdr>
                <w:top w:val="none" w:sz="0" w:space="0" w:color="auto"/>
                <w:left w:val="none" w:sz="0" w:space="0" w:color="auto"/>
                <w:bottom w:val="none" w:sz="0" w:space="0" w:color="auto"/>
                <w:right w:val="none" w:sz="0" w:space="0" w:color="auto"/>
              </w:divBdr>
              <w:divsChild>
                <w:div w:id="1528714372">
                  <w:marLeft w:val="0"/>
                  <w:marRight w:val="0"/>
                  <w:marTop w:val="0"/>
                  <w:marBottom w:val="0"/>
                  <w:divBdr>
                    <w:top w:val="none" w:sz="0" w:space="0" w:color="auto"/>
                    <w:left w:val="none" w:sz="0" w:space="0" w:color="auto"/>
                    <w:bottom w:val="none" w:sz="0" w:space="0" w:color="auto"/>
                    <w:right w:val="none" w:sz="0" w:space="0" w:color="auto"/>
                  </w:divBdr>
                  <w:divsChild>
                    <w:div w:id="104622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685255">
      <w:bodyDiv w:val="1"/>
      <w:marLeft w:val="0"/>
      <w:marRight w:val="0"/>
      <w:marTop w:val="0"/>
      <w:marBottom w:val="0"/>
      <w:divBdr>
        <w:top w:val="none" w:sz="0" w:space="0" w:color="auto"/>
        <w:left w:val="none" w:sz="0" w:space="0" w:color="auto"/>
        <w:bottom w:val="none" w:sz="0" w:space="0" w:color="auto"/>
        <w:right w:val="none" w:sz="0" w:space="0" w:color="auto"/>
      </w:divBdr>
      <w:divsChild>
        <w:div w:id="972175829">
          <w:marLeft w:val="0"/>
          <w:marRight w:val="0"/>
          <w:marTop w:val="0"/>
          <w:marBottom w:val="0"/>
          <w:divBdr>
            <w:top w:val="none" w:sz="0" w:space="0" w:color="auto"/>
            <w:left w:val="none" w:sz="0" w:space="0" w:color="auto"/>
            <w:bottom w:val="none" w:sz="0" w:space="0" w:color="auto"/>
            <w:right w:val="none" w:sz="0" w:space="0" w:color="auto"/>
          </w:divBdr>
        </w:div>
        <w:div w:id="1243024721">
          <w:marLeft w:val="0"/>
          <w:marRight w:val="0"/>
          <w:marTop w:val="0"/>
          <w:marBottom w:val="0"/>
          <w:divBdr>
            <w:top w:val="none" w:sz="0" w:space="0" w:color="auto"/>
            <w:left w:val="none" w:sz="0" w:space="0" w:color="auto"/>
            <w:bottom w:val="none" w:sz="0" w:space="0" w:color="auto"/>
            <w:right w:val="none" w:sz="0" w:space="0" w:color="auto"/>
          </w:divBdr>
        </w:div>
        <w:div w:id="1590502837">
          <w:marLeft w:val="0"/>
          <w:marRight w:val="0"/>
          <w:marTop w:val="0"/>
          <w:marBottom w:val="0"/>
          <w:divBdr>
            <w:top w:val="none" w:sz="0" w:space="0" w:color="auto"/>
            <w:left w:val="none" w:sz="0" w:space="0" w:color="auto"/>
            <w:bottom w:val="none" w:sz="0" w:space="0" w:color="auto"/>
            <w:right w:val="none" w:sz="0" w:space="0" w:color="auto"/>
          </w:divBdr>
        </w:div>
      </w:divsChild>
    </w:div>
    <w:div w:id="905457343">
      <w:bodyDiv w:val="1"/>
      <w:marLeft w:val="0"/>
      <w:marRight w:val="0"/>
      <w:marTop w:val="0"/>
      <w:marBottom w:val="0"/>
      <w:divBdr>
        <w:top w:val="none" w:sz="0" w:space="0" w:color="auto"/>
        <w:left w:val="none" w:sz="0" w:space="0" w:color="auto"/>
        <w:bottom w:val="none" w:sz="0" w:space="0" w:color="auto"/>
        <w:right w:val="none" w:sz="0" w:space="0" w:color="auto"/>
      </w:divBdr>
    </w:div>
    <w:div w:id="1012991896">
      <w:bodyDiv w:val="1"/>
      <w:marLeft w:val="0"/>
      <w:marRight w:val="0"/>
      <w:marTop w:val="0"/>
      <w:marBottom w:val="0"/>
      <w:divBdr>
        <w:top w:val="none" w:sz="0" w:space="0" w:color="auto"/>
        <w:left w:val="none" w:sz="0" w:space="0" w:color="auto"/>
        <w:bottom w:val="none" w:sz="0" w:space="0" w:color="auto"/>
        <w:right w:val="none" w:sz="0" w:space="0" w:color="auto"/>
      </w:divBdr>
      <w:divsChild>
        <w:div w:id="764346790">
          <w:marLeft w:val="0"/>
          <w:marRight w:val="0"/>
          <w:marTop w:val="0"/>
          <w:marBottom w:val="0"/>
          <w:divBdr>
            <w:top w:val="none" w:sz="0" w:space="0" w:color="auto"/>
            <w:left w:val="none" w:sz="0" w:space="0" w:color="auto"/>
            <w:bottom w:val="none" w:sz="0" w:space="0" w:color="auto"/>
            <w:right w:val="none" w:sz="0" w:space="0" w:color="auto"/>
          </w:divBdr>
          <w:divsChild>
            <w:div w:id="793643897">
              <w:marLeft w:val="0"/>
              <w:marRight w:val="0"/>
              <w:marTop w:val="0"/>
              <w:marBottom w:val="0"/>
              <w:divBdr>
                <w:top w:val="none" w:sz="0" w:space="0" w:color="auto"/>
                <w:left w:val="none" w:sz="0" w:space="0" w:color="auto"/>
                <w:bottom w:val="none" w:sz="0" w:space="0" w:color="auto"/>
                <w:right w:val="none" w:sz="0" w:space="0" w:color="auto"/>
              </w:divBdr>
              <w:divsChild>
                <w:div w:id="1985967183">
                  <w:marLeft w:val="0"/>
                  <w:marRight w:val="0"/>
                  <w:marTop w:val="0"/>
                  <w:marBottom w:val="0"/>
                  <w:divBdr>
                    <w:top w:val="none" w:sz="0" w:space="0" w:color="auto"/>
                    <w:left w:val="none" w:sz="0" w:space="0" w:color="auto"/>
                    <w:bottom w:val="none" w:sz="0" w:space="0" w:color="auto"/>
                    <w:right w:val="none" w:sz="0" w:space="0" w:color="auto"/>
                  </w:divBdr>
                  <w:divsChild>
                    <w:div w:id="176044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070625">
      <w:bodyDiv w:val="1"/>
      <w:marLeft w:val="0"/>
      <w:marRight w:val="0"/>
      <w:marTop w:val="0"/>
      <w:marBottom w:val="0"/>
      <w:divBdr>
        <w:top w:val="none" w:sz="0" w:space="0" w:color="auto"/>
        <w:left w:val="none" w:sz="0" w:space="0" w:color="auto"/>
        <w:bottom w:val="none" w:sz="0" w:space="0" w:color="auto"/>
        <w:right w:val="none" w:sz="0" w:space="0" w:color="auto"/>
      </w:divBdr>
      <w:divsChild>
        <w:div w:id="306399702">
          <w:marLeft w:val="0"/>
          <w:marRight w:val="0"/>
          <w:marTop w:val="0"/>
          <w:marBottom w:val="0"/>
          <w:divBdr>
            <w:top w:val="none" w:sz="0" w:space="0" w:color="auto"/>
            <w:left w:val="none" w:sz="0" w:space="0" w:color="auto"/>
            <w:bottom w:val="none" w:sz="0" w:space="0" w:color="auto"/>
            <w:right w:val="none" w:sz="0" w:space="0" w:color="auto"/>
          </w:divBdr>
          <w:divsChild>
            <w:div w:id="2064137271">
              <w:marLeft w:val="0"/>
              <w:marRight w:val="0"/>
              <w:marTop w:val="0"/>
              <w:marBottom w:val="0"/>
              <w:divBdr>
                <w:top w:val="none" w:sz="0" w:space="0" w:color="auto"/>
                <w:left w:val="none" w:sz="0" w:space="0" w:color="auto"/>
                <w:bottom w:val="none" w:sz="0" w:space="0" w:color="auto"/>
                <w:right w:val="none" w:sz="0" w:space="0" w:color="auto"/>
              </w:divBdr>
              <w:divsChild>
                <w:div w:id="1430663912">
                  <w:marLeft w:val="0"/>
                  <w:marRight w:val="0"/>
                  <w:marTop w:val="0"/>
                  <w:marBottom w:val="0"/>
                  <w:divBdr>
                    <w:top w:val="none" w:sz="0" w:space="0" w:color="auto"/>
                    <w:left w:val="none" w:sz="0" w:space="0" w:color="auto"/>
                    <w:bottom w:val="none" w:sz="0" w:space="0" w:color="auto"/>
                    <w:right w:val="none" w:sz="0" w:space="0" w:color="auto"/>
                  </w:divBdr>
                  <w:divsChild>
                    <w:div w:id="64652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156939">
      <w:bodyDiv w:val="1"/>
      <w:marLeft w:val="0"/>
      <w:marRight w:val="0"/>
      <w:marTop w:val="0"/>
      <w:marBottom w:val="0"/>
      <w:divBdr>
        <w:top w:val="none" w:sz="0" w:space="0" w:color="auto"/>
        <w:left w:val="none" w:sz="0" w:space="0" w:color="auto"/>
        <w:bottom w:val="none" w:sz="0" w:space="0" w:color="auto"/>
        <w:right w:val="none" w:sz="0" w:space="0" w:color="auto"/>
      </w:divBdr>
      <w:divsChild>
        <w:div w:id="627734998">
          <w:marLeft w:val="0"/>
          <w:marRight w:val="0"/>
          <w:marTop w:val="0"/>
          <w:marBottom w:val="0"/>
          <w:divBdr>
            <w:top w:val="none" w:sz="0" w:space="0" w:color="auto"/>
            <w:left w:val="none" w:sz="0" w:space="0" w:color="auto"/>
            <w:bottom w:val="none" w:sz="0" w:space="0" w:color="auto"/>
            <w:right w:val="none" w:sz="0" w:space="0" w:color="auto"/>
          </w:divBdr>
          <w:divsChild>
            <w:div w:id="1742605557">
              <w:marLeft w:val="0"/>
              <w:marRight w:val="0"/>
              <w:marTop w:val="0"/>
              <w:marBottom w:val="0"/>
              <w:divBdr>
                <w:top w:val="none" w:sz="0" w:space="0" w:color="auto"/>
                <w:left w:val="none" w:sz="0" w:space="0" w:color="auto"/>
                <w:bottom w:val="none" w:sz="0" w:space="0" w:color="auto"/>
                <w:right w:val="none" w:sz="0" w:space="0" w:color="auto"/>
              </w:divBdr>
              <w:divsChild>
                <w:div w:id="2083604194">
                  <w:marLeft w:val="0"/>
                  <w:marRight w:val="0"/>
                  <w:marTop w:val="0"/>
                  <w:marBottom w:val="0"/>
                  <w:divBdr>
                    <w:top w:val="none" w:sz="0" w:space="0" w:color="auto"/>
                    <w:left w:val="none" w:sz="0" w:space="0" w:color="auto"/>
                    <w:bottom w:val="none" w:sz="0" w:space="0" w:color="auto"/>
                    <w:right w:val="none" w:sz="0" w:space="0" w:color="auto"/>
                  </w:divBdr>
                  <w:divsChild>
                    <w:div w:id="29815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358298">
      <w:bodyDiv w:val="1"/>
      <w:marLeft w:val="0"/>
      <w:marRight w:val="0"/>
      <w:marTop w:val="0"/>
      <w:marBottom w:val="0"/>
      <w:divBdr>
        <w:top w:val="none" w:sz="0" w:space="0" w:color="auto"/>
        <w:left w:val="none" w:sz="0" w:space="0" w:color="auto"/>
        <w:bottom w:val="none" w:sz="0" w:space="0" w:color="auto"/>
        <w:right w:val="none" w:sz="0" w:space="0" w:color="auto"/>
      </w:divBdr>
    </w:div>
    <w:div w:id="1150439565">
      <w:bodyDiv w:val="1"/>
      <w:marLeft w:val="0"/>
      <w:marRight w:val="0"/>
      <w:marTop w:val="0"/>
      <w:marBottom w:val="0"/>
      <w:divBdr>
        <w:top w:val="none" w:sz="0" w:space="0" w:color="auto"/>
        <w:left w:val="none" w:sz="0" w:space="0" w:color="auto"/>
        <w:bottom w:val="none" w:sz="0" w:space="0" w:color="auto"/>
        <w:right w:val="none" w:sz="0" w:space="0" w:color="auto"/>
      </w:divBdr>
      <w:divsChild>
        <w:div w:id="1651858941">
          <w:marLeft w:val="0"/>
          <w:marRight w:val="0"/>
          <w:marTop w:val="0"/>
          <w:marBottom w:val="0"/>
          <w:divBdr>
            <w:top w:val="none" w:sz="0" w:space="0" w:color="auto"/>
            <w:left w:val="none" w:sz="0" w:space="0" w:color="auto"/>
            <w:bottom w:val="none" w:sz="0" w:space="0" w:color="auto"/>
            <w:right w:val="none" w:sz="0" w:space="0" w:color="auto"/>
          </w:divBdr>
          <w:divsChild>
            <w:div w:id="738746020">
              <w:marLeft w:val="0"/>
              <w:marRight w:val="0"/>
              <w:marTop w:val="0"/>
              <w:marBottom w:val="0"/>
              <w:divBdr>
                <w:top w:val="none" w:sz="0" w:space="0" w:color="auto"/>
                <w:left w:val="none" w:sz="0" w:space="0" w:color="auto"/>
                <w:bottom w:val="none" w:sz="0" w:space="0" w:color="auto"/>
                <w:right w:val="none" w:sz="0" w:space="0" w:color="auto"/>
              </w:divBdr>
              <w:divsChild>
                <w:div w:id="716784259">
                  <w:marLeft w:val="0"/>
                  <w:marRight w:val="0"/>
                  <w:marTop w:val="0"/>
                  <w:marBottom w:val="0"/>
                  <w:divBdr>
                    <w:top w:val="none" w:sz="0" w:space="0" w:color="auto"/>
                    <w:left w:val="none" w:sz="0" w:space="0" w:color="auto"/>
                    <w:bottom w:val="none" w:sz="0" w:space="0" w:color="auto"/>
                    <w:right w:val="none" w:sz="0" w:space="0" w:color="auto"/>
                  </w:divBdr>
                  <w:divsChild>
                    <w:div w:id="170008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622442">
      <w:bodyDiv w:val="1"/>
      <w:marLeft w:val="0"/>
      <w:marRight w:val="0"/>
      <w:marTop w:val="0"/>
      <w:marBottom w:val="0"/>
      <w:divBdr>
        <w:top w:val="none" w:sz="0" w:space="0" w:color="auto"/>
        <w:left w:val="none" w:sz="0" w:space="0" w:color="auto"/>
        <w:bottom w:val="none" w:sz="0" w:space="0" w:color="auto"/>
        <w:right w:val="none" w:sz="0" w:space="0" w:color="auto"/>
      </w:divBdr>
      <w:divsChild>
        <w:div w:id="1936013571">
          <w:blockQuote w:val="1"/>
          <w:marLeft w:val="0"/>
          <w:marRight w:val="0"/>
          <w:marTop w:val="30"/>
          <w:marBottom w:val="30"/>
          <w:divBdr>
            <w:top w:val="none" w:sz="0" w:space="0" w:color="DDDDDD"/>
            <w:left w:val="single" w:sz="12" w:space="5" w:color="006A9D"/>
            <w:bottom w:val="none" w:sz="0" w:space="0" w:color="DDDDDD"/>
            <w:right w:val="single" w:sz="12" w:space="5" w:color="006A9D"/>
          </w:divBdr>
          <w:divsChild>
            <w:div w:id="398868577">
              <w:marLeft w:val="0"/>
              <w:marRight w:val="0"/>
              <w:marTop w:val="0"/>
              <w:marBottom w:val="0"/>
              <w:divBdr>
                <w:top w:val="none" w:sz="0" w:space="0" w:color="DDDDDD"/>
                <w:left w:val="none" w:sz="0" w:space="0" w:color="DDDDDD"/>
                <w:bottom w:val="none" w:sz="0" w:space="0" w:color="DDDDDD"/>
                <w:right w:val="none" w:sz="0" w:space="0" w:color="DDDDDD"/>
              </w:divBdr>
            </w:div>
          </w:divsChild>
        </w:div>
      </w:divsChild>
    </w:div>
    <w:div w:id="1259097454">
      <w:bodyDiv w:val="1"/>
      <w:marLeft w:val="0"/>
      <w:marRight w:val="0"/>
      <w:marTop w:val="0"/>
      <w:marBottom w:val="0"/>
      <w:divBdr>
        <w:top w:val="none" w:sz="0" w:space="0" w:color="auto"/>
        <w:left w:val="none" w:sz="0" w:space="0" w:color="auto"/>
        <w:bottom w:val="none" w:sz="0" w:space="0" w:color="auto"/>
        <w:right w:val="none" w:sz="0" w:space="0" w:color="auto"/>
      </w:divBdr>
      <w:divsChild>
        <w:div w:id="1028869568">
          <w:marLeft w:val="0"/>
          <w:marRight w:val="0"/>
          <w:marTop w:val="0"/>
          <w:marBottom w:val="0"/>
          <w:divBdr>
            <w:top w:val="none" w:sz="0" w:space="0" w:color="auto"/>
            <w:left w:val="none" w:sz="0" w:space="0" w:color="auto"/>
            <w:bottom w:val="none" w:sz="0" w:space="0" w:color="auto"/>
            <w:right w:val="none" w:sz="0" w:space="0" w:color="auto"/>
          </w:divBdr>
          <w:divsChild>
            <w:div w:id="1475755180">
              <w:marLeft w:val="0"/>
              <w:marRight w:val="0"/>
              <w:marTop w:val="0"/>
              <w:marBottom w:val="0"/>
              <w:divBdr>
                <w:top w:val="none" w:sz="0" w:space="0" w:color="auto"/>
                <w:left w:val="none" w:sz="0" w:space="0" w:color="auto"/>
                <w:bottom w:val="none" w:sz="0" w:space="0" w:color="auto"/>
                <w:right w:val="none" w:sz="0" w:space="0" w:color="auto"/>
              </w:divBdr>
              <w:divsChild>
                <w:div w:id="712540121">
                  <w:marLeft w:val="0"/>
                  <w:marRight w:val="0"/>
                  <w:marTop w:val="0"/>
                  <w:marBottom w:val="0"/>
                  <w:divBdr>
                    <w:top w:val="none" w:sz="0" w:space="0" w:color="auto"/>
                    <w:left w:val="none" w:sz="0" w:space="0" w:color="auto"/>
                    <w:bottom w:val="none" w:sz="0" w:space="0" w:color="auto"/>
                    <w:right w:val="none" w:sz="0" w:space="0" w:color="auto"/>
                  </w:divBdr>
                  <w:divsChild>
                    <w:div w:id="151083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046904">
      <w:bodyDiv w:val="1"/>
      <w:marLeft w:val="0"/>
      <w:marRight w:val="0"/>
      <w:marTop w:val="0"/>
      <w:marBottom w:val="0"/>
      <w:divBdr>
        <w:top w:val="none" w:sz="0" w:space="0" w:color="auto"/>
        <w:left w:val="none" w:sz="0" w:space="0" w:color="auto"/>
        <w:bottom w:val="none" w:sz="0" w:space="0" w:color="auto"/>
        <w:right w:val="none" w:sz="0" w:space="0" w:color="auto"/>
      </w:divBdr>
      <w:divsChild>
        <w:div w:id="66463085">
          <w:marLeft w:val="0"/>
          <w:marRight w:val="0"/>
          <w:marTop w:val="0"/>
          <w:marBottom w:val="0"/>
          <w:divBdr>
            <w:top w:val="none" w:sz="0" w:space="0" w:color="auto"/>
            <w:left w:val="none" w:sz="0" w:space="0" w:color="auto"/>
            <w:bottom w:val="none" w:sz="0" w:space="0" w:color="auto"/>
            <w:right w:val="none" w:sz="0" w:space="0" w:color="auto"/>
          </w:divBdr>
          <w:divsChild>
            <w:div w:id="164638800">
              <w:marLeft w:val="0"/>
              <w:marRight w:val="0"/>
              <w:marTop w:val="0"/>
              <w:marBottom w:val="0"/>
              <w:divBdr>
                <w:top w:val="none" w:sz="0" w:space="0" w:color="auto"/>
                <w:left w:val="none" w:sz="0" w:space="0" w:color="auto"/>
                <w:bottom w:val="none" w:sz="0" w:space="0" w:color="auto"/>
                <w:right w:val="none" w:sz="0" w:space="0" w:color="auto"/>
              </w:divBdr>
              <w:divsChild>
                <w:div w:id="141236666">
                  <w:marLeft w:val="0"/>
                  <w:marRight w:val="0"/>
                  <w:marTop w:val="0"/>
                  <w:marBottom w:val="0"/>
                  <w:divBdr>
                    <w:top w:val="none" w:sz="0" w:space="0" w:color="auto"/>
                    <w:left w:val="none" w:sz="0" w:space="0" w:color="auto"/>
                    <w:bottom w:val="none" w:sz="0" w:space="0" w:color="auto"/>
                    <w:right w:val="none" w:sz="0" w:space="0" w:color="auto"/>
                  </w:divBdr>
                  <w:divsChild>
                    <w:div w:id="16468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434809">
      <w:bodyDiv w:val="1"/>
      <w:marLeft w:val="0"/>
      <w:marRight w:val="0"/>
      <w:marTop w:val="0"/>
      <w:marBottom w:val="0"/>
      <w:divBdr>
        <w:top w:val="none" w:sz="0" w:space="0" w:color="auto"/>
        <w:left w:val="none" w:sz="0" w:space="0" w:color="auto"/>
        <w:bottom w:val="none" w:sz="0" w:space="0" w:color="auto"/>
        <w:right w:val="none" w:sz="0" w:space="0" w:color="auto"/>
      </w:divBdr>
    </w:div>
    <w:div w:id="1617299190">
      <w:bodyDiv w:val="1"/>
      <w:marLeft w:val="0"/>
      <w:marRight w:val="0"/>
      <w:marTop w:val="0"/>
      <w:marBottom w:val="0"/>
      <w:divBdr>
        <w:top w:val="none" w:sz="0" w:space="0" w:color="auto"/>
        <w:left w:val="none" w:sz="0" w:space="0" w:color="auto"/>
        <w:bottom w:val="none" w:sz="0" w:space="0" w:color="auto"/>
        <w:right w:val="none" w:sz="0" w:space="0" w:color="auto"/>
      </w:divBdr>
    </w:div>
    <w:div w:id="1631092370">
      <w:bodyDiv w:val="1"/>
      <w:marLeft w:val="0"/>
      <w:marRight w:val="0"/>
      <w:marTop w:val="0"/>
      <w:marBottom w:val="0"/>
      <w:divBdr>
        <w:top w:val="none" w:sz="0" w:space="0" w:color="auto"/>
        <w:left w:val="none" w:sz="0" w:space="0" w:color="auto"/>
        <w:bottom w:val="none" w:sz="0" w:space="0" w:color="auto"/>
        <w:right w:val="none" w:sz="0" w:space="0" w:color="auto"/>
      </w:divBdr>
      <w:divsChild>
        <w:div w:id="375351446">
          <w:marLeft w:val="0"/>
          <w:marRight w:val="0"/>
          <w:marTop w:val="0"/>
          <w:marBottom w:val="0"/>
          <w:divBdr>
            <w:top w:val="none" w:sz="0" w:space="0" w:color="auto"/>
            <w:left w:val="none" w:sz="0" w:space="0" w:color="auto"/>
            <w:bottom w:val="none" w:sz="0" w:space="0" w:color="auto"/>
            <w:right w:val="none" w:sz="0" w:space="0" w:color="auto"/>
          </w:divBdr>
          <w:divsChild>
            <w:div w:id="454560696">
              <w:marLeft w:val="0"/>
              <w:marRight w:val="0"/>
              <w:marTop w:val="0"/>
              <w:marBottom w:val="0"/>
              <w:divBdr>
                <w:top w:val="none" w:sz="0" w:space="0" w:color="auto"/>
                <w:left w:val="none" w:sz="0" w:space="0" w:color="auto"/>
                <w:bottom w:val="none" w:sz="0" w:space="0" w:color="auto"/>
                <w:right w:val="none" w:sz="0" w:space="0" w:color="auto"/>
              </w:divBdr>
              <w:divsChild>
                <w:div w:id="686253264">
                  <w:marLeft w:val="0"/>
                  <w:marRight w:val="0"/>
                  <w:marTop w:val="0"/>
                  <w:marBottom w:val="0"/>
                  <w:divBdr>
                    <w:top w:val="none" w:sz="0" w:space="0" w:color="auto"/>
                    <w:left w:val="none" w:sz="0" w:space="0" w:color="auto"/>
                    <w:bottom w:val="none" w:sz="0" w:space="0" w:color="auto"/>
                    <w:right w:val="none" w:sz="0" w:space="0" w:color="auto"/>
                  </w:divBdr>
                  <w:divsChild>
                    <w:div w:id="18305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729825">
      <w:bodyDiv w:val="1"/>
      <w:marLeft w:val="0"/>
      <w:marRight w:val="0"/>
      <w:marTop w:val="0"/>
      <w:marBottom w:val="0"/>
      <w:divBdr>
        <w:top w:val="none" w:sz="0" w:space="0" w:color="auto"/>
        <w:left w:val="none" w:sz="0" w:space="0" w:color="auto"/>
        <w:bottom w:val="none" w:sz="0" w:space="0" w:color="auto"/>
        <w:right w:val="none" w:sz="0" w:space="0" w:color="auto"/>
      </w:divBdr>
      <w:divsChild>
        <w:div w:id="929578312">
          <w:marLeft w:val="0"/>
          <w:marRight w:val="0"/>
          <w:marTop w:val="0"/>
          <w:marBottom w:val="0"/>
          <w:divBdr>
            <w:top w:val="none" w:sz="0" w:space="0" w:color="auto"/>
            <w:left w:val="none" w:sz="0" w:space="0" w:color="auto"/>
            <w:bottom w:val="none" w:sz="0" w:space="0" w:color="auto"/>
            <w:right w:val="none" w:sz="0" w:space="0" w:color="auto"/>
          </w:divBdr>
          <w:divsChild>
            <w:div w:id="383021999">
              <w:marLeft w:val="0"/>
              <w:marRight w:val="0"/>
              <w:marTop w:val="0"/>
              <w:marBottom w:val="0"/>
              <w:divBdr>
                <w:top w:val="none" w:sz="0" w:space="0" w:color="auto"/>
                <w:left w:val="none" w:sz="0" w:space="0" w:color="auto"/>
                <w:bottom w:val="none" w:sz="0" w:space="0" w:color="auto"/>
                <w:right w:val="none" w:sz="0" w:space="0" w:color="auto"/>
              </w:divBdr>
              <w:divsChild>
                <w:div w:id="820079023">
                  <w:marLeft w:val="0"/>
                  <w:marRight w:val="0"/>
                  <w:marTop w:val="0"/>
                  <w:marBottom w:val="0"/>
                  <w:divBdr>
                    <w:top w:val="none" w:sz="0" w:space="0" w:color="auto"/>
                    <w:left w:val="none" w:sz="0" w:space="0" w:color="auto"/>
                    <w:bottom w:val="none" w:sz="0" w:space="0" w:color="auto"/>
                    <w:right w:val="none" w:sz="0" w:space="0" w:color="auto"/>
                  </w:divBdr>
                  <w:divsChild>
                    <w:div w:id="3584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479789">
              <w:marLeft w:val="0"/>
              <w:marRight w:val="0"/>
              <w:marTop w:val="0"/>
              <w:marBottom w:val="0"/>
              <w:divBdr>
                <w:top w:val="none" w:sz="0" w:space="0" w:color="auto"/>
                <w:left w:val="none" w:sz="0" w:space="0" w:color="auto"/>
                <w:bottom w:val="none" w:sz="0" w:space="0" w:color="auto"/>
                <w:right w:val="none" w:sz="0" w:space="0" w:color="auto"/>
              </w:divBdr>
              <w:divsChild>
                <w:div w:id="1068723215">
                  <w:marLeft w:val="0"/>
                  <w:marRight w:val="0"/>
                  <w:marTop w:val="0"/>
                  <w:marBottom w:val="0"/>
                  <w:divBdr>
                    <w:top w:val="none" w:sz="0" w:space="0" w:color="auto"/>
                    <w:left w:val="none" w:sz="0" w:space="0" w:color="auto"/>
                    <w:bottom w:val="none" w:sz="0" w:space="0" w:color="auto"/>
                    <w:right w:val="none" w:sz="0" w:space="0" w:color="auto"/>
                  </w:divBdr>
                  <w:divsChild>
                    <w:div w:id="174545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498092">
          <w:marLeft w:val="0"/>
          <w:marRight w:val="0"/>
          <w:marTop w:val="0"/>
          <w:marBottom w:val="0"/>
          <w:divBdr>
            <w:top w:val="none" w:sz="0" w:space="0" w:color="auto"/>
            <w:left w:val="none" w:sz="0" w:space="0" w:color="auto"/>
            <w:bottom w:val="none" w:sz="0" w:space="0" w:color="auto"/>
            <w:right w:val="none" w:sz="0" w:space="0" w:color="auto"/>
          </w:divBdr>
          <w:divsChild>
            <w:div w:id="708453007">
              <w:marLeft w:val="0"/>
              <w:marRight w:val="0"/>
              <w:marTop w:val="0"/>
              <w:marBottom w:val="0"/>
              <w:divBdr>
                <w:top w:val="none" w:sz="0" w:space="0" w:color="auto"/>
                <w:left w:val="none" w:sz="0" w:space="0" w:color="auto"/>
                <w:bottom w:val="none" w:sz="0" w:space="0" w:color="auto"/>
                <w:right w:val="none" w:sz="0" w:space="0" w:color="auto"/>
              </w:divBdr>
              <w:divsChild>
                <w:div w:id="1613169572">
                  <w:marLeft w:val="0"/>
                  <w:marRight w:val="0"/>
                  <w:marTop w:val="0"/>
                  <w:marBottom w:val="0"/>
                  <w:divBdr>
                    <w:top w:val="none" w:sz="0" w:space="0" w:color="auto"/>
                    <w:left w:val="none" w:sz="0" w:space="0" w:color="auto"/>
                    <w:bottom w:val="none" w:sz="0" w:space="0" w:color="auto"/>
                    <w:right w:val="none" w:sz="0" w:space="0" w:color="auto"/>
                  </w:divBdr>
                  <w:divsChild>
                    <w:div w:id="198982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807576">
              <w:marLeft w:val="0"/>
              <w:marRight w:val="0"/>
              <w:marTop w:val="0"/>
              <w:marBottom w:val="0"/>
              <w:divBdr>
                <w:top w:val="none" w:sz="0" w:space="0" w:color="auto"/>
                <w:left w:val="none" w:sz="0" w:space="0" w:color="auto"/>
                <w:bottom w:val="none" w:sz="0" w:space="0" w:color="auto"/>
                <w:right w:val="none" w:sz="0" w:space="0" w:color="auto"/>
              </w:divBdr>
              <w:divsChild>
                <w:div w:id="873663050">
                  <w:marLeft w:val="0"/>
                  <w:marRight w:val="0"/>
                  <w:marTop w:val="0"/>
                  <w:marBottom w:val="0"/>
                  <w:divBdr>
                    <w:top w:val="none" w:sz="0" w:space="0" w:color="auto"/>
                    <w:left w:val="none" w:sz="0" w:space="0" w:color="auto"/>
                    <w:bottom w:val="none" w:sz="0" w:space="0" w:color="auto"/>
                    <w:right w:val="none" w:sz="0" w:space="0" w:color="auto"/>
                  </w:divBdr>
                  <w:divsChild>
                    <w:div w:id="81725814">
                      <w:marLeft w:val="0"/>
                      <w:marRight w:val="0"/>
                      <w:marTop w:val="0"/>
                      <w:marBottom w:val="0"/>
                      <w:divBdr>
                        <w:top w:val="none" w:sz="0" w:space="0" w:color="auto"/>
                        <w:left w:val="none" w:sz="0" w:space="0" w:color="auto"/>
                        <w:bottom w:val="none" w:sz="0" w:space="0" w:color="auto"/>
                        <w:right w:val="none" w:sz="0" w:space="0" w:color="auto"/>
                      </w:divBdr>
                      <w:divsChild>
                        <w:div w:id="1811942107">
                          <w:marLeft w:val="0"/>
                          <w:marRight w:val="0"/>
                          <w:marTop w:val="0"/>
                          <w:marBottom w:val="0"/>
                          <w:divBdr>
                            <w:top w:val="none" w:sz="0" w:space="0" w:color="auto"/>
                            <w:left w:val="none" w:sz="0" w:space="0" w:color="auto"/>
                            <w:bottom w:val="none" w:sz="0" w:space="0" w:color="auto"/>
                            <w:right w:val="none" w:sz="0" w:space="0" w:color="auto"/>
                          </w:divBdr>
                        </w:div>
                      </w:divsChild>
                    </w:div>
                    <w:div w:id="615479593">
                      <w:marLeft w:val="0"/>
                      <w:marRight w:val="0"/>
                      <w:marTop w:val="0"/>
                      <w:marBottom w:val="0"/>
                      <w:divBdr>
                        <w:top w:val="none" w:sz="0" w:space="0" w:color="auto"/>
                        <w:left w:val="none" w:sz="0" w:space="0" w:color="auto"/>
                        <w:bottom w:val="none" w:sz="0" w:space="0" w:color="auto"/>
                        <w:right w:val="none" w:sz="0" w:space="0" w:color="auto"/>
                      </w:divBdr>
                      <w:divsChild>
                        <w:div w:id="138543232">
                          <w:marLeft w:val="0"/>
                          <w:marRight w:val="0"/>
                          <w:marTop w:val="0"/>
                          <w:marBottom w:val="0"/>
                          <w:divBdr>
                            <w:top w:val="none" w:sz="0" w:space="0" w:color="auto"/>
                            <w:left w:val="none" w:sz="0" w:space="0" w:color="auto"/>
                            <w:bottom w:val="none" w:sz="0" w:space="0" w:color="auto"/>
                            <w:right w:val="none" w:sz="0" w:space="0" w:color="auto"/>
                          </w:divBdr>
                        </w:div>
                      </w:divsChild>
                    </w:div>
                    <w:div w:id="854617514">
                      <w:marLeft w:val="0"/>
                      <w:marRight w:val="0"/>
                      <w:marTop w:val="0"/>
                      <w:marBottom w:val="0"/>
                      <w:divBdr>
                        <w:top w:val="none" w:sz="0" w:space="0" w:color="auto"/>
                        <w:left w:val="none" w:sz="0" w:space="0" w:color="auto"/>
                        <w:bottom w:val="none" w:sz="0" w:space="0" w:color="auto"/>
                        <w:right w:val="none" w:sz="0" w:space="0" w:color="auto"/>
                      </w:divBdr>
                      <w:divsChild>
                        <w:div w:id="1089502368">
                          <w:marLeft w:val="0"/>
                          <w:marRight w:val="0"/>
                          <w:marTop w:val="0"/>
                          <w:marBottom w:val="0"/>
                          <w:divBdr>
                            <w:top w:val="none" w:sz="0" w:space="0" w:color="auto"/>
                            <w:left w:val="none" w:sz="0" w:space="0" w:color="auto"/>
                            <w:bottom w:val="none" w:sz="0" w:space="0" w:color="auto"/>
                            <w:right w:val="none" w:sz="0" w:space="0" w:color="auto"/>
                          </w:divBdr>
                        </w:div>
                      </w:divsChild>
                    </w:div>
                    <w:div w:id="856386847">
                      <w:marLeft w:val="0"/>
                      <w:marRight w:val="0"/>
                      <w:marTop w:val="0"/>
                      <w:marBottom w:val="0"/>
                      <w:divBdr>
                        <w:top w:val="none" w:sz="0" w:space="0" w:color="auto"/>
                        <w:left w:val="none" w:sz="0" w:space="0" w:color="auto"/>
                        <w:bottom w:val="none" w:sz="0" w:space="0" w:color="auto"/>
                        <w:right w:val="none" w:sz="0" w:space="0" w:color="auto"/>
                      </w:divBdr>
                      <w:divsChild>
                        <w:div w:id="75362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503749">
          <w:marLeft w:val="0"/>
          <w:marRight w:val="0"/>
          <w:marTop w:val="0"/>
          <w:marBottom w:val="0"/>
          <w:divBdr>
            <w:top w:val="none" w:sz="0" w:space="0" w:color="auto"/>
            <w:left w:val="none" w:sz="0" w:space="0" w:color="auto"/>
            <w:bottom w:val="none" w:sz="0" w:space="0" w:color="auto"/>
            <w:right w:val="none" w:sz="0" w:space="0" w:color="auto"/>
          </w:divBdr>
          <w:divsChild>
            <w:div w:id="810053235">
              <w:marLeft w:val="0"/>
              <w:marRight w:val="0"/>
              <w:marTop w:val="0"/>
              <w:marBottom w:val="0"/>
              <w:divBdr>
                <w:top w:val="none" w:sz="0" w:space="0" w:color="auto"/>
                <w:left w:val="none" w:sz="0" w:space="0" w:color="auto"/>
                <w:bottom w:val="none" w:sz="0" w:space="0" w:color="auto"/>
                <w:right w:val="none" w:sz="0" w:space="0" w:color="auto"/>
              </w:divBdr>
              <w:divsChild>
                <w:div w:id="476146777">
                  <w:marLeft w:val="0"/>
                  <w:marRight w:val="0"/>
                  <w:marTop w:val="0"/>
                  <w:marBottom w:val="0"/>
                  <w:divBdr>
                    <w:top w:val="none" w:sz="0" w:space="0" w:color="auto"/>
                    <w:left w:val="none" w:sz="0" w:space="0" w:color="auto"/>
                    <w:bottom w:val="none" w:sz="0" w:space="0" w:color="auto"/>
                    <w:right w:val="none" w:sz="0" w:space="0" w:color="auto"/>
                  </w:divBdr>
                  <w:divsChild>
                    <w:div w:id="18953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013667">
      <w:bodyDiv w:val="1"/>
      <w:marLeft w:val="0"/>
      <w:marRight w:val="0"/>
      <w:marTop w:val="0"/>
      <w:marBottom w:val="0"/>
      <w:divBdr>
        <w:top w:val="none" w:sz="0" w:space="0" w:color="auto"/>
        <w:left w:val="none" w:sz="0" w:space="0" w:color="auto"/>
        <w:bottom w:val="none" w:sz="0" w:space="0" w:color="auto"/>
        <w:right w:val="none" w:sz="0" w:space="0" w:color="auto"/>
      </w:divBdr>
    </w:div>
    <w:div w:id="1704747365">
      <w:bodyDiv w:val="1"/>
      <w:marLeft w:val="0"/>
      <w:marRight w:val="0"/>
      <w:marTop w:val="0"/>
      <w:marBottom w:val="0"/>
      <w:divBdr>
        <w:top w:val="none" w:sz="0" w:space="0" w:color="auto"/>
        <w:left w:val="none" w:sz="0" w:space="0" w:color="auto"/>
        <w:bottom w:val="none" w:sz="0" w:space="0" w:color="auto"/>
        <w:right w:val="none" w:sz="0" w:space="0" w:color="auto"/>
      </w:divBdr>
    </w:div>
    <w:div w:id="1711221615">
      <w:bodyDiv w:val="1"/>
      <w:marLeft w:val="0"/>
      <w:marRight w:val="0"/>
      <w:marTop w:val="0"/>
      <w:marBottom w:val="0"/>
      <w:divBdr>
        <w:top w:val="none" w:sz="0" w:space="0" w:color="auto"/>
        <w:left w:val="none" w:sz="0" w:space="0" w:color="auto"/>
        <w:bottom w:val="none" w:sz="0" w:space="0" w:color="auto"/>
        <w:right w:val="none" w:sz="0" w:space="0" w:color="auto"/>
      </w:divBdr>
      <w:divsChild>
        <w:div w:id="1093550167">
          <w:blockQuote w:val="1"/>
          <w:marLeft w:val="0"/>
          <w:marRight w:val="0"/>
          <w:marTop w:val="30"/>
          <w:marBottom w:val="30"/>
          <w:divBdr>
            <w:top w:val="none" w:sz="0" w:space="0" w:color="DDDDDD"/>
            <w:left w:val="single" w:sz="12" w:space="5" w:color="006A9D"/>
            <w:bottom w:val="none" w:sz="0" w:space="0" w:color="DDDDDD"/>
            <w:right w:val="single" w:sz="12" w:space="5" w:color="006A9D"/>
          </w:divBdr>
          <w:divsChild>
            <w:div w:id="183591794">
              <w:marLeft w:val="0"/>
              <w:marRight w:val="0"/>
              <w:marTop w:val="0"/>
              <w:marBottom w:val="0"/>
              <w:divBdr>
                <w:top w:val="none" w:sz="0" w:space="0" w:color="DDDDDD"/>
                <w:left w:val="none" w:sz="0" w:space="0" w:color="DDDDDD"/>
                <w:bottom w:val="none" w:sz="0" w:space="0" w:color="DDDDDD"/>
                <w:right w:val="none" w:sz="0" w:space="0" w:color="DDDDDD"/>
              </w:divBdr>
            </w:div>
          </w:divsChild>
        </w:div>
      </w:divsChild>
    </w:div>
    <w:div w:id="1751584583">
      <w:bodyDiv w:val="1"/>
      <w:marLeft w:val="0"/>
      <w:marRight w:val="0"/>
      <w:marTop w:val="0"/>
      <w:marBottom w:val="0"/>
      <w:divBdr>
        <w:top w:val="none" w:sz="0" w:space="0" w:color="auto"/>
        <w:left w:val="none" w:sz="0" w:space="0" w:color="auto"/>
        <w:bottom w:val="none" w:sz="0" w:space="0" w:color="auto"/>
        <w:right w:val="none" w:sz="0" w:space="0" w:color="auto"/>
      </w:divBdr>
      <w:divsChild>
        <w:div w:id="1855606515">
          <w:blockQuote w:val="1"/>
          <w:marLeft w:val="0"/>
          <w:marRight w:val="0"/>
          <w:marTop w:val="30"/>
          <w:marBottom w:val="30"/>
          <w:divBdr>
            <w:top w:val="none" w:sz="0" w:space="0" w:color="DDDDDD"/>
            <w:left w:val="single" w:sz="12" w:space="5" w:color="006A9D"/>
            <w:bottom w:val="none" w:sz="0" w:space="0" w:color="DDDDDD"/>
            <w:right w:val="single" w:sz="12" w:space="5" w:color="006A9D"/>
          </w:divBdr>
          <w:divsChild>
            <w:div w:id="320734955">
              <w:marLeft w:val="0"/>
              <w:marRight w:val="0"/>
              <w:marTop w:val="0"/>
              <w:marBottom w:val="0"/>
              <w:divBdr>
                <w:top w:val="none" w:sz="0" w:space="0" w:color="DDDDDD"/>
                <w:left w:val="none" w:sz="0" w:space="0" w:color="DDDDDD"/>
                <w:bottom w:val="none" w:sz="0" w:space="0" w:color="DDDDDD"/>
                <w:right w:val="none" w:sz="0" w:space="0" w:color="DDDDDD"/>
              </w:divBdr>
            </w:div>
          </w:divsChild>
        </w:div>
      </w:divsChild>
    </w:div>
    <w:div w:id="1822573468">
      <w:bodyDiv w:val="1"/>
      <w:marLeft w:val="0"/>
      <w:marRight w:val="0"/>
      <w:marTop w:val="0"/>
      <w:marBottom w:val="0"/>
      <w:divBdr>
        <w:top w:val="none" w:sz="0" w:space="0" w:color="auto"/>
        <w:left w:val="none" w:sz="0" w:space="0" w:color="auto"/>
        <w:bottom w:val="none" w:sz="0" w:space="0" w:color="auto"/>
        <w:right w:val="none" w:sz="0" w:space="0" w:color="auto"/>
      </w:divBdr>
      <w:divsChild>
        <w:div w:id="111292739">
          <w:marLeft w:val="426"/>
          <w:marRight w:val="0"/>
          <w:marTop w:val="0"/>
          <w:marBottom w:val="0"/>
          <w:divBdr>
            <w:top w:val="none" w:sz="0" w:space="0" w:color="auto"/>
            <w:left w:val="none" w:sz="0" w:space="0" w:color="auto"/>
            <w:bottom w:val="none" w:sz="0" w:space="0" w:color="auto"/>
            <w:right w:val="none" w:sz="0" w:space="0" w:color="auto"/>
          </w:divBdr>
        </w:div>
        <w:div w:id="166797164">
          <w:marLeft w:val="426"/>
          <w:marRight w:val="0"/>
          <w:marTop w:val="0"/>
          <w:marBottom w:val="0"/>
          <w:divBdr>
            <w:top w:val="none" w:sz="0" w:space="0" w:color="auto"/>
            <w:left w:val="none" w:sz="0" w:space="0" w:color="auto"/>
            <w:bottom w:val="none" w:sz="0" w:space="0" w:color="auto"/>
            <w:right w:val="none" w:sz="0" w:space="0" w:color="auto"/>
          </w:divBdr>
        </w:div>
        <w:div w:id="369231931">
          <w:marLeft w:val="567"/>
          <w:marRight w:val="0"/>
          <w:marTop w:val="0"/>
          <w:marBottom w:val="0"/>
          <w:divBdr>
            <w:top w:val="none" w:sz="0" w:space="0" w:color="auto"/>
            <w:left w:val="none" w:sz="0" w:space="0" w:color="auto"/>
            <w:bottom w:val="none" w:sz="0" w:space="0" w:color="auto"/>
            <w:right w:val="none" w:sz="0" w:space="0" w:color="auto"/>
          </w:divBdr>
        </w:div>
        <w:div w:id="619998804">
          <w:marLeft w:val="426"/>
          <w:marRight w:val="0"/>
          <w:marTop w:val="0"/>
          <w:marBottom w:val="0"/>
          <w:divBdr>
            <w:top w:val="none" w:sz="0" w:space="0" w:color="auto"/>
            <w:left w:val="none" w:sz="0" w:space="0" w:color="auto"/>
            <w:bottom w:val="none" w:sz="0" w:space="0" w:color="auto"/>
            <w:right w:val="none" w:sz="0" w:space="0" w:color="auto"/>
          </w:divBdr>
        </w:div>
        <w:div w:id="702949119">
          <w:marLeft w:val="567"/>
          <w:marRight w:val="0"/>
          <w:marTop w:val="0"/>
          <w:marBottom w:val="0"/>
          <w:divBdr>
            <w:top w:val="none" w:sz="0" w:space="0" w:color="auto"/>
            <w:left w:val="none" w:sz="0" w:space="0" w:color="auto"/>
            <w:bottom w:val="none" w:sz="0" w:space="0" w:color="auto"/>
            <w:right w:val="none" w:sz="0" w:space="0" w:color="auto"/>
          </w:divBdr>
        </w:div>
        <w:div w:id="995917342">
          <w:marLeft w:val="426"/>
          <w:marRight w:val="0"/>
          <w:marTop w:val="0"/>
          <w:marBottom w:val="0"/>
          <w:divBdr>
            <w:top w:val="none" w:sz="0" w:space="0" w:color="auto"/>
            <w:left w:val="none" w:sz="0" w:space="0" w:color="auto"/>
            <w:bottom w:val="none" w:sz="0" w:space="0" w:color="auto"/>
            <w:right w:val="none" w:sz="0" w:space="0" w:color="auto"/>
          </w:divBdr>
        </w:div>
        <w:div w:id="1068070820">
          <w:marLeft w:val="426"/>
          <w:marRight w:val="0"/>
          <w:marTop w:val="0"/>
          <w:marBottom w:val="0"/>
          <w:divBdr>
            <w:top w:val="none" w:sz="0" w:space="0" w:color="auto"/>
            <w:left w:val="none" w:sz="0" w:space="0" w:color="auto"/>
            <w:bottom w:val="none" w:sz="0" w:space="0" w:color="auto"/>
            <w:right w:val="none" w:sz="0" w:space="0" w:color="auto"/>
          </w:divBdr>
        </w:div>
        <w:div w:id="1257984138">
          <w:marLeft w:val="567"/>
          <w:marRight w:val="0"/>
          <w:marTop w:val="0"/>
          <w:marBottom w:val="0"/>
          <w:divBdr>
            <w:top w:val="none" w:sz="0" w:space="0" w:color="auto"/>
            <w:left w:val="none" w:sz="0" w:space="0" w:color="auto"/>
            <w:bottom w:val="none" w:sz="0" w:space="0" w:color="auto"/>
            <w:right w:val="none" w:sz="0" w:space="0" w:color="auto"/>
          </w:divBdr>
        </w:div>
        <w:div w:id="1275362731">
          <w:marLeft w:val="426"/>
          <w:marRight w:val="0"/>
          <w:marTop w:val="0"/>
          <w:marBottom w:val="0"/>
          <w:divBdr>
            <w:top w:val="none" w:sz="0" w:space="0" w:color="auto"/>
            <w:left w:val="none" w:sz="0" w:space="0" w:color="auto"/>
            <w:bottom w:val="none" w:sz="0" w:space="0" w:color="auto"/>
            <w:right w:val="none" w:sz="0" w:space="0" w:color="auto"/>
          </w:divBdr>
        </w:div>
        <w:div w:id="1408111367">
          <w:marLeft w:val="567"/>
          <w:marRight w:val="0"/>
          <w:marTop w:val="0"/>
          <w:marBottom w:val="0"/>
          <w:divBdr>
            <w:top w:val="none" w:sz="0" w:space="0" w:color="auto"/>
            <w:left w:val="none" w:sz="0" w:space="0" w:color="auto"/>
            <w:bottom w:val="none" w:sz="0" w:space="0" w:color="auto"/>
            <w:right w:val="none" w:sz="0" w:space="0" w:color="auto"/>
          </w:divBdr>
        </w:div>
        <w:div w:id="1435057549">
          <w:marLeft w:val="851"/>
          <w:marRight w:val="0"/>
          <w:marTop w:val="0"/>
          <w:marBottom w:val="0"/>
          <w:divBdr>
            <w:top w:val="none" w:sz="0" w:space="0" w:color="auto"/>
            <w:left w:val="none" w:sz="0" w:space="0" w:color="auto"/>
            <w:bottom w:val="none" w:sz="0" w:space="0" w:color="auto"/>
            <w:right w:val="none" w:sz="0" w:space="0" w:color="auto"/>
          </w:divBdr>
        </w:div>
        <w:div w:id="1514799110">
          <w:marLeft w:val="426"/>
          <w:marRight w:val="0"/>
          <w:marTop w:val="0"/>
          <w:marBottom w:val="0"/>
          <w:divBdr>
            <w:top w:val="none" w:sz="0" w:space="0" w:color="auto"/>
            <w:left w:val="none" w:sz="0" w:space="0" w:color="auto"/>
            <w:bottom w:val="none" w:sz="0" w:space="0" w:color="auto"/>
            <w:right w:val="none" w:sz="0" w:space="0" w:color="auto"/>
          </w:divBdr>
        </w:div>
        <w:div w:id="1550991941">
          <w:marLeft w:val="426"/>
          <w:marRight w:val="0"/>
          <w:marTop w:val="0"/>
          <w:marBottom w:val="0"/>
          <w:divBdr>
            <w:top w:val="none" w:sz="0" w:space="0" w:color="auto"/>
            <w:left w:val="none" w:sz="0" w:space="0" w:color="auto"/>
            <w:bottom w:val="none" w:sz="0" w:space="0" w:color="auto"/>
            <w:right w:val="none" w:sz="0" w:space="0" w:color="auto"/>
          </w:divBdr>
        </w:div>
        <w:div w:id="1717659226">
          <w:marLeft w:val="567"/>
          <w:marRight w:val="0"/>
          <w:marTop w:val="0"/>
          <w:marBottom w:val="0"/>
          <w:divBdr>
            <w:top w:val="none" w:sz="0" w:space="0" w:color="auto"/>
            <w:left w:val="none" w:sz="0" w:space="0" w:color="auto"/>
            <w:bottom w:val="none" w:sz="0" w:space="0" w:color="auto"/>
            <w:right w:val="none" w:sz="0" w:space="0" w:color="auto"/>
          </w:divBdr>
        </w:div>
        <w:div w:id="1810245301">
          <w:marLeft w:val="426"/>
          <w:marRight w:val="0"/>
          <w:marTop w:val="0"/>
          <w:marBottom w:val="0"/>
          <w:divBdr>
            <w:top w:val="none" w:sz="0" w:space="0" w:color="auto"/>
            <w:left w:val="none" w:sz="0" w:space="0" w:color="auto"/>
            <w:bottom w:val="none" w:sz="0" w:space="0" w:color="auto"/>
            <w:right w:val="none" w:sz="0" w:space="0" w:color="auto"/>
          </w:divBdr>
        </w:div>
        <w:div w:id="1852181915">
          <w:marLeft w:val="851"/>
          <w:marRight w:val="0"/>
          <w:marTop w:val="0"/>
          <w:marBottom w:val="0"/>
          <w:divBdr>
            <w:top w:val="none" w:sz="0" w:space="0" w:color="auto"/>
            <w:left w:val="none" w:sz="0" w:space="0" w:color="auto"/>
            <w:bottom w:val="none" w:sz="0" w:space="0" w:color="auto"/>
            <w:right w:val="none" w:sz="0" w:space="0" w:color="auto"/>
          </w:divBdr>
        </w:div>
        <w:div w:id="1904441514">
          <w:marLeft w:val="426"/>
          <w:marRight w:val="0"/>
          <w:marTop w:val="0"/>
          <w:marBottom w:val="0"/>
          <w:divBdr>
            <w:top w:val="none" w:sz="0" w:space="0" w:color="auto"/>
            <w:left w:val="none" w:sz="0" w:space="0" w:color="auto"/>
            <w:bottom w:val="none" w:sz="0" w:space="0" w:color="auto"/>
            <w:right w:val="none" w:sz="0" w:space="0" w:color="auto"/>
          </w:divBdr>
        </w:div>
        <w:div w:id="2068412280">
          <w:marLeft w:val="426"/>
          <w:marRight w:val="0"/>
          <w:marTop w:val="0"/>
          <w:marBottom w:val="0"/>
          <w:divBdr>
            <w:top w:val="none" w:sz="0" w:space="0" w:color="auto"/>
            <w:left w:val="none" w:sz="0" w:space="0" w:color="auto"/>
            <w:bottom w:val="none" w:sz="0" w:space="0" w:color="auto"/>
            <w:right w:val="none" w:sz="0" w:space="0" w:color="auto"/>
          </w:divBdr>
        </w:div>
        <w:div w:id="2114472110">
          <w:marLeft w:val="426"/>
          <w:marRight w:val="0"/>
          <w:marTop w:val="0"/>
          <w:marBottom w:val="0"/>
          <w:divBdr>
            <w:top w:val="none" w:sz="0" w:space="0" w:color="auto"/>
            <w:left w:val="none" w:sz="0" w:space="0" w:color="auto"/>
            <w:bottom w:val="none" w:sz="0" w:space="0" w:color="auto"/>
            <w:right w:val="none" w:sz="0" w:space="0" w:color="auto"/>
          </w:divBdr>
        </w:div>
        <w:div w:id="2134976103">
          <w:marLeft w:val="851"/>
          <w:marRight w:val="0"/>
          <w:marTop w:val="0"/>
          <w:marBottom w:val="0"/>
          <w:divBdr>
            <w:top w:val="none" w:sz="0" w:space="0" w:color="auto"/>
            <w:left w:val="none" w:sz="0" w:space="0" w:color="auto"/>
            <w:bottom w:val="none" w:sz="0" w:space="0" w:color="auto"/>
            <w:right w:val="none" w:sz="0" w:space="0" w:color="auto"/>
          </w:divBdr>
        </w:div>
      </w:divsChild>
    </w:div>
    <w:div w:id="1831172097">
      <w:bodyDiv w:val="1"/>
      <w:marLeft w:val="0"/>
      <w:marRight w:val="0"/>
      <w:marTop w:val="0"/>
      <w:marBottom w:val="0"/>
      <w:divBdr>
        <w:top w:val="none" w:sz="0" w:space="0" w:color="auto"/>
        <w:left w:val="none" w:sz="0" w:space="0" w:color="auto"/>
        <w:bottom w:val="none" w:sz="0" w:space="0" w:color="auto"/>
        <w:right w:val="none" w:sz="0" w:space="0" w:color="auto"/>
      </w:divBdr>
    </w:div>
    <w:div w:id="1846940208">
      <w:bodyDiv w:val="1"/>
      <w:marLeft w:val="0"/>
      <w:marRight w:val="0"/>
      <w:marTop w:val="0"/>
      <w:marBottom w:val="0"/>
      <w:divBdr>
        <w:top w:val="none" w:sz="0" w:space="0" w:color="auto"/>
        <w:left w:val="none" w:sz="0" w:space="0" w:color="auto"/>
        <w:bottom w:val="none" w:sz="0" w:space="0" w:color="auto"/>
        <w:right w:val="none" w:sz="0" w:space="0" w:color="auto"/>
      </w:divBdr>
    </w:div>
    <w:div w:id="1959485285">
      <w:bodyDiv w:val="1"/>
      <w:marLeft w:val="0"/>
      <w:marRight w:val="0"/>
      <w:marTop w:val="0"/>
      <w:marBottom w:val="0"/>
      <w:divBdr>
        <w:top w:val="none" w:sz="0" w:space="0" w:color="auto"/>
        <w:left w:val="none" w:sz="0" w:space="0" w:color="auto"/>
        <w:bottom w:val="none" w:sz="0" w:space="0" w:color="auto"/>
        <w:right w:val="none" w:sz="0" w:space="0" w:color="auto"/>
      </w:divBdr>
      <w:divsChild>
        <w:div w:id="278143181">
          <w:marLeft w:val="0"/>
          <w:marRight w:val="0"/>
          <w:marTop w:val="0"/>
          <w:marBottom w:val="0"/>
          <w:divBdr>
            <w:top w:val="none" w:sz="0" w:space="0" w:color="auto"/>
            <w:left w:val="none" w:sz="0" w:space="0" w:color="auto"/>
            <w:bottom w:val="none" w:sz="0" w:space="0" w:color="auto"/>
            <w:right w:val="none" w:sz="0" w:space="0" w:color="auto"/>
          </w:divBdr>
          <w:divsChild>
            <w:div w:id="1392536143">
              <w:marLeft w:val="0"/>
              <w:marRight w:val="0"/>
              <w:marTop w:val="0"/>
              <w:marBottom w:val="0"/>
              <w:divBdr>
                <w:top w:val="none" w:sz="0" w:space="0" w:color="auto"/>
                <w:left w:val="none" w:sz="0" w:space="0" w:color="auto"/>
                <w:bottom w:val="none" w:sz="0" w:space="0" w:color="auto"/>
                <w:right w:val="none" w:sz="0" w:space="0" w:color="auto"/>
              </w:divBdr>
              <w:divsChild>
                <w:div w:id="1270623894">
                  <w:marLeft w:val="0"/>
                  <w:marRight w:val="0"/>
                  <w:marTop w:val="0"/>
                  <w:marBottom w:val="0"/>
                  <w:divBdr>
                    <w:top w:val="none" w:sz="0" w:space="0" w:color="auto"/>
                    <w:left w:val="none" w:sz="0" w:space="0" w:color="auto"/>
                    <w:bottom w:val="none" w:sz="0" w:space="0" w:color="auto"/>
                    <w:right w:val="none" w:sz="0" w:space="0" w:color="auto"/>
                  </w:divBdr>
                  <w:divsChild>
                    <w:div w:id="170066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468374">
      <w:bodyDiv w:val="1"/>
      <w:marLeft w:val="0"/>
      <w:marRight w:val="0"/>
      <w:marTop w:val="0"/>
      <w:marBottom w:val="0"/>
      <w:divBdr>
        <w:top w:val="none" w:sz="0" w:space="0" w:color="auto"/>
        <w:left w:val="none" w:sz="0" w:space="0" w:color="auto"/>
        <w:bottom w:val="none" w:sz="0" w:space="0" w:color="auto"/>
        <w:right w:val="none" w:sz="0" w:space="0" w:color="auto"/>
      </w:divBdr>
      <w:divsChild>
        <w:div w:id="1105199334">
          <w:marLeft w:val="0"/>
          <w:marRight w:val="0"/>
          <w:marTop w:val="0"/>
          <w:marBottom w:val="0"/>
          <w:divBdr>
            <w:top w:val="none" w:sz="0" w:space="0" w:color="auto"/>
            <w:left w:val="none" w:sz="0" w:space="0" w:color="auto"/>
            <w:bottom w:val="none" w:sz="0" w:space="0" w:color="auto"/>
            <w:right w:val="none" w:sz="0" w:space="0" w:color="auto"/>
          </w:divBdr>
          <w:divsChild>
            <w:div w:id="1034501630">
              <w:marLeft w:val="0"/>
              <w:marRight w:val="0"/>
              <w:marTop w:val="0"/>
              <w:marBottom w:val="0"/>
              <w:divBdr>
                <w:top w:val="none" w:sz="0" w:space="0" w:color="auto"/>
                <w:left w:val="none" w:sz="0" w:space="0" w:color="auto"/>
                <w:bottom w:val="none" w:sz="0" w:space="0" w:color="auto"/>
                <w:right w:val="none" w:sz="0" w:space="0" w:color="auto"/>
              </w:divBdr>
              <w:divsChild>
                <w:div w:id="215746522">
                  <w:marLeft w:val="0"/>
                  <w:marRight w:val="0"/>
                  <w:marTop w:val="0"/>
                  <w:marBottom w:val="0"/>
                  <w:divBdr>
                    <w:top w:val="none" w:sz="0" w:space="0" w:color="auto"/>
                    <w:left w:val="none" w:sz="0" w:space="0" w:color="auto"/>
                    <w:bottom w:val="none" w:sz="0" w:space="0" w:color="auto"/>
                    <w:right w:val="none" w:sz="0" w:space="0" w:color="auto"/>
                  </w:divBdr>
                  <w:divsChild>
                    <w:div w:id="159752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591645">
      <w:bodyDiv w:val="1"/>
      <w:marLeft w:val="0"/>
      <w:marRight w:val="0"/>
      <w:marTop w:val="0"/>
      <w:marBottom w:val="0"/>
      <w:divBdr>
        <w:top w:val="none" w:sz="0" w:space="0" w:color="auto"/>
        <w:left w:val="none" w:sz="0" w:space="0" w:color="auto"/>
        <w:bottom w:val="none" w:sz="0" w:space="0" w:color="auto"/>
        <w:right w:val="none" w:sz="0" w:space="0" w:color="auto"/>
      </w:divBdr>
    </w:div>
    <w:div w:id="1979214434">
      <w:bodyDiv w:val="1"/>
      <w:marLeft w:val="0"/>
      <w:marRight w:val="0"/>
      <w:marTop w:val="0"/>
      <w:marBottom w:val="0"/>
      <w:divBdr>
        <w:top w:val="none" w:sz="0" w:space="0" w:color="auto"/>
        <w:left w:val="none" w:sz="0" w:space="0" w:color="auto"/>
        <w:bottom w:val="none" w:sz="0" w:space="0" w:color="auto"/>
        <w:right w:val="none" w:sz="0" w:space="0" w:color="auto"/>
      </w:divBdr>
      <w:divsChild>
        <w:div w:id="67506387">
          <w:marLeft w:val="0"/>
          <w:marRight w:val="0"/>
          <w:marTop w:val="0"/>
          <w:marBottom w:val="0"/>
          <w:divBdr>
            <w:top w:val="none" w:sz="0" w:space="0" w:color="auto"/>
            <w:left w:val="none" w:sz="0" w:space="0" w:color="auto"/>
            <w:bottom w:val="none" w:sz="0" w:space="0" w:color="auto"/>
            <w:right w:val="none" w:sz="0" w:space="0" w:color="auto"/>
          </w:divBdr>
          <w:divsChild>
            <w:div w:id="277225110">
              <w:marLeft w:val="0"/>
              <w:marRight w:val="0"/>
              <w:marTop w:val="0"/>
              <w:marBottom w:val="0"/>
              <w:divBdr>
                <w:top w:val="none" w:sz="0" w:space="0" w:color="auto"/>
                <w:left w:val="none" w:sz="0" w:space="0" w:color="auto"/>
                <w:bottom w:val="none" w:sz="0" w:space="0" w:color="auto"/>
                <w:right w:val="none" w:sz="0" w:space="0" w:color="auto"/>
              </w:divBdr>
              <w:divsChild>
                <w:div w:id="1058937458">
                  <w:marLeft w:val="0"/>
                  <w:marRight w:val="0"/>
                  <w:marTop w:val="0"/>
                  <w:marBottom w:val="0"/>
                  <w:divBdr>
                    <w:top w:val="none" w:sz="0" w:space="0" w:color="auto"/>
                    <w:left w:val="none" w:sz="0" w:space="0" w:color="auto"/>
                    <w:bottom w:val="none" w:sz="0" w:space="0" w:color="auto"/>
                    <w:right w:val="none" w:sz="0" w:space="0" w:color="auto"/>
                  </w:divBdr>
                  <w:divsChild>
                    <w:div w:id="635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429977">
      <w:bodyDiv w:val="1"/>
      <w:marLeft w:val="0"/>
      <w:marRight w:val="0"/>
      <w:marTop w:val="0"/>
      <w:marBottom w:val="0"/>
      <w:divBdr>
        <w:top w:val="none" w:sz="0" w:space="0" w:color="auto"/>
        <w:left w:val="none" w:sz="0" w:space="0" w:color="auto"/>
        <w:bottom w:val="none" w:sz="0" w:space="0" w:color="auto"/>
        <w:right w:val="none" w:sz="0" w:space="0" w:color="auto"/>
      </w:divBdr>
    </w:div>
    <w:div w:id="2028099584">
      <w:bodyDiv w:val="1"/>
      <w:marLeft w:val="0"/>
      <w:marRight w:val="0"/>
      <w:marTop w:val="0"/>
      <w:marBottom w:val="0"/>
      <w:divBdr>
        <w:top w:val="none" w:sz="0" w:space="0" w:color="auto"/>
        <w:left w:val="none" w:sz="0" w:space="0" w:color="auto"/>
        <w:bottom w:val="none" w:sz="0" w:space="0" w:color="auto"/>
        <w:right w:val="none" w:sz="0" w:space="0" w:color="auto"/>
      </w:divBdr>
      <w:divsChild>
        <w:div w:id="1853950780">
          <w:marLeft w:val="0"/>
          <w:marRight w:val="0"/>
          <w:marTop w:val="0"/>
          <w:marBottom w:val="0"/>
          <w:divBdr>
            <w:top w:val="none" w:sz="0" w:space="0" w:color="auto"/>
            <w:left w:val="none" w:sz="0" w:space="0" w:color="auto"/>
            <w:bottom w:val="none" w:sz="0" w:space="0" w:color="auto"/>
            <w:right w:val="none" w:sz="0" w:space="0" w:color="auto"/>
          </w:divBdr>
          <w:divsChild>
            <w:div w:id="29382148">
              <w:marLeft w:val="0"/>
              <w:marRight w:val="0"/>
              <w:marTop w:val="0"/>
              <w:marBottom w:val="0"/>
              <w:divBdr>
                <w:top w:val="none" w:sz="0" w:space="0" w:color="auto"/>
                <w:left w:val="none" w:sz="0" w:space="0" w:color="auto"/>
                <w:bottom w:val="none" w:sz="0" w:space="0" w:color="auto"/>
                <w:right w:val="none" w:sz="0" w:space="0" w:color="auto"/>
              </w:divBdr>
              <w:divsChild>
                <w:div w:id="776216311">
                  <w:marLeft w:val="0"/>
                  <w:marRight w:val="0"/>
                  <w:marTop w:val="0"/>
                  <w:marBottom w:val="0"/>
                  <w:divBdr>
                    <w:top w:val="none" w:sz="0" w:space="0" w:color="auto"/>
                    <w:left w:val="none" w:sz="0" w:space="0" w:color="auto"/>
                    <w:bottom w:val="none" w:sz="0" w:space="0" w:color="auto"/>
                    <w:right w:val="none" w:sz="0" w:space="0" w:color="auto"/>
                  </w:divBdr>
                  <w:divsChild>
                    <w:div w:id="15184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088246">
      <w:bodyDiv w:val="1"/>
      <w:marLeft w:val="0"/>
      <w:marRight w:val="0"/>
      <w:marTop w:val="0"/>
      <w:marBottom w:val="0"/>
      <w:divBdr>
        <w:top w:val="none" w:sz="0" w:space="0" w:color="auto"/>
        <w:left w:val="none" w:sz="0" w:space="0" w:color="auto"/>
        <w:bottom w:val="none" w:sz="0" w:space="0" w:color="auto"/>
        <w:right w:val="none" w:sz="0" w:space="0" w:color="auto"/>
      </w:divBdr>
    </w:div>
    <w:div w:id="213886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Zielony">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EB166C-5A6D-49A5-8DD5-14ADD8780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1561</TotalTime>
  <Pages>12</Pages>
  <Words>4905</Words>
  <Characters>29431</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IWET</dc:creator>
  <cp:keywords/>
  <dc:description/>
  <cp:lastModifiedBy>Krzysztof Sobiechowski</cp:lastModifiedBy>
  <cp:revision>17</cp:revision>
  <cp:lastPrinted>2024-07-09T15:35:00Z</cp:lastPrinted>
  <dcterms:created xsi:type="dcterms:W3CDTF">2025-07-03T09:31:00Z</dcterms:created>
  <dcterms:modified xsi:type="dcterms:W3CDTF">2025-12-17T17:40:00Z</dcterms:modified>
</cp:coreProperties>
</file>